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95" w:rsidRPr="000D3B9A" w:rsidRDefault="005C6596" w:rsidP="00384DE9">
      <w:pPr>
        <w:jc w:val="center"/>
        <w:rPr>
          <w:rFonts w:asciiTheme="minorHAnsi" w:hAnsiTheme="minorHAnsi" w:cs="Arial"/>
          <w:b/>
          <w:u w:val="single"/>
        </w:rPr>
      </w:pPr>
      <w:r w:rsidRPr="005C6596">
        <w:rPr>
          <w:rFonts w:asciiTheme="minorHAnsi" w:eastAsia="MS PGothic" w:hAnsiTheme="minorHAnsi" w:cs="Calibri"/>
          <w:b/>
          <w:bCs/>
          <w:color w:val="000000"/>
          <w:kern w:val="24"/>
          <w:u w:val="single"/>
        </w:rPr>
        <w:t>ClearLife™</w:t>
      </w:r>
      <w:r w:rsidRPr="005C6596">
        <w:rPr>
          <w:rFonts w:asciiTheme="minorHAnsi" w:eastAsia="MS PGothic" w:hAnsiTheme="minorHAnsi" w:cs="Calibri"/>
          <w:b/>
          <w:bCs/>
          <w:i/>
          <w:color w:val="000000"/>
          <w:kern w:val="24"/>
          <w:u w:val="single"/>
        </w:rPr>
        <w:t xml:space="preserve"> </w:t>
      </w:r>
      <w:r w:rsidR="004961DD" w:rsidRPr="005C6596">
        <w:rPr>
          <w:rFonts w:asciiTheme="minorHAnsi" w:hAnsiTheme="minorHAnsi" w:cs="Arial"/>
          <w:b/>
          <w:u w:val="single"/>
        </w:rPr>
        <w:t>Fact</w:t>
      </w:r>
      <w:r w:rsidR="004961DD" w:rsidRPr="000D3B9A">
        <w:rPr>
          <w:rFonts w:asciiTheme="minorHAnsi" w:hAnsiTheme="minorHAnsi" w:cs="Arial"/>
          <w:b/>
          <w:u w:val="single"/>
        </w:rPr>
        <w:t xml:space="preserve"> Sheet</w:t>
      </w:r>
    </w:p>
    <w:p w:rsidR="00201CAB" w:rsidRPr="000D3B9A" w:rsidRDefault="00201CAB" w:rsidP="00384DE9">
      <w:pPr>
        <w:jc w:val="center"/>
        <w:rPr>
          <w:rFonts w:asciiTheme="minorHAnsi" w:hAnsiTheme="minorHAnsi" w:cs="Arial"/>
          <w:b/>
          <w:u w:val="single"/>
        </w:rPr>
      </w:pPr>
    </w:p>
    <w:p w:rsidR="00201CAB" w:rsidRDefault="005F32ED" w:rsidP="00384DE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Allergy </w:t>
      </w:r>
      <w:r w:rsidRPr="00CF7E15">
        <w:rPr>
          <w:rFonts w:asciiTheme="minorHAnsi" w:hAnsiTheme="minorHAnsi" w:cs="Arial"/>
          <w:b/>
        </w:rPr>
        <w:t>Overview</w:t>
      </w:r>
    </w:p>
    <w:p w:rsidR="005F32ED" w:rsidRPr="002A0F90" w:rsidRDefault="008926EE" w:rsidP="005F32ED">
      <w:pPr>
        <w:rPr>
          <w:rFonts w:asciiTheme="minorHAnsi" w:hAnsiTheme="minorHAnsi" w:cs="Arial"/>
          <w:strike/>
          <w:color w:val="FF0000"/>
        </w:rPr>
      </w:pPr>
      <w:r>
        <w:rPr>
          <w:rFonts w:asciiTheme="minorHAnsi" w:hAnsiTheme="minorHAnsi" w:cs="Arial"/>
          <w:color w:val="000000"/>
        </w:rPr>
        <w:t>An</w:t>
      </w:r>
      <w:r w:rsidR="005F32ED" w:rsidRPr="002A0F90">
        <w:rPr>
          <w:rFonts w:asciiTheme="minorHAnsi" w:hAnsiTheme="minorHAnsi" w:cs="Arial"/>
          <w:color w:val="000000"/>
        </w:rPr>
        <w:t xml:space="preserve"> estimated 50 million Americans suffer</w:t>
      </w:r>
      <w:r>
        <w:rPr>
          <w:rFonts w:asciiTheme="minorHAnsi" w:hAnsiTheme="minorHAnsi" w:cs="Arial"/>
          <w:color w:val="000000"/>
        </w:rPr>
        <w:t xml:space="preserve"> </w:t>
      </w:r>
      <w:r w:rsidR="005F32ED" w:rsidRPr="002A0F90">
        <w:rPr>
          <w:rFonts w:asciiTheme="minorHAnsi" w:hAnsiTheme="minorHAnsi" w:cs="Arial"/>
          <w:color w:val="000000"/>
        </w:rPr>
        <w:t>from allergies</w:t>
      </w:r>
      <w:r w:rsidR="00967FD2">
        <w:rPr>
          <w:rFonts w:asciiTheme="minorHAnsi" w:hAnsiTheme="minorHAnsi" w:cs="Arial"/>
          <w:color w:val="000000"/>
        </w:rPr>
        <w:t xml:space="preserve"> each year, </w:t>
      </w:r>
      <w:r>
        <w:rPr>
          <w:rFonts w:asciiTheme="minorHAnsi" w:hAnsiTheme="minorHAnsi" w:cs="Arial"/>
          <w:color w:val="000000"/>
        </w:rPr>
        <w:t>with allergies ranging from</w:t>
      </w:r>
      <w:r w:rsidRPr="002A0F90">
        <w:rPr>
          <w:rFonts w:asciiTheme="minorHAnsi" w:hAnsiTheme="minorHAnsi" w:cs="Arial"/>
          <w:color w:val="000000"/>
        </w:rPr>
        <w:t xml:space="preserve"> indoor/outdoor</w:t>
      </w:r>
      <w:r>
        <w:rPr>
          <w:rFonts w:asciiTheme="minorHAnsi" w:hAnsiTheme="minorHAnsi" w:cs="Arial"/>
          <w:color w:val="000000"/>
        </w:rPr>
        <w:t xml:space="preserve"> factors</w:t>
      </w:r>
      <w:r w:rsidRPr="002A0F90">
        <w:rPr>
          <w:rFonts w:asciiTheme="minorHAnsi" w:hAnsiTheme="minorHAnsi" w:cs="Arial"/>
          <w:color w:val="000000"/>
        </w:rPr>
        <w:t xml:space="preserve">, food </w:t>
      </w:r>
      <w:r>
        <w:rPr>
          <w:rFonts w:asciiTheme="minorHAnsi" w:hAnsiTheme="minorHAnsi" w:cs="Arial"/>
          <w:color w:val="000000"/>
        </w:rPr>
        <w:t>and drug, latex, insect</w:t>
      </w:r>
      <w:r w:rsidRPr="002A0F90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to </w:t>
      </w:r>
      <w:r w:rsidRPr="002A0F90">
        <w:rPr>
          <w:rFonts w:asciiTheme="minorHAnsi" w:hAnsiTheme="minorHAnsi" w:cs="Arial"/>
          <w:color w:val="000000"/>
        </w:rPr>
        <w:t>skin and eye allergies</w:t>
      </w:r>
      <w:r>
        <w:rPr>
          <w:rFonts w:asciiTheme="minorHAnsi" w:hAnsiTheme="minorHAnsi" w:cs="Arial"/>
          <w:color w:val="000000"/>
        </w:rPr>
        <w:t>.</w:t>
      </w:r>
      <w:r w:rsidR="002E5D40">
        <w:rPr>
          <w:rStyle w:val="EndnoteReference"/>
          <w:rFonts w:asciiTheme="minorHAnsi" w:hAnsiTheme="minorHAnsi" w:cs="Arial"/>
          <w:color w:val="000000"/>
        </w:rPr>
        <w:endnoteReference w:id="1"/>
      </w:r>
      <w:r w:rsidR="00B422BC">
        <w:rPr>
          <w:rFonts w:asciiTheme="minorHAnsi" w:hAnsiTheme="minorHAnsi" w:cs="Arial"/>
          <w:color w:val="000000"/>
        </w:rPr>
        <w:t xml:space="preserve"> </w:t>
      </w:r>
      <w:r w:rsidR="00241BEA">
        <w:rPr>
          <w:rFonts w:asciiTheme="minorHAnsi" w:hAnsiTheme="minorHAnsi" w:cs="Arial"/>
          <w:color w:val="000000"/>
        </w:rPr>
        <w:t>A</w:t>
      </w:r>
      <w:r w:rsidRPr="002A0F90">
        <w:rPr>
          <w:rFonts w:asciiTheme="minorHAnsi" w:hAnsiTheme="minorHAnsi" w:cs="Arial"/>
          <w:color w:val="000000"/>
        </w:rPr>
        <w:t>llergies</w:t>
      </w:r>
      <w:r>
        <w:rPr>
          <w:rFonts w:asciiTheme="minorHAnsi" w:hAnsiTheme="minorHAnsi" w:cs="Arial"/>
          <w:color w:val="000000"/>
        </w:rPr>
        <w:t xml:space="preserve"> </w:t>
      </w:r>
      <w:r w:rsidR="000A4F40">
        <w:rPr>
          <w:rFonts w:asciiTheme="minorHAnsi" w:hAnsiTheme="minorHAnsi" w:cs="Arial"/>
          <w:color w:val="000000"/>
        </w:rPr>
        <w:t xml:space="preserve">are a </w:t>
      </w:r>
      <w:r w:rsidR="00967FD2" w:rsidRPr="002A0F90">
        <w:rPr>
          <w:rFonts w:asciiTheme="minorHAnsi" w:hAnsiTheme="minorHAnsi" w:cs="Arial"/>
          <w:color w:val="000000"/>
        </w:rPr>
        <w:t xml:space="preserve">major cause of work absenteeism and loss of productivity, resulting in nearly </w:t>
      </w:r>
      <w:r w:rsidR="000A4F40">
        <w:rPr>
          <w:rFonts w:asciiTheme="minorHAnsi" w:hAnsiTheme="minorHAnsi" w:cs="Arial"/>
          <w:color w:val="000000"/>
        </w:rPr>
        <w:t>four</w:t>
      </w:r>
      <w:r w:rsidR="00967FD2" w:rsidRPr="002A0F90">
        <w:rPr>
          <w:rFonts w:asciiTheme="minorHAnsi" w:hAnsiTheme="minorHAnsi" w:cs="Arial"/>
          <w:color w:val="000000"/>
        </w:rPr>
        <w:t xml:space="preserve"> million missed or lost workdays each year.</w:t>
      </w:r>
      <w:r w:rsidR="002E5D40">
        <w:rPr>
          <w:rStyle w:val="EndnoteReference"/>
          <w:rFonts w:asciiTheme="minorHAnsi" w:hAnsiTheme="minorHAnsi" w:cs="Arial"/>
          <w:color w:val="000000"/>
        </w:rPr>
        <w:endnoteReference w:id="2"/>
      </w:r>
    </w:p>
    <w:p w:rsidR="005F32ED" w:rsidRPr="002A0F90" w:rsidRDefault="005F32ED" w:rsidP="005F32ED">
      <w:pPr>
        <w:pStyle w:val="ListParagraph"/>
        <w:ind w:left="0"/>
        <w:rPr>
          <w:rFonts w:asciiTheme="minorHAnsi" w:hAnsiTheme="minorHAnsi" w:cs="Arial"/>
          <w:color w:val="000000"/>
        </w:rPr>
      </w:pPr>
      <w:bookmarkStart w:id="0" w:name="morb"/>
    </w:p>
    <w:bookmarkEnd w:id="0"/>
    <w:p w:rsidR="005F32ED" w:rsidRPr="002A0F90" w:rsidRDefault="000A4F40" w:rsidP="005F32ED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In addition to work absenteeism, </w:t>
      </w:r>
      <w:r w:rsidR="005F32ED" w:rsidRPr="002A0F90">
        <w:rPr>
          <w:rFonts w:asciiTheme="minorHAnsi" w:hAnsiTheme="minorHAnsi" w:cs="Arial"/>
          <w:color w:val="000000"/>
        </w:rPr>
        <w:t>allergies account for more than 17 million outpatient office visits</w:t>
      </w:r>
      <w:r>
        <w:rPr>
          <w:rFonts w:asciiTheme="minorHAnsi" w:hAnsiTheme="minorHAnsi" w:cs="Arial"/>
          <w:color w:val="000000"/>
        </w:rPr>
        <w:t xml:space="preserve"> annually</w:t>
      </w:r>
      <w:r w:rsidR="005F32ED" w:rsidRPr="002A0F90">
        <w:rPr>
          <w:rFonts w:asciiTheme="minorHAnsi" w:hAnsiTheme="minorHAnsi" w:cs="Arial"/>
          <w:color w:val="000000"/>
        </w:rPr>
        <w:t>.</w:t>
      </w:r>
      <w:r w:rsidR="00771D23">
        <w:rPr>
          <w:rStyle w:val="EndnoteReference"/>
          <w:rFonts w:asciiTheme="minorHAnsi" w:hAnsiTheme="minorHAnsi" w:cs="Arial"/>
          <w:color w:val="000000"/>
        </w:rPr>
        <w:endnoteReference w:id="3"/>
      </w:r>
      <w:r w:rsidR="005F32ED" w:rsidRPr="002A0F90">
        <w:rPr>
          <w:rFonts w:asciiTheme="minorHAnsi" w:hAnsiTheme="minorHAnsi" w:cs="Arial"/>
          <w:color w:val="000000"/>
        </w:rPr>
        <w:t xml:space="preserve"> Primarily these visits happen in the spring and fall, as seasonal allergies account for more than half of all allergy visits.</w:t>
      </w:r>
      <w:r w:rsidR="002E5D40">
        <w:rPr>
          <w:rStyle w:val="EndnoteReference"/>
          <w:rFonts w:asciiTheme="minorHAnsi" w:hAnsiTheme="minorHAnsi" w:cs="Arial"/>
          <w:color w:val="000000"/>
        </w:rPr>
        <w:endnoteReference w:id="4"/>
      </w:r>
      <w:r w:rsidR="005F32ED" w:rsidRPr="002A0F90">
        <w:rPr>
          <w:rFonts w:asciiTheme="minorHAnsi" w:hAnsiTheme="minorHAnsi" w:cs="Arial"/>
          <w:color w:val="000000"/>
        </w:rPr>
        <w:t xml:space="preserve"> Skin allergies alone account for more than </w:t>
      </w:r>
      <w:r w:rsidR="002E5D40">
        <w:rPr>
          <w:rFonts w:asciiTheme="minorHAnsi" w:hAnsiTheme="minorHAnsi" w:cs="Arial"/>
          <w:color w:val="000000"/>
        </w:rPr>
        <w:t>seven</w:t>
      </w:r>
      <w:r w:rsidR="005F32ED" w:rsidRPr="002A0F90">
        <w:rPr>
          <w:rFonts w:asciiTheme="minorHAnsi" w:hAnsiTheme="minorHAnsi" w:cs="Arial"/>
          <w:color w:val="000000"/>
        </w:rPr>
        <w:t xml:space="preserve"> million outpatient visits each year.</w:t>
      </w:r>
      <w:r w:rsidR="002E5D40">
        <w:rPr>
          <w:rStyle w:val="EndnoteReference"/>
          <w:rFonts w:asciiTheme="minorHAnsi" w:hAnsiTheme="minorHAnsi" w:cs="Arial"/>
          <w:color w:val="000000"/>
        </w:rPr>
        <w:endnoteReference w:id="5"/>
      </w:r>
      <w:r>
        <w:rPr>
          <w:rFonts w:asciiTheme="minorHAnsi" w:hAnsiTheme="minorHAnsi" w:cs="Arial"/>
          <w:color w:val="000000"/>
        </w:rPr>
        <w:t xml:space="preserve"> Allergies affect people of all age, sex and racial groups, and continue to grow in prevalence.</w:t>
      </w:r>
      <w:r w:rsidR="002E5D40">
        <w:rPr>
          <w:rStyle w:val="EndnoteReference"/>
          <w:rFonts w:asciiTheme="minorHAnsi" w:hAnsiTheme="minorHAnsi" w:cs="Arial"/>
          <w:color w:val="000000"/>
        </w:rPr>
        <w:endnoteReference w:id="6"/>
      </w:r>
      <w:r>
        <w:rPr>
          <w:rFonts w:asciiTheme="minorHAnsi" w:hAnsiTheme="minorHAnsi" w:cs="Arial"/>
          <w:color w:val="000000"/>
        </w:rPr>
        <w:t xml:space="preserve"> </w:t>
      </w:r>
      <w:r w:rsidR="002E5D40">
        <w:rPr>
          <w:rStyle w:val="EndnoteReference"/>
          <w:rFonts w:asciiTheme="minorHAnsi" w:hAnsiTheme="minorHAnsi" w:cs="Arial"/>
          <w:color w:val="000000"/>
        </w:rPr>
        <w:endnoteReference w:id="7"/>
      </w:r>
    </w:p>
    <w:p w:rsidR="005F32ED" w:rsidRPr="002A0F90" w:rsidRDefault="005F32ED" w:rsidP="005F32ED">
      <w:pPr>
        <w:rPr>
          <w:rFonts w:asciiTheme="minorHAnsi" w:hAnsiTheme="minorHAnsi" w:cs="Arial"/>
          <w:color w:val="000000"/>
        </w:rPr>
      </w:pPr>
    </w:p>
    <w:p w:rsidR="005F32ED" w:rsidRDefault="00967FD2" w:rsidP="005F32E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high prevalence of allergies leads many to seek relief through symptomatic treatment. But m</w:t>
      </w:r>
      <w:r w:rsidRPr="000D3B9A">
        <w:rPr>
          <w:rFonts w:asciiTheme="minorHAnsi" w:hAnsiTheme="minorHAnsi" w:cs="Arial"/>
        </w:rPr>
        <w:t xml:space="preserve">any consumers </w:t>
      </w:r>
      <w:r>
        <w:rPr>
          <w:rFonts w:asciiTheme="minorHAnsi" w:hAnsiTheme="minorHAnsi" w:cs="Arial"/>
        </w:rPr>
        <w:t>have concerns regarding the</w:t>
      </w:r>
      <w:r w:rsidRPr="000D3B9A">
        <w:rPr>
          <w:rFonts w:asciiTheme="minorHAnsi" w:hAnsiTheme="minorHAnsi" w:cs="Arial"/>
        </w:rPr>
        <w:t xml:space="preserve"> safety of some over-the-counter medicines. Research indicates that many are turning to natural </w:t>
      </w:r>
      <w:r>
        <w:rPr>
          <w:rFonts w:asciiTheme="minorHAnsi" w:hAnsiTheme="minorHAnsi" w:cs="Arial"/>
        </w:rPr>
        <w:t>allergy remedies</w:t>
      </w:r>
      <w:r w:rsidRPr="000D3B9A">
        <w:rPr>
          <w:rFonts w:asciiTheme="minorHAnsi" w:hAnsiTheme="minorHAnsi" w:cs="Arial"/>
        </w:rPr>
        <w:t xml:space="preserve"> instead of traditional therapies.</w:t>
      </w:r>
      <w:r w:rsidR="002E5D40">
        <w:rPr>
          <w:rStyle w:val="EndnoteReference"/>
          <w:rFonts w:asciiTheme="minorHAnsi" w:hAnsiTheme="minorHAnsi" w:cs="Arial"/>
        </w:rPr>
        <w:endnoteReference w:id="8"/>
      </w:r>
    </w:p>
    <w:p w:rsidR="000A4F40" w:rsidRPr="002A0F90" w:rsidRDefault="000A4F40" w:rsidP="005F32ED">
      <w:pPr>
        <w:rPr>
          <w:rFonts w:asciiTheme="minorHAnsi" w:hAnsiTheme="minorHAnsi" w:cs="Arial"/>
          <w:color w:val="000000"/>
        </w:rPr>
      </w:pPr>
    </w:p>
    <w:p w:rsidR="00CF4435" w:rsidRPr="000D3B9A" w:rsidRDefault="005F32ED" w:rsidP="00384DE9">
      <w:pPr>
        <w:rPr>
          <w:rFonts w:asciiTheme="minorHAnsi" w:hAnsiTheme="minorHAnsi" w:cs="Arial"/>
          <w:b/>
        </w:rPr>
      </w:pPr>
      <w:r w:rsidRPr="005F32ED">
        <w:rPr>
          <w:rFonts w:asciiTheme="minorHAnsi" w:eastAsia="MS PGothic" w:hAnsiTheme="minorHAnsi" w:cs="Calibri"/>
          <w:b/>
          <w:bCs/>
          <w:color w:val="000000"/>
          <w:kern w:val="24"/>
        </w:rPr>
        <w:t>ClearLife™</w:t>
      </w:r>
      <w:r>
        <w:rPr>
          <w:rFonts w:asciiTheme="minorHAnsi" w:eastAsia="MS PGothic" w:hAnsiTheme="minorHAnsi" w:cs="Calibri"/>
          <w:b/>
          <w:bCs/>
          <w:color w:val="000000"/>
          <w:kern w:val="24"/>
        </w:rPr>
        <w:t xml:space="preserve"> </w:t>
      </w:r>
      <w:r w:rsidR="00CF4435" w:rsidRPr="000D3B9A">
        <w:rPr>
          <w:rFonts w:asciiTheme="minorHAnsi" w:hAnsiTheme="minorHAnsi" w:cs="Arial"/>
          <w:b/>
        </w:rPr>
        <w:t xml:space="preserve">Product Line for </w:t>
      </w:r>
      <w:r>
        <w:rPr>
          <w:rFonts w:asciiTheme="minorHAnsi" w:hAnsiTheme="minorHAnsi" w:cs="Arial"/>
          <w:b/>
        </w:rPr>
        <w:t>Allergy</w:t>
      </w:r>
      <w:r w:rsidR="00CF4435" w:rsidRPr="000D3B9A">
        <w:rPr>
          <w:rFonts w:asciiTheme="minorHAnsi" w:hAnsiTheme="minorHAnsi" w:cs="Arial"/>
          <w:b/>
        </w:rPr>
        <w:t xml:space="preserve"> </w:t>
      </w:r>
      <w:r w:rsidR="00696972" w:rsidRPr="000D3B9A">
        <w:rPr>
          <w:rFonts w:asciiTheme="minorHAnsi" w:hAnsiTheme="minorHAnsi" w:cs="Arial"/>
          <w:b/>
        </w:rPr>
        <w:t>Relief</w:t>
      </w:r>
    </w:p>
    <w:p w:rsidR="00974E6A" w:rsidRPr="002D6CD9" w:rsidRDefault="005D5A22" w:rsidP="00384DE9">
      <w:pPr>
        <w:rPr>
          <w:rFonts w:asciiTheme="minorHAnsi" w:hAnsiTheme="minorHAnsi" w:cs="Arial"/>
        </w:rPr>
      </w:pPr>
      <w:r w:rsidRPr="002D6CD9">
        <w:rPr>
          <w:rFonts w:asciiTheme="minorHAnsi" w:hAnsiTheme="minorHAnsi" w:cs="Arial"/>
        </w:rPr>
        <w:t xml:space="preserve">The </w:t>
      </w:r>
      <w:r w:rsidR="002D6CD9" w:rsidRPr="002D6CD9">
        <w:rPr>
          <w:rFonts w:asciiTheme="minorHAnsi" w:hAnsiTheme="minorHAnsi" w:cs="Arial"/>
        </w:rPr>
        <w:t>ClearLife</w:t>
      </w:r>
      <w:r w:rsidR="00B906F5" w:rsidRPr="002D6CD9">
        <w:rPr>
          <w:rFonts w:asciiTheme="minorHAnsi" w:hAnsiTheme="minorHAnsi" w:cs="Arial"/>
        </w:rPr>
        <w:t>™</w:t>
      </w:r>
      <w:r w:rsidRPr="002D6CD9">
        <w:rPr>
          <w:rFonts w:asciiTheme="minorHAnsi" w:hAnsiTheme="minorHAnsi" w:cs="Arial"/>
          <w:b/>
        </w:rPr>
        <w:t xml:space="preserve"> </w:t>
      </w:r>
      <w:r w:rsidRPr="002D6CD9">
        <w:rPr>
          <w:rFonts w:asciiTheme="minorHAnsi" w:hAnsiTheme="minorHAnsi" w:cs="Arial"/>
        </w:rPr>
        <w:t xml:space="preserve">brand provides a </w:t>
      </w:r>
      <w:r w:rsidR="00B422BC">
        <w:rPr>
          <w:rFonts w:asciiTheme="minorHAnsi" w:hAnsiTheme="minorHAnsi" w:cs="Arial"/>
        </w:rPr>
        <w:t>line</w:t>
      </w:r>
      <w:r w:rsidR="00B422BC" w:rsidRPr="002D6CD9">
        <w:rPr>
          <w:rFonts w:asciiTheme="minorHAnsi" w:hAnsiTheme="minorHAnsi" w:cs="Arial"/>
        </w:rPr>
        <w:t xml:space="preserve"> </w:t>
      </w:r>
      <w:r w:rsidRPr="002D6CD9">
        <w:rPr>
          <w:rFonts w:asciiTheme="minorHAnsi" w:hAnsiTheme="minorHAnsi" w:cs="Arial"/>
        </w:rPr>
        <w:t xml:space="preserve">of </w:t>
      </w:r>
      <w:r w:rsidR="00B422BC">
        <w:rPr>
          <w:rFonts w:asciiTheme="minorHAnsi" w:hAnsiTheme="minorHAnsi" w:cs="Arial"/>
        </w:rPr>
        <w:t xml:space="preserve">homeopathic </w:t>
      </w:r>
      <w:r w:rsidRPr="002D6CD9">
        <w:rPr>
          <w:rFonts w:asciiTheme="minorHAnsi" w:hAnsiTheme="minorHAnsi" w:cs="Arial"/>
        </w:rPr>
        <w:t xml:space="preserve">medicines for the temporary relief of minor </w:t>
      </w:r>
      <w:r w:rsidR="002D6CD9" w:rsidRPr="002D6CD9">
        <w:rPr>
          <w:rFonts w:asciiTheme="minorHAnsi" w:hAnsiTheme="minorHAnsi" w:cs="Arial"/>
        </w:rPr>
        <w:t>allergy</w:t>
      </w:r>
      <w:r w:rsidRPr="002D6CD9">
        <w:rPr>
          <w:rFonts w:asciiTheme="minorHAnsi" w:hAnsiTheme="minorHAnsi" w:cs="Arial"/>
        </w:rPr>
        <w:t xml:space="preserve"> symptoms. </w:t>
      </w:r>
      <w:r w:rsidR="002D6CD9" w:rsidRPr="002D6CD9">
        <w:rPr>
          <w:rFonts w:asciiTheme="minorHAnsi" w:hAnsiTheme="minorHAnsi" w:cs="Arial"/>
        </w:rPr>
        <w:t>Clear</w:t>
      </w:r>
      <w:r w:rsidR="00B422BC">
        <w:rPr>
          <w:rFonts w:asciiTheme="minorHAnsi" w:hAnsiTheme="minorHAnsi" w:cs="Arial"/>
        </w:rPr>
        <w:t>L</w:t>
      </w:r>
      <w:r w:rsidR="002D6CD9" w:rsidRPr="002D6CD9">
        <w:rPr>
          <w:rFonts w:asciiTheme="minorHAnsi" w:hAnsiTheme="minorHAnsi" w:cs="Arial"/>
        </w:rPr>
        <w:t>ife</w:t>
      </w:r>
      <w:r w:rsidR="006D7E91" w:rsidRPr="002D6CD9">
        <w:rPr>
          <w:rFonts w:asciiTheme="minorHAnsi" w:hAnsiTheme="minorHAnsi" w:cs="Arial"/>
        </w:rPr>
        <w:t>™ means that r</w:t>
      </w:r>
      <w:r w:rsidR="00974E6A" w:rsidRPr="002D6CD9">
        <w:rPr>
          <w:rFonts w:asciiTheme="minorHAnsi" w:hAnsiTheme="minorHAnsi" w:cs="Arial"/>
        </w:rPr>
        <w:t xml:space="preserve">elief doesn’t need to come with frequent side effects, which can be bothersome or even serious. </w:t>
      </w:r>
      <w:r w:rsidR="002D6CD9" w:rsidRPr="002D6CD9">
        <w:rPr>
          <w:rFonts w:asciiTheme="minorHAnsi" w:hAnsiTheme="minorHAnsi" w:cs="Arial"/>
          <w:bCs/>
        </w:rPr>
        <w:t>ClearLife™</w:t>
      </w:r>
      <w:r w:rsidR="002D6CD9" w:rsidRPr="002D6CD9">
        <w:rPr>
          <w:rFonts w:asciiTheme="minorHAnsi" w:hAnsiTheme="minorHAnsi" w:cs="Arial"/>
          <w:b/>
          <w:bCs/>
        </w:rPr>
        <w:t xml:space="preserve"> </w:t>
      </w:r>
      <w:r w:rsidR="00F03C4F" w:rsidRPr="002D6CD9">
        <w:rPr>
          <w:rFonts w:asciiTheme="minorHAnsi" w:hAnsiTheme="minorHAnsi" w:cs="Arial"/>
        </w:rPr>
        <w:t xml:space="preserve">products promote natural self-healing and </w:t>
      </w:r>
      <w:r w:rsidR="00974E6A" w:rsidRPr="002D6CD9">
        <w:rPr>
          <w:rFonts w:asciiTheme="minorHAnsi" w:hAnsiTheme="minorHAnsi" w:cs="Arial"/>
        </w:rPr>
        <w:t xml:space="preserve">use ingredients found in nature, so </w:t>
      </w:r>
      <w:r w:rsidR="002D6CD9" w:rsidRPr="002D6CD9">
        <w:rPr>
          <w:rFonts w:asciiTheme="minorHAnsi" w:hAnsiTheme="minorHAnsi" w:cs="Arial"/>
        </w:rPr>
        <w:t>allergy</w:t>
      </w:r>
      <w:r w:rsidR="00C453F4" w:rsidRPr="002D6CD9">
        <w:rPr>
          <w:rFonts w:asciiTheme="minorHAnsi" w:hAnsiTheme="minorHAnsi" w:cs="Arial"/>
        </w:rPr>
        <w:t xml:space="preserve"> sufferers </w:t>
      </w:r>
      <w:r w:rsidR="00974E6A" w:rsidRPr="002D6CD9">
        <w:rPr>
          <w:rFonts w:asciiTheme="minorHAnsi" w:hAnsiTheme="minorHAnsi" w:cs="Arial"/>
        </w:rPr>
        <w:t xml:space="preserve">can feel better about feeling better. </w:t>
      </w:r>
    </w:p>
    <w:p w:rsidR="00384DE9" w:rsidRPr="00273247" w:rsidRDefault="00384DE9" w:rsidP="00384DE9">
      <w:pPr>
        <w:rPr>
          <w:rFonts w:asciiTheme="minorHAnsi" w:hAnsiTheme="minorHAnsi" w:cs="Arial"/>
          <w:highlight w:val="yellow"/>
        </w:rPr>
      </w:pPr>
    </w:p>
    <w:p w:rsidR="00730633" w:rsidRPr="002D6CD9" w:rsidRDefault="002B4EA8" w:rsidP="00384DE9">
      <w:pPr>
        <w:rPr>
          <w:rFonts w:asciiTheme="minorHAnsi" w:hAnsiTheme="minorHAnsi" w:cs="Arial"/>
        </w:rPr>
      </w:pPr>
      <w:r w:rsidRPr="002D6CD9">
        <w:rPr>
          <w:rFonts w:asciiTheme="minorHAnsi" w:hAnsiTheme="minorHAnsi" w:cs="Arial"/>
        </w:rPr>
        <w:t xml:space="preserve">The </w:t>
      </w:r>
      <w:r w:rsidR="002D6CD9" w:rsidRPr="002D6CD9">
        <w:rPr>
          <w:rFonts w:asciiTheme="minorHAnsi" w:hAnsiTheme="minorHAnsi" w:cs="Arial"/>
          <w:bCs/>
        </w:rPr>
        <w:t>ClearLife™</w:t>
      </w:r>
      <w:r w:rsidR="002D6CD9" w:rsidRPr="002D6CD9">
        <w:rPr>
          <w:rFonts w:asciiTheme="minorHAnsi" w:hAnsiTheme="minorHAnsi" w:cs="Arial"/>
          <w:b/>
          <w:bCs/>
        </w:rPr>
        <w:t xml:space="preserve"> </w:t>
      </w:r>
      <w:r w:rsidRPr="002D6CD9">
        <w:rPr>
          <w:rFonts w:asciiTheme="minorHAnsi" w:hAnsiTheme="minorHAnsi" w:cs="Arial"/>
        </w:rPr>
        <w:t>line of pr</w:t>
      </w:r>
      <w:r w:rsidR="002D6CD9" w:rsidRPr="002D6CD9">
        <w:rPr>
          <w:rFonts w:asciiTheme="minorHAnsi" w:hAnsiTheme="minorHAnsi" w:cs="Arial"/>
        </w:rPr>
        <w:t>oducts includes Nasal Spray (</w:t>
      </w:r>
      <w:r w:rsidR="006361ED">
        <w:rPr>
          <w:rFonts w:asciiTheme="minorHAnsi" w:hAnsiTheme="minorHAnsi" w:cs="Arial"/>
        </w:rPr>
        <w:t>.68</w:t>
      </w:r>
      <w:r w:rsidRPr="002D6CD9">
        <w:rPr>
          <w:rFonts w:asciiTheme="minorHAnsi" w:hAnsiTheme="minorHAnsi" w:cs="Arial"/>
        </w:rPr>
        <w:t xml:space="preserve"> fluid ounces) for the temporary relief of minor nasal symptoms, </w:t>
      </w:r>
      <w:r w:rsidR="002D6CD9" w:rsidRPr="002D6CD9">
        <w:rPr>
          <w:rFonts w:asciiTheme="minorHAnsi" w:hAnsiTheme="minorHAnsi" w:cs="Arial"/>
        </w:rPr>
        <w:t>Tablets</w:t>
      </w:r>
      <w:r w:rsidRPr="002D6CD9">
        <w:rPr>
          <w:rFonts w:asciiTheme="minorHAnsi" w:hAnsiTheme="minorHAnsi" w:cs="Arial"/>
        </w:rPr>
        <w:t xml:space="preserve"> (</w:t>
      </w:r>
      <w:r w:rsidR="006361ED">
        <w:rPr>
          <w:rFonts w:asciiTheme="minorHAnsi" w:hAnsiTheme="minorHAnsi" w:cs="Arial"/>
        </w:rPr>
        <w:t>100</w:t>
      </w:r>
      <w:r w:rsidR="002D6CD9" w:rsidRPr="002D6CD9">
        <w:rPr>
          <w:rFonts w:asciiTheme="minorHAnsi" w:hAnsiTheme="minorHAnsi" w:cs="Arial"/>
        </w:rPr>
        <w:t xml:space="preserve"> ct</w:t>
      </w:r>
      <w:r w:rsidRPr="002D6CD9">
        <w:rPr>
          <w:rFonts w:asciiTheme="minorHAnsi" w:hAnsiTheme="minorHAnsi" w:cs="Arial"/>
        </w:rPr>
        <w:t>) for the te</w:t>
      </w:r>
      <w:r w:rsidR="0054236F" w:rsidRPr="002D6CD9">
        <w:rPr>
          <w:rFonts w:asciiTheme="minorHAnsi" w:hAnsiTheme="minorHAnsi" w:cs="Arial"/>
        </w:rPr>
        <w:t xml:space="preserve">mporary relief of </w:t>
      </w:r>
      <w:r w:rsidR="002D6CD9" w:rsidRPr="002D6CD9">
        <w:rPr>
          <w:rFonts w:asciiTheme="minorHAnsi" w:hAnsiTheme="minorHAnsi" w:cs="Arial"/>
        </w:rPr>
        <w:t xml:space="preserve">minor allergy symptoms and Eye Drops </w:t>
      </w:r>
      <w:r w:rsidRPr="002D6CD9">
        <w:rPr>
          <w:rFonts w:asciiTheme="minorHAnsi" w:hAnsiTheme="minorHAnsi" w:cs="Arial"/>
        </w:rPr>
        <w:t>(</w:t>
      </w:r>
      <w:r w:rsidR="006361ED">
        <w:rPr>
          <w:rFonts w:asciiTheme="minorHAnsi" w:hAnsiTheme="minorHAnsi" w:cs="Arial"/>
        </w:rPr>
        <w:t>15 vials of .02</w:t>
      </w:r>
      <w:r w:rsidRPr="002D6CD9">
        <w:rPr>
          <w:rFonts w:asciiTheme="minorHAnsi" w:hAnsiTheme="minorHAnsi" w:cs="Arial"/>
        </w:rPr>
        <w:t xml:space="preserve"> fluid ounces) for</w:t>
      </w:r>
      <w:r w:rsidR="002D6CD9" w:rsidRPr="002D6CD9">
        <w:rPr>
          <w:rFonts w:asciiTheme="minorHAnsi" w:hAnsiTheme="minorHAnsi" w:cs="Arial"/>
        </w:rPr>
        <w:t xml:space="preserve"> the</w:t>
      </w:r>
      <w:r w:rsidRPr="002D6CD9">
        <w:rPr>
          <w:rFonts w:asciiTheme="minorHAnsi" w:hAnsiTheme="minorHAnsi" w:cs="Arial"/>
        </w:rPr>
        <w:t xml:space="preserve"> </w:t>
      </w:r>
      <w:r w:rsidR="002D6CD9" w:rsidRPr="002D6CD9">
        <w:rPr>
          <w:rFonts w:asciiTheme="minorHAnsi" w:hAnsiTheme="minorHAnsi" w:cs="Arial"/>
        </w:rPr>
        <w:t>temporary relief of minor eye symptoms associated with allergy or general strain.</w:t>
      </w:r>
    </w:p>
    <w:p w:rsidR="002D6CD9" w:rsidRDefault="002D6CD9" w:rsidP="00384DE9">
      <w:pPr>
        <w:rPr>
          <w:rFonts w:asciiTheme="minorHAnsi" w:hAnsiTheme="minorHAnsi" w:cs="Arial"/>
        </w:rPr>
      </w:pPr>
    </w:p>
    <w:p w:rsidR="005F32ED" w:rsidRPr="005F32ED" w:rsidRDefault="005F32ED" w:rsidP="005F32ED">
      <w:pPr>
        <w:contextualSpacing/>
        <w:jc w:val="both"/>
        <w:textAlignment w:val="baseline"/>
        <w:rPr>
          <w:rFonts w:asciiTheme="minorHAnsi" w:eastAsia="MS PGothic" w:hAnsiTheme="minorHAnsi" w:cs="Calibri"/>
          <w:color w:val="000000"/>
          <w:kern w:val="24"/>
        </w:rPr>
      </w:pPr>
      <w:r w:rsidRPr="005F32ED">
        <w:rPr>
          <w:rFonts w:asciiTheme="minorHAnsi" w:eastAsia="MS PGothic" w:hAnsiTheme="minorHAnsi" w:cs="Calibri"/>
          <w:b/>
          <w:bCs/>
          <w:color w:val="000000"/>
          <w:kern w:val="24"/>
        </w:rPr>
        <w:t>ClearLife™ Nasal</w:t>
      </w:r>
      <w:r w:rsidRPr="005F32ED">
        <w:rPr>
          <w:rFonts w:asciiTheme="minorHAnsi" w:eastAsia="MS PGothic" w:hAnsiTheme="minorHAnsi" w:cs="Calibri"/>
          <w:b/>
          <w:color w:val="000000"/>
          <w:kern w:val="24"/>
        </w:rPr>
        <w:t xml:space="preserve"> Spray</w:t>
      </w:r>
      <w:r w:rsidRPr="005F32ED">
        <w:rPr>
          <w:rFonts w:asciiTheme="minorHAnsi" w:eastAsia="MS PGothic" w:hAnsiTheme="minorHAnsi" w:cs="Calibri"/>
          <w:color w:val="000000"/>
          <w:kern w:val="24"/>
        </w:rPr>
        <w:t xml:space="preserve"> </w:t>
      </w:r>
    </w:p>
    <w:p w:rsidR="005F32ED" w:rsidRDefault="005F32ED" w:rsidP="00273247">
      <w:pPr>
        <w:rPr>
          <w:rFonts w:asciiTheme="minorHAnsi" w:eastAsia="MS PGothic" w:hAnsiTheme="minorHAnsi" w:cs="Calibri"/>
          <w:bCs/>
          <w:color w:val="000000"/>
          <w:kern w:val="24"/>
        </w:rPr>
      </w:pPr>
      <w:r w:rsidRPr="005A32D4">
        <w:rPr>
          <w:rFonts w:asciiTheme="minorHAnsi" w:eastAsia="MS PGothic" w:hAnsiTheme="minorHAnsi" w:cs="Calibri"/>
          <w:bCs/>
          <w:color w:val="000000"/>
          <w:kern w:val="24"/>
        </w:rPr>
        <w:t>ClearLife™ Nasal</w:t>
      </w:r>
      <w:r w:rsidRPr="005A32D4">
        <w:rPr>
          <w:rFonts w:asciiTheme="minorHAnsi" w:eastAsia="MS PGothic" w:hAnsiTheme="minorHAnsi" w:cs="Calibri"/>
          <w:color w:val="000000"/>
          <w:kern w:val="24"/>
        </w:rPr>
        <w:t xml:space="preserve"> Spray (previously sold as Luffeel®) is a non-drowsy homeopathic medicine formulated for the temporary relief of minor allergy symptoms including: runny nose &amp; sneezing, itchy, watery eyes and nasal congestion.</w:t>
      </w:r>
      <w:r w:rsidRPr="005A32D4">
        <w:rPr>
          <w:rFonts w:asciiTheme="minorHAnsi" w:hAnsiTheme="minorHAnsi"/>
          <w:bCs/>
          <w:kern w:val="24"/>
        </w:rPr>
        <w:t xml:space="preserve"> </w:t>
      </w:r>
      <w:r w:rsidR="002D6CD9">
        <w:rPr>
          <w:rFonts w:asciiTheme="minorHAnsi" w:hAnsiTheme="minorHAnsi"/>
          <w:bCs/>
          <w:kern w:val="24"/>
        </w:rPr>
        <w:t>It</w:t>
      </w:r>
      <w:r w:rsidRPr="005A32D4">
        <w:rPr>
          <w:rFonts w:asciiTheme="minorHAnsi" w:hAnsiTheme="minorHAnsi"/>
          <w:bCs/>
          <w:kern w:val="24"/>
        </w:rPr>
        <w:t xml:space="preserve"> </w:t>
      </w:r>
      <w:r w:rsidRPr="005A32D4">
        <w:rPr>
          <w:rFonts w:asciiTheme="minorHAnsi" w:hAnsiTheme="minorHAnsi"/>
          <w:kern w:val="24"/>
        </w:rPr>
        <w:t xml:space="preserve">works on multiple allergy symptoms </w:t>
      </w:r>
      <w:r w:rsidRPr="005A32D4">
        <w:rPr>
          <w:rFonts w:asciiTheme="minorHAnsi" w:hAnsiTheme="minorHAnsi"/>
          <w:color w:val="000000" w:themeColor="text1"/>
          <w:kern w:val="24"/>
        </w:rPr>
        <w:t>and does not contain ingredients known to cause drowsiness and rebound effect.</w:t>
      </w:r>
      <w:r w:rsidR="00273247">
        <w:rPr>
          <w:rFonts w:asciiTheme="minorHAnsi" w:hAnsiTheme="minorHAnsi"/>
          <w:color w:val="000000" w:themeColor="text1"/>
          <w:kern w:val="24"/>
        </w:rPr>
        <w:t xml:space="preserve"> </w:t>
      </w:r>
      <w:r w:rsidRPr="00273247">
        <w:rPr>
          <w:rFonts w:asciiTheme="minorHAnsi" w:eastAsia="MS PGothic" w:hAnsiTheme="minorHAnsi" w:cs="Calibri"/>
          <w:bCs/>
          <w:color w:val="000000"/>
          <w:kern w:val="24"/>
        </w:rPr>
        <w:t xml:space="preserve">ClearLife™ Nasal Spray </w:t>
      </w:r>
      <w:r w:rsidR="00273247">
        <w:rPr>
          <w:rFonts w:asciiTheme="minorHAnsi" w:eastAsia="MS PGothic" w:hAnsiTheme="minorHAnsi" w:cs="Calibri"/>
          <w:bCs/>
          <w:color w:val="000000"/>
          <w:kern w:val="24"/>
        </w:rPr>
        <w:t>contains three natural</w:t>
      </w:r>
      <w:r w:rsidRPr="00273247">
        <w:rPr>
          <w:rFonts w:asciiTheme="minorHAnsi" w:eastAsia="MS PGothic" w:hAnsiTheme="minorHAnsi" w:cs="Calibri"/>
          <w:bCs/>
          <w:color w:val="000000"/>
          <w:kern w:val="24"/>
        </w:rPr>
        <w:t xml:space="preserve"> ingredients </w:t>
      </w:r>
      <w:r w:rsidR="00273247" w:rsidRPr="00273247">
        <w:rPr>
          <w:rFonts w:asciiTheme="minorHAnsi" w:eastAsia="MS PGothic" w:hAnsiTheme="minorHAnsi" w:cs="Calibri"/>
          <w:bCs/>
          <w:color w:val="000000"/>
          <w:kern w:val="24"/>
        </w:rPr>
        <w:t>out of four actives</w:t>
      </w:r>
      <w:r w:rsidR="00241BEA">
        <w:rPr>
          <w:rFonts w:asciiTheme="minorHAnsi" w:eastAsia="MS PGothic" w:hAnsiTheme="minorHAnsi" w:cs="Calibri"/>
          <w:bCs/>
          <w:color w:val="000000"/>
          <w:kern w:val="24"/>
        </w:rPr>
        <w:t>.</w:t>
      </w:r>
      <w:r w:rsidRPr="00273247">
        <w:rPr>
          <w:rFonts w:asciiTheme="minorHAnsi" w:eastAsia="MS PGothic" w:hAnsiTheme="minorHAnsi" w:cs="Calibri"/>
          <w:bCs/>
          <w:color w:val="000000"/>
          <w:kern w:val="24"/>
        </w:rPr>
        <w:t xml:space="preserve"> </w:t>
      </w:r>
    </w:p>
    <w:p w:rsidR="00273247" w:rsidRPr="005F32ED" w:rsidRDefault="00273247" w:rsidP="00273247">
      <w:pPr>
        <w:rPr>
          <w:rFonts w:asciiTheme="minorHAnsi" w:eastAsia="MS PGothic" w:hAnsiTheme="minorHAnsi" w:cs="Calibri"/>
          <w:b/>
          <w:bCs/>
          <w:color w:val="000000"/>
          <w:kern w:val="24"/>
        </w:rPr>
      </w:pPr>
    </w:p>
    <w:p w:rsidR="005F32ED" w:rsidRPr="005F32ED" w:rsidRDefault="005F32ED" w:rsidP="005F32ED">
      <w:pPr>
        <w:pStyle w:val="ListParagraph"/>
        <w:numPr>
          <w:ilvl w:val="0"/>
          <w:numId w:val="22"/>
        </w:numPr>
        <w:contextualSpacing/>
        <w:rPr>
          <w:rFonts w:asciiTheme="minorHAnsi" w:eastAsia="Times New Roman" w:hAnsiTheme="minorHAnsi"/>
        </w:rPr>
      </w:pP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*</w:t>
      </w:r>
      <w:proofErr w:type="spellStart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Galphimia</w:t>
      </w:r>
      <w:proofErr w:type="spellEnd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 </w:t>
      </w:r>
      <w:proofErr w:type="spellStart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glauca</w:t>
      </w:r>
      <w:proofErr w:type="spellEnd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 </w:t>
      </w:r>
      <w:r w:rsidR="00241BEA">
        <w:rPr>
          <w:rFonts w:asciiTheme="minorHAnsi" w:eastAsia="MS PGothic" w:hAnsiTheme="minorHAnsi" w:cs="Calibri"/>
          <w:color w:val="000000" w:themeColor="text1"/>
          <w:kern w:val="24"/>
        </w:rPr>
        <w:t>4X, 12X, 30X</w:t>
      </w:r>
      <w:r w:rsidR="00273247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241BEA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501B90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Relieves sneezing, runny nose and watery eyes </w:t>
      </w:r>
    </w:p>
    <w:p w:rsidR="005F32ED" w:rsidRPr="005F32ED" w:rsidRDefault="005F32ED" w:rsidP="005F32ED">
      <w:pPr>
        <w:pStyle w:val="ListParagraph"/>
        <w:numPr>
          <w:ilvl w:val="0"/>
          <w:numId w:val="22"/>
        </w:numPr>
        <w:contextualSpacing/>
        <w:rPr>
          <w:rFonts w:asciiTheme="minorHAnsi" w:eastAsia="Times New Roman" w:hAnsiTheme="minorHAnsi"/>
        </w:rPr>
      </w:pPr>
      <w:proofErr w:type="spellStart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Histaminum</w:t>
      </w:r>
      <w:proofErr w:type="spellEnd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 </w:t>
      </w:r>
      <w:r w:rsidR="00241BEA">
        <w:rPr>
          <w:rFonts w:asciiTheme="minorHAnsi" w:eastAsia="MS PGothic" w:hAnsiTheme="minorHAnsi" w:cs="Calibri"/>
          <w:color w:val="000000" w:themeColor="text1"/>
          <w:kern w:val="24"/>
        </w:rPr>
        <w:t>12X, 30X, 200X</w:t>
      </w:r>
      <w:r w:rsidR="00273247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241BEA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501B90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Relieves nasal congestion and itching </w:t>
      </w:r>
    </w:p>
    <w:p w:rsidR="005F32ED" w:rsidRPr="005F32ED" w:rsidRDefault="005F32ED" w:rsidP="005F32ED">
      <w:pPr>
        <w:pStyle w:val="ListParagraph"/>
        <w:numPr>
          <w:ilvl w:val="0"/>
          <w:numId w:val="22"/>
        </w:numPr>
        <w:contextualSpacing/>
        <w:rPr>
          <w:rFonts w:asciiTheme="minorHAnsi" w:eastAsia="Times New Roman" w:hAnsiTheme="minorHAnsi"/>
        </w:rPr>
      </w:pP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*</w:t>
      </w:r>
      <w:proofErr w:type="spellStart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Luffa</w:t>
      </w:r>
      <w:proofErr w:type="spellEnd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 </w:t>
      </w:r>
      <w:proofErr w:type="spellStart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operculata</w:t>
      </w:r>
      <w:proofErr w:type="spellEnd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 </w:t>
      </w:r>
      <w:r w:rsidR="00241BEA">
        <w:rPr>
          <w:rFonts w:asciiTheme="minorHAnsi" w:eastAsia="MS PGothic" w:hAnsiTheme="minorHAnsi" w:cs="Calibri"/>
          <w:color w:val="000000" w:themeColor="text1"/>
          <w:kern w:val="24"/>
        </w:rPr>
        <w:t>4X, 12X, 30X</w:t>
      </w:r>
      <w:r w:rsidR="00273247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273247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501B90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Relieves nasal congestion</w:t>
      </w:r>
    </w:p>
    <w:p w:rsidR="00501B90" w:rsidRDefault="005F32ED" w:rsidP="005F32ED">
      <w:pPr>
        <w:pStyle w:val="ListParagraph"/>
        <w:numPr>
          <w:ilvl w:val="0"/>
          <w:numId w:val="22"/>
        </w:numPr>
        <w:rPr>
          <w:rFonts w:asciiTheme="minorHAnsi" w:eastAsia="MS PGothic" w:hAnsiTheme="minorHAnsi" w:cs="Calibri"/>
          <w:color w:val="000000" w:themeColor="text1"/>
          <w:kern w:val="24"/>
        </w:rPr>
      </w:pP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*</w:t>
      </w:r>
      <w:proofErr w:type="spellStart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Sulphur</w:t>
      </w:r>
      <w:proofErr w:type="spellEnd"/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 xml:space="preserve"> </w:t>
      </w:r>
      <w:r w:rsidR="00241BEA">
        <w:rPr>
          <w:rFonts w:asciiTheme="minorHAnsi" w:eastAsia="MS PGothic" w:hAnsiTheme="minorHAnsi" w:cs="Calibri"/>
          <w:color w:val="000000" w:themeColor="text1"/>
          <w:kern w:val="24"/>
        </w:rPr>
        <w:t>12X, 30X, 200X</w:t>
      </w:r>
      <w:r w:rsidR="00273247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273247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="00501B90">
        <w:rPr>
          <w:rFonts w:asciiTheme="minorHAnsi" w:eastAsia="MS PGothic" w:hAnsiTheme="minorHAnsi" w:cs="Calibri"/>
          <w:color w:val="000000" w:themeColor="text1"/>
          <w:kern w:val="24"/>
        </w:rPr>
        <w:tab/>
      </w:r>
      <w:r w:rsidRPr="005F32ED">
        <w:rPr>
          <w:rFonts w:asciiTheme="minorHAnsi" w:eastAsia="MS PGothic" w:hAnsiTheme="minorHAnsi" w:cs="Calibri"/>
          <w:color w:val="000000" w:themeColor="text1"/>
          <w:kern w:val="24"/>
        </w:rPr>
        <w:t>Relieves sneez</w:t>
      </w:r>
      <w:r w:rsidR="00501B90">
        <w:rPr>
          <w:rFonts w:asciiTheme="minorHAnsi" w:eastAsia="MS PGothic" w:hAnsiTheme="minorHAnsi" w:cs="Calibri"/>
          <w:color w:val="000000" w:themeColor="text1"/>
          <w:kern w:val="24"/>
        </w:rPr>
        <w:t>ing, nasal congestion and itchy</w:t>
      </w:r>
    </w:p>
    <w:p w:rsidR="005F32ED" w:rsidRPr="00501B90" w:rsidRDefault="005F32ED" w:rsidP="00501B90">
      <w:pPr>
        <w:ind w:left="4680" w:firstLine="360"/>
        <w:rPr>
          <w:rFonts w:asciiTheme="minorHAnsi" w:eastAsia="MS PGothic" w:hAnsiTheme="minorHAnsi" w:cs="Calibri"/>
          <w:color w:val="000000" w:themeColor="text1"/>
          <w:kern w:val="24"/>
        </w:rPr>
      </w:pPr>
      <w:proofErr w:type="gramStart"/>
      <w:r w:rsidRPr="00501B90">
        <w:rPr>
          <w:rFonts w:asciiTheme="minorHAnsi" w:eastAsia="MS PGothic" w:hAnsiTheme="minorHAnsi" w:cs="Calibri"/>
          <w:color w:val="000000" w:themeColor="text1"/>
          <w:kern w:val="24"/>
        </w:rPr>
        <w:t>watery</w:t>
      </w:r>
      <w:proofErr w:type="gramEnd"/>
      <w:r w:rsidRPr="00501B90">
        <w:rPr>
          <w:rFonts w:asciiTheme="minorHAnsi" w:eastAsia="MS PGothic" w:hAnsiTheme="minorHAnsi" w:cs="Calibri"/>
          <w:color w:val="000000" w:themeColor="text1"/>
          <w:kern w:val="24"/>
        </w:rPr>
        <w:t xml:space="preserve"> eyes</w:t>
      </w:r>
    </w:p>
    <w:p w:rsidR="0029617D" w:rsidRPr="00273247" w:rsidRDefault="0029617D" w:rsidP="00273247">
      <w:pPr>
        <w:rPr>
          <w:rFonts w:asciiTheme="minorHAnsi" w:hAnsiTheme="minorHAnsi" w:cs="Arial"/>
        </w:rPr>
      </w:pPr>
    </w:p>
    <w:p w:rsidR="005F32ED" w:rsidRPr="005F32ED" w:rsidRDefault="005F32ED" w:rsidP="005F32ED">
      <w:pPr>
        <w:contextualSpacing/>
        <w:jc w:val="both"/>
        <w:textAlignment w:val="baseline"/>
        <w:rPr>
          <w:rFonts w:asciiTheme="minorHAnsi" w:eastAsia="Times New Roman" w:hAnsiTheme="minorHAnsi"/>
        </w:rPr>
      </w:pPr>
      <w:r w:rsidRPr="005F32ED">
        <w:rPr>
          <w:rFonts w:asciiTheme="minorHAnsi" w:eastAsia="Times New Roman" w:hAnsiTheme="minorHAnsi"/>
          <w:b/>
        </w:rPr>
        <w:t>ClearLife™ Tablets</w:t>
      </w:r>
      <w:r w:rsidRPr="005F32ED">
        <w:rPr>
          <w:rFonts w:asciiTheme="minorHAnsi" w:eastAsia="Times New Roman" w:hAnsiTheme="minorHAnsi"/>
        </w:rPr>
        <w:t xml:space="preserve"> </w:t>
      </w:r>
    </w:p>
    <w:p w:rsidR="00273247" w:rsidRPr="005A32D4" w:rsidRDefault="00273247" w:rsidP="00273247">
      <w:pPr>
        <w:rPr>
          <w:rFonts w:asciiTheme="minorHAnsi" w:hAnsiTheme="minorHAnsi"/>
        </w:rPr>
      </w:pPr>
      <w:r w:rsidRPr="005A32D4">
        <w:rPr>
          <w:rFonts w:asciiTheme="minorHAnsi" w:eastAsia="Times New Roman" w:hAnsiTheme="minorHAnsi"/>
        </w:rPr>
        <w:t>ClearLife™ Tablets</w:t>
      </w:r>
      <w:r w:rsidRPr="005A32D4">
        <w:rPr>
          <w:rFonts w:asciiTheme="minorHAnsi" w:eastAsia="MS PGothic" w:hAnsiTheme="minorHAnsi" w:cs="Calibri"/>
          <w:color w:val="000000"/>
          <w:kern w:val="24"/>
        </w:rPr>
        <w:t xml:space="preserve"> (previously sold as Adrisin™)</w:t>
      </w:r>
      <w:r w:rsidRPr="005A32D4">
        <w:rPr>
          <w:rFonts w:asciiTheme="minorHAnsi" w:eastAsia="Times New Roman" w:hAnsiTheme="minorHAnsi"/>
        </w:rPr>
        <w:t xml:space="preserve"> are a non-drowsy homeopathic medicine formulated for the temporary relief of minor allergy symptoms including: runny nose, watery eyes and skin irritations.</w:t>
      </w:r>
      <w:r w:rsidRPr="005A32D4">
        <w:rPr>
          <w:rFonts w:asciiTheme="minorHAnsi" w:eastAsia="MS PGothic" w:hAnsiTheme="minorHAnsi" w:cs="Calibri"/>
          <w:bCs/>
          <w:color w:val="000000"/>
          <w:kern w:val="24"/>
        </w:rPr>
        <w:t xml:space="preserve"> </w:t>
      </w:r>
      <w:r w:rsidR="00DB6C1B">
        <w:rPr>
          <w:rFonts w:asciiTheme="minorHAnsi" w:eastAsia="MS PGothic" w:hAnsiTheme="minorHAnsi" w:cs="Calibri"/>
          <w:bCs/>
          <w:color w:val="000000"/>
          <w:kern w:val="24"/>
        </w:rPr>
        <w:t>The tablets</w:t>
      </w:r>
      <w:r w:rsidRPr="005A32D4">
        <w:rPr>
          <w:rFonts w:asciiTheme="minorHAnsi" w:eastAsia="MS PGothic" w:hAnsiTheme="minorHAnsi" w:cs="Calibri"/>
          <w:color w:val="000000"/>
          <w:kern w:val="24"/>
        </w:rPr>
        <w:t xml:space="preserve"> work on multiple allergy symptoms, including </w:t>
      </w:r>
      <w:r w:rsidR="00241BEA">
        <w:rPr>
          <w:rFonts w:asciiTheme="minorHAnsi" w:eastAsia="MS PGothic" w:hAnsiTheme="minorHAnsi" w:cs="Calibri"/>
          <w:color w:val="000000"/>
          <w:kern w:val="24"/>
        </w:rPr>
        <w:t xml:space="preserve">minor </w:t>
      </w:r>
      <w:r w:rsidRPr="005A32D4">
        <w:rPr>
          <w:rFonts w:asciiTheme="minorHAnsi" w:eastAsia="MS PGothic" w:hAnsiTheme="minorHAnsi" w:cs="Calibri"/>
          <w:color w:val="000000"/>
          <w:kern w:val="24"/>
        </w:rPr>
        <w:t>skin irritations, and do not contain ingredients known to cause drowsiness.</w:t>
      </w:r>
      <w:r w:rsidR="00B422BC">
        <w:rPr>
          <w:rFonts w:asciiTheme="minorHAnsi" w:eastAsia="MS PGothic" w:hAnsiTheme="minorHAnsi" w:cs="Calibri"/>
          <w:bCs/>
          <w:color w:val="000000"/>
          <w:kern w:val="24"/>
        </w:rPr>
        <w:t xml:space="preserve"> </w:t>
      </w:r>
      <w:proofErr w:type="spellStart"/>
      <w:r w:rsidRPr="00273247">
        <w:rPr>
          <w:rFonts w:asciiTheme="minorHAnsi" w:eastAsia="MS PGothic" w:hAnsiTheme="minorHAnsi" w:cs="Calibri"/>
          <w:bCs/>
          <w:color w:val="000000"/>
          <w:kern w:val="24"/>
        </w:rPr>
        <w:t>ClearLife</w:t>
      </w:r>
      <w:proofErr w:type="spellEnd"/>
      <w:r w:rsidRPr="00273247">
        <w:rPr>
          <w:rFonts w:asciiTheme="minorHAnsi" w:eastAsia="MS PGothic" w:hAnsiTheme="minorHAnsi" w:cs="Calibri"/>
          <w:bCs/>
          <w:color w:val="000000"/>
          <w:kern w:val="24"/>
        </w:rPr>
        <w:t>™</w:t>
      </w:r>
      <w:r>
        <w:rPr>
          <w:rFonts w:asciiTheme="minorHAnsi" w:eastAsia="MS PGothic" w:hAnsiTheme="minorHAnsi" w:cs="Calibri"/>
          <w:bCs/>
          <w:color w:val="000000"/>
          <w:kern w:val="24"/>
        </w:rPr>
        <w:t xml:space="preserve"> Tablet</w:t>
      </w:r>
      <w:r w:rsidR="00341390">
        <w:rPr>
          <w:rFonts w:asciiTheme="minorHAnsi" w:eastAsia="MS PGothic" w:hAnsiTheme="minorHAnsi" w:cs="Calibri"/>
          <w:bCs/>
          <w:color w:val="000000"/>
          <w:kern w:val="24"/>
        </w:rPr>
        <w:t>s</w:t>
      </w:r>
      <w:r>
        <w:rPr>
          <w:rFonts w:asciiTheme="minorHAnsi" w:eastAsia="MS PGothic" w:hAnsiTheme="minorHAnsi" w:cs="Calibri"/>
          <w:bCs/>
          <w:color w:val="000000"/>
          <w:kern w:val="24"/>
        </w:rPr>
        <w:t xml:space="preserve"> contain eight natural ingredients out of 16 actives</w:t>
      </w:r>
      <w:r w:rsidR="00241BEA">
        <w:rPr>
          <w:rFonts w:asciiTheme="minorHAnsi" w:eastAsia="MS PGothic" w:hAnsiTheme="minorHAnsi" w:cs="Calibri"/>
          <w:bCs/>
          <w:color w:val="000000"/>
          <w:kern w:val="24"/>
        </w:rPr>
        <w:t>.</w:t>
      </w:r>
      <w:r>
        <w:rPr>
          <w:rFonts w:asciiTheme="minorHAnsi" w:eastAsia="MS PGothic" w:hAnsiTheme="minorHAnsi" w:cs="Calibri"/>
          <w:bCs/>
          <w:color w:val="000000"/>
          <w:kern w:val="24"/>
        </w:rPr>
        <w:t xml:space="preserve"> </w:t>
      </w:r>
    </w:p>
    <w:p w:rsidR="00273247" w:rsidRDefault="00273247" w:rsidP="00384DE9">
      <w:pPr>
        <w:rPr>
          <w:rFonts w:asciiTheme="minorHAnsi" w:hAnsiTheme="minorHAnsi" w:cs="Arial"/>
        </w:rPr>
      </w:pP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proofErr w:type="spellStart"/>
      <w:r w:rsidRPr="00273247">
        <w:rPr>
          <w:rFonts w:asciiTheme="minorHAnsi" w:hAnsiTheme="minorHAnsi" w:cs="Arial"/>
        </w:rPr>
        <w:t>Antimonium</w:t>
      </w:r>
      <w:proofErr w:type="spellEnd"/>
      <w:r w:rsidRPr="00273247">
        <w:rPr>
          <w:rFonts w:asciiTheme="minorHAnsi" w:hAnsiTheme="minorHAnsi" w:cs="Arial"/>
        </w:rPr>
        <w:t xml:space="preserve"> </w:t>
      </w:r>
      <w:proofErr w:type="spellStart"/>
      <w:r w:rsidRPr="00273247">
        <w:rPr>
          <w:rFonts w:asciiTheme="minorHAnsi" w:hAnsiTheme="minorHAnsi" w:cs="Arial"/>
        </w:rPr>
        <w:t>crudum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10X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>Relieves skin rashes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 xml:space="preserve">*Arnica </w:t>
      </w:r>
      <w:proofErr w:type="spellStart"/>
      <w:r w:rsidR="00241BEA">
        <w:rPr>
          <w:rFonts w:asciiTheme="minorHAnsi" w:hAnsiTheme="minorHAnsi" w:cs="Arial"/>
        </w:rPr>
        <w:t>m</w:t>
      </w:r>
      <w:r w:rsidRPr="00273247">
        <w:rPr>
          <w:rFonts w:asciiTheme="minorHAnsi" w:hAnsiTheme="minorHAnsi" w:cs="Arial"/>
        </w:rPr>
        <w:t>ontana</w:t>
      </w:r>
      <w:proofErr w:type="spellEnd"/>
      <w:r w:rsidRPr="00273247">
        <w:rPr>
          <w:rFonts w:asciiTheme="minorHAnsi" w:hAnsiTheme="minorHAnsi" w:cs="Arial"/>
        </w:rPr>
        <w:t xml:space="preserve">, radix </w:t>
      </w:r>
      <w:r w:rsidR="00241BEA">
        <w:rPr>
          <w:rFonts w:asciiTheme="minorHAnsi" w:hAnsiTheme="minorHAnsi" w:cs="Arial"/>
        </w:rPr>
        <w:t>6X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>Relieves itching skin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proofErr w:type="spellStart"/>
      <w:r w:rsidRPr="00273247">
        <w:rPr>
          <w:rFonts w:asciiTheme="minorHAnsi" w:hAnsiTheme="minorHAnsi" w:cs="Arial"/>
        </w:rPr>
        <w:lastRenderedPageBreak/>
        <w:t>Arsenicum</w:t>
      </w:r>
      <w:proofErr w:type="spellEnd"/>
      <w:r w:rsidRPr="00273247">
        <w:rPr>
          <w:rFonts w:asciiTheme="minorHAnsi" w:hAnsiTheme="minorHAnsi" w:cs="Arial"/>
        </w:rPr>
        <w:t xml:space="preserve"> album </w:t>
      </w:r>
      <w:r w:rsidR="00241BEA">
        <w:rPr>
          <w:rFonts w:asciiTheme="minorHAnsi" w:hAnsiTheme="minorHAnsi" w:cs="Arial"/>
        </w:rPr>
        <w:t>8X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watery eyes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proofErr w:type="spellStart"/>
      <w:r w:rsidRPr="00273247">
        <w:rPr>
          <w:rFonts w:asciiTheme="minorHAnsi" w:hAnsiTheme="minorHAnsi" w:cs="Arial"/>
        </w:rPr>
        <w:t>Formicum</w:t>
      </w:r>
      <w:proofErr w:type="spellEnd"/>
      <w:r w:rsidRPr="00273247">
        <w:rPr>
          <w:rFonts w:asciiTheme="minorHAnsi" w:hAnsiTheme="minorHAnsi" w:cs="Arial"/>
        </w:rPr>
        <w:t xml:space="preserve"> </w:t>
      </w:r>
      <w:proofErr w:type="spellStart"/>
      <w:r w:rsidRPr="00273247">
        <w:rPr>
          <w:rFonts w:asciiTheme="minorHAnsi" w:hAnsiTheme="minorHAnsi" w:cs="Arial"/>
        </w:rPr>
        <w:t>acidum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8X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dry throat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proofErr w:type="spellStart"/>
      <w:r w:rsidRPr="00273247">
        <w:rPr>
          <w:rFonts w:asciiTheme="minorHAnsi" w:hAnsiTheme="minorHAnsi" w:cs="Arial"/>
        </w:rPr>
        <w:t>Graphites</w:t>
      </w:r>
      <w:proofErr w:type="spellEnd"/>
      <w:r w:rsidR="00241BEA">
        <w:rPr>
          <w:rFonts w:asciiTheme="minorHAnsi" w:hAnsiTheme="minorHAnsi" w:cs="Arial"/>
        </w:rPr>
        <w:t xml:space="preserve"> 10X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skin irritations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proofErr w:type="spellStart"/>
      <w:r w:rsidRPr="00273247">
        <w:rPr>
          <w:rFonts w:asciiTheme="minorHAnsi" w:hAnsiTheme="minorHAnsi" w:cs="Arial"/>
        </w:rPr>
        <w:t>Histaminum</w:t>
      </w:r>
      <w:proofErr w:type="spellEnd"/>
      <w:r w:rsidRPr="00273247">
        <w:rPr>
          <w:rFonts w:asciiTheme="minorHAnsi" w:hAnsiTheme="minorHAnsi" w:cs="Arial"/>
        </w:rPr>
        <w:t xml:space="preserve"> </w:t>
      </w:r>
      <w:proofErr w:type="spellStart"/>
      <w:r w:rsidRPr="00273247">
        <w:rPr>
          <w:rFonts w:asciiTheme="minorHAnsi" w:hAnsiTheme="minorHAnsi" w:cs="Arial"/>
        </w:rPr>
        <w:t>hydrochloricum</w:t>
      </w:r>
      <w:proofErr w:type="spellEnd"/>
      <w:r w:rsidR="00241BEA">
        <w:rPr>
          <w:rFonts w:asciiTheme="minorHAnsi" w:hAnsiTheme="minorHAnsi" w:cs="Arial"/>
        </w:rPr>
        <w:t xml:space="preserve"> 8X, 12X, 22X</w:t>
      </w:r>
      <w:r w:rsidRPr="0027324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allergic itch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>*</w:t>
      </w:r>
      <w:proofErr w:type="spellStart"/>
      <w:r w:rsidRPr="00273247">
        <w:rPr>
          <w:rFonts w:asciiTheme="minorHAnsi" w:hAnsiTheme="minorHAnsi" w:cs="Arial"/>
        </w:rPr>
        <w:t>Ignatia</w:t>
      </w:r>
      <w:proofErr w:type="spellEnd"/>
      <w:r w:rsidRPr="00273247">
        <w:rPr>
          <w:rFonts w:asciiTheme="minorHAnsi" w:hAnsiTheme="minorHAnsi" w:cs="Arial"/>
        </w:rPr>
        <w:t xml:space="preserve"> </w:t>
      </w:r>
      <w:proofErr w:type="spellStart"/>
      <w:r w:rsidRPr="00273247">
        <w:rPr>
          <w:rFonts w:asciiTheme="minorHAnsi" w:hAnsiTheme="minorHAnsi" w:cs="Arial"/>
        </w:rPr>
        <w:t>amara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6X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tickling in throat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>*</w:t>
      </w:r>
      <w:proofErr w:type="spellStart"/>
      <w:r w:rsidRPr="00273247">
        <w:rPr>
          <w:rFonts w:asciiTheme="minorHAnsi" w:hAnsiTheme="minorHAnsi" w:cs="Arial"/>
        </w:rPr>
        <w:t>Lappa</w:t>
      </w:r>
      <w:proofErr w:type="spellEnd"/>
      <w:r w:rsidRPr="00273247">
        <w:rPr>
          <w:rFonts w:asciiTheme="minorHAnsi" w:hAnsiTheme="minorHAnsi" w:cs="Arial"/>
        </w:rPr>
        <w:t xml:space="preserve"> major</w:t>
      </w:r>
      <w:r w:rsidR="00241BEA">
        <w:rPr>
          <w:rFonts w:asciiTheme="minorHAnsi" w:hAnsiTheme="minorHAnsi" w:cs="Arial"/>
        </w:rPr>
        <w:t xml:space="preserve"> 8X</w:t>
      </w:r>
      <w:r w:rsidR="00241BEA"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>Relieves itchy, irritated skin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>*</w:t>
      </w:r>
      <w:proofErr w:type="spellStart"/>
      <w:r w:rsidRPr="00273247">
        <w:rPr>
          <w:rFonts w:asciiTheme="minorHAnsi" w:hAnsiTheme="minorHAnsi" w:cs="Arial"/>
        </w:rPr>
        <w:t>Ledum</w:t>
      </w:r>
      <w:proofErr w:type="spellEnd"/>
      <w:r w:rsidRPr="00273247">
        <w:rPr>
          <w:rFonts w:asciiTheme="minorHAnsi" w:hAnsiTheme="minorHAnsi" w:cs="Arial"/>
        </w:rPr>
        <w:t xml:space="preserve"> </w:t>
      </w:r>
      <w:proofErr w:type="spellStart"/>
      <w:r w:rsidRPr="00273247">
        <w:rPr>
          <w:rFonts w:asciiTheme="minorHAnsi" w:hAnsiTheme="minorHAnsi" w:cs="Arial"/>
        </w:rPr>
        <w:t>palustre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8X</w:t>
      </w:r>
      <w:r w:rsidR="00241BEA"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itchy skin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>*</w:t>
      </w:r>
      <w:proofErr w:type="spellStart"/>
      <w:r w:rsidRPr="00273247">
        <w:rPr>
          <w:rFonts w:asciiTheme="minorHAnsi" w:hAnsiTheme="minorHAnsi" w:cs="Arial"/>
        </w:rPr>
        <w:t>Lycopodium</w:t>
      </w:r>
      <w:proofErr w:type="spellEnd"/>
      <w:r w:rsidRPr="00273247">
        <w:rPr>
          <w:rFonts w:asciiTheme="minorHAnsi" w:hAnsiTheme="minorHAnsi" w:cs="Arial"/>
        </w:rPr>
        <w:t xml:space="preserve"> </w:t>
      </w:r>
      <w:proofErr w:type="spellStart"/>
      <w:r w:rsidRPr="00273247">
        <w:rPr>
          <w:rFonts w:asciiTheme="minorHAnsi" w:hAnsiTheme="minorHAnsi" w:cs="Arial"/>
        </w:rPr>
        <w:t>clavatum</w:t>
      </w:r>
      <w:proofErr w:type="spellEnd"/>
      <w:r w:rsidRPr="0027324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>6X</w:t>
      </w:r>
      <w:r w:rsidR="00241BEA"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nasal congestion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 xml:space="preserve">*Pix </w:t>
      </w:r>
      <w:proofErr w:type="spellStart"/>
      <w:r w:rsidRPr="00273247">
        <w:rPr>
          <w:rFonts w:asciiTheme="minorHAnsi" w:hAnsiTheme="minorHAnsi" w:cs="Arial"/>
        </w:rPr>
        <w:t>liquida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10X</w:t>
      </w:r>
      <w:r w:rsidR="00241BEA"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itchy skin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 xml:space="preserve">Selenium </w:t>
      </w:r>
      <w:proofErr w:type="spellStart"/>
      <w:r w:rsidRPr="00273247">
        <w:rPr>
          <w:rFonts w:asciiTheme="minorHAnsi" w:hAnsiTheme="minorHAnsi" w:cs="Arial"/>
        </w:rPr>
        <w:t>metallicum</w:t>
      </w:r>
      <w:proofErr w:type="spellEnd"/>
      <w:r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12X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skin rashes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 w:rsidRPr="00273247">
        <w:rPr>
          <w:rFonts w:asciiTheme="minorHAnsi" w:hAnsiTheme="minorHAnsi" w:cs="Arial"/>
        </w:rPr>
        <w:t>*</w:t>
      </w:r>
      <w:proofErr w:type="spellStart"/>
      <w:r w:rsidRPr="00273247">
        <w:rPr>
          <w:rFonts w:asciiTheme="minorHAnsi" w:hAnsiTheme="minorHAnsi" w:cs="Arial"/>
        </w:rPr>
        <w:t>Sulphur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12X</w:t>
      </w:r>
      <w:r w:rsidR="00241BEA"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sneezing 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</w:rPr>
        <w:t>Sulphuricum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acidum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22X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>Relieves itchy, watery eyes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Tellurium </w:t>
      </w:r>
      <w:proofErr w:type="spellStart"/>
      <w:r>
        <w:rPr>
          <w:rFonts w:asciiTheme="minorHAnsi" w:hAnsiTheme="minorHAnsi" w:cs="Arial"/>
        </w:rPr>
        <w:t>metallicum</w:t>
      </w:r>
      <w:proofErr w:type="spellEnd"/>
      <w:r w:rsidR="00241BEA">
        <w:rPr>
          <w:rFonts w:asciiTheme="minorHAnsi" w:hAnsiTheme="minorHAnsi" w:cs="Arial"/>
        </w:rPr>
        <w:t xml:space="preserve"> 10X</w:t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>Relieves itchy eyes</w:t>
      </w:r>
    </w:p>
    <w:p w:rsidR="00273247" w:rsidRPr="00273247" w:rsidRDefault="00273247" w:rsidP="00273247">
      <w:pPr>
        <w:numPr>
          <w:ilvl w:val="0"/>
          <w:numId w:val="23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*</w:t>
      </w:r>
      <w:proofErr w:type="spellStart"/>
      <w:r>
        <w:rPr>
          <w:rFonts w:asciiTheme="minorHAnsi" w:hAnsiTheme="minorHAnsi" w:cs="Arial"/>
        </w:rPr>
        <w:t>Thuja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occidentalis</w:t>
      </w:r>
      <w:proofErr w:type="spellEnd"/>
      <w:r w:rsidRPr="00273247">
        <w:rPr>
          <w:rFonts w:asciiTheme="minorHAnsi" w:hAnsiTheme="minorHAnsi" w:cs="Arial"/>
        </w:rPr>
        <w:t xml:space="preserve"> </w:t>
      </w:r>
      <w:r w:rsidR="00241BEA">
        <w:rPr>
          <w:rFonts w:asciiTheme="minorHAnsi" w:hAnsiTheme="minorHAnsi" w:cs="Arial"/>
        </w:rPr>
        <w:t>6X</w:t>
      </w:r>
      <w:r w:rsidR="00241BEA">
        <w:rPr>
          <w:rFonts w:asciiTheme="minorHAnsi" w:hAnsiTheme="minorHAnsi" w:cs="Arial"/>
        </w:rPr>
        <w:tab/>
      </w:r>
      <w:r w:rsidR="00241BE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273247">
        <w:rPr>
          <w:rFonts w:asciiTheme="minorHAnsi" w:hAnsiTheme="minorHAnsi" w:cs="Arial"/>
        </w:rPr>
        <w:t xml:space="preserve">Relieves nasal irritations </w:t>
      </w:r>
    </w:p>
    <w:p w:rsidR="0029617D" w:rsidRPr="000D3B9A" w:rsidRDefault="0029617D" w:rsidP="00384DE9">
      <w:pPr>
        <w:rPr>
          <w:rFonts w:asciiTheme="minorHAnsi" w:hAnsiTheme="minorHAnsi" w:cs="Arial"/>
        </w:rPr>
      </w:pPr>
    </w:p>
    <w:p w:rsidR="005F32ED" w:rsidRPr="005F32ED" w:rsidRDefault="005F32ED" w:rsidP="005F32ED">
      <w:pPr>
        <w:contextualSpacing/>
        <w:jc w:val="both"/>
        <w:textAlignment w:val="baseline"/>
        <w:rPr>
          <w:rFonts w:asciiTheme="minorHAnsi" w:eastAsia="Times New Roman" w:hAnsiTheme="minorHAnsi"/>
        </w:rPr>
      </w:pPr>
      <w:r w:rsidRPr="005F32ED">
        <w:rPr>
          <w:rFonts w:asciiTheme="minorHAnsi" w:eastAsia="Times New Roman" w:hAnsiTheme="minorHAnsi"/>
          <w:b/>
          <w:bCs/>
        </w:rPr>
        <w:t>ClearLife™ Eye</w:t>
      </w:r>
      <w:r w:rsidRPr="005F32ED">
        <w:rPr>
          <w:rFonts w:asciiTheme="minorHAnsi" w:eastAsia="Times New Roman" w:hAnsiTheme="minorHAnsi"/>
        </w:rPr>
        <w:t xml:space="preserve"> </w:t>
      </w:r>
      <w:r w:rsidRPr="005F32ED">
        <w:rPr>
          <w:rFonts w:asciiTheme="minorHAnsi" w:eastAsia="Times New Roman" w:hAnsiTheme="minorHAnsi"/>
          <w:b/>
        </w:rPr>
        <w:t>Drops</w:t>
      </w:r>
      <w:r w:rsidRPr="005F32ED">
        <w:rPr>
          <w:rFonts w:asciiTheme="minorHAnsi" w:eastAsia="Times New Roman" w:hAnsiTheme="minorHAnsi"/>
        </w:rPr>
        <w:t xml:space="preserve"> </w:t>
      </w:r>
    </w:p>
    <w:p w:rsidR="00273247" w:rsidRDefault="00273247" w:rsidP="00384DE9">
      <w:pPr>
        <w:rPr>
          <w:rFonts w:asciiTheme="minorHAnsi" w:hAnsiTheme="minorHAnsi"/>
        </w:rPr>
      </w:pPr>
      <w:r w:rsidRPr="005A32D4">
        <w:rPr>
          <w:rFonts w:asciiTheme="minorHAnsi" w:hAnsiTheme="minorHAnsi"/>
          <w:bCs/>
        </w:rPr>
        <w:t>ClearLife™ Eye</w:t>
      </w:r>
      <w:r w:rsidRPr="005A32D4">
        <w:rPr>
          <w:rFonts w:asciiTheme="minorHAnsi" w:hAnsiTheme="minorHAnsi"/>
        </w:rPr>
        <w:t xml:space="preserve"> Drops (previously sold as Oculoheel™) </w:t>
      </w:r>
      <w:r w:rsidR="00DD4D4B">
        <w:rPr>
          <w:rFonts w:asciiTheme="minorHAnsi" w:hAnsiTheme="minorHAnsi"/>
        </w:rPr>
        <w:t>are</w:t>
      </w:r>
      <w:r w:rsidRPr="005A32D4">
        <w:rPr>
          <w:rFonts w:asciiTheme="minorHAnsi" w:hAnsiTheme="minorHAnsi"/>
        </w:rPr>
        <w:t xml:space="preserve"> a preservative-free homeopathic medicine formulated with four natural ingredients for the temporary relief of minor eye symptoms associated with allergy or general strain including: redness, irritation and watery eyes.</w:t>
      </w:r>
      <w:r w:rsidRPr="005A32D4">
        <w:rPr>
          <w:rFonts w:asciiTheme="minorHAnsi" w:hAnsiTheme="minorHAnsi"/>
          <w:bCs/>
        </w:rPr>
        <w:t xml:space="preserve"> </w:t>
      </w:r>
      <w:r w:rsidR="00DB6C1B">
        <w:rPr>
          <w:rFonts w:asciiTheme="minorHAnsi" w:hAnsiTheme="minorHAnsi"/>
          <w:bCs/>
        </w:rPr>
        <w:t>The drops</w:t>
      </w:r>
      <w:r w:rsidRPr="005A32D4">
        <w:rPr>
          <w:rFonts w:asciiTheme="minorHAnsi" w:hAnsiTheme="minorHAnsi"/>
          <w:bCs/>
        </w:rPr>
        <w:t xml:space="preserve"> </w:t>
      </w:r>
      <w:r w:rsidR="00DB6C1B">
        <w:rPr>
          <w:rFonts w:asciiTheme="minorHAnsi" w:hAnsiTheme="minorHAnsi"/>
        </w:rPr>
        <w:t>work</w:t>
      </w:r>
      <w:r w:rsidRPr="005A32D4">
        <w:rPr>
          <w:rFonts w:asciiTheme="minorHAnsi" w:hAnsiTheme="minorHAnsi"/>
        </w:rPr>
        <w:t xml:space="preserve"> on multiple allergy symptoms, and they are sterile and free of preservatives. </w:t>
      </w:r>
      <w:r w:rsidRPr="00273247">
        <w:rPr>
          <w:rFonts w:asciiTheme="minorHAnsi" w:hAnsiTheme="minorHAnsi"/>
          <w:bCs/>
        </w:rPr>
        <w:t>ClearLife™ Eye</w:t>
      </w:r>
      <w:r w:rsidRPr="00273247">
        <w:rPr>
          <w:rFonts w:asciiTheme="minorHAnsi" w:hAnsiTheme="minorHAnsi"/>
        </w:rPr>
        <w:t xml:space="preserve"> Drops</w:t>
      </w:r>
      <w:r>
        <w:rPr>
          <w:rFonts w:asciiTheme="minorHAnsi" w:hAnsiTheme="minorHAnsi"/>
        </w:rPr>
        <w:t xml:space="preserve"> contain all natural </w:t>
      </w:r>
      <w:r w:rsidR="00500365">
        <w:rPr>
          <w:rFonts w:asciiTheme="minorHAnsi" w:hAnsiTheme="minorHAnsi"/>
        </w:rPr>
        <w:t xml:space="preserve">active </w:t>
      </w:r>
      <w:r>
        <w:rPr>
          <w:rFonts w:asciiTheme="minorHAnsi" w:hAnsiTheme="minorHAnsi"/>
        </w:rPr>
        <w:t>ingredients</w:t>
      </w:r>
      <w:r w:rsidR="00241BEA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273247" w:rsidRDefault="00273247" w:rsidP="00384DE9">
      <w:pPr>
        <w:rPr>
          <w:rFonts w:asciiTheme="minorHAnsi" w:hAnsiTheme="minorHAnsi" w:cs="Arial"/>
        </w:rPr>
      </w:pPr>
    </w:p>
    <w:p w:rsidR="00C6335C" w:rsidRPr="000D3B9A" w:rsidRDefault="00187C96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proofErr w:type="spellStart"/>
      <w:r w:rsidR="00404724">
        <w:rPr>
          <w:rFonts w:asciiTheme="minorHAnsi" w:hAnsiTheme="minorHAnsi" w:cs="Arial"/>
        </w:rPr>
        <w:t>Cochlearia</w:t>
      </w:r>
      <w:proofErr w:type="spellEnd"/>
      <w:r w:rsidR="00404724">
        <w:rPr>
          <w:rFonts w:asciiTheme="minorHAnsi" w:hAnsiTheme="minorHAnsi" w:cs="Arial"/>
        </w:rPr>
        <w:t xml:space="preserve"> </w:t>
      </w:r>
      <w:proofErr w:type="spellStart"/>
      <w:r w:rsidR="00404724">
        <w:rPr>
          <w:rFonts w:asciiTheme="minorHAnsi" w:hAnsiTheme="minorHAnsi" w:cs="Arial"/>
        </w:rPr>
        <w:t>officinalis</w:t>
      </w:r>
      <w:proofErr w:type="spellEnd"/>
      <w:r w:rsidR="00404724">
        <w:rPr>
          <w:rFonts w:asciiTheme="minorHAnsi" w:hAnsiTheme="minorHAnsi" w:cs="Arial"/>
        </w:rPr>
        <w:t xml:space="preserve"> 5X</w:t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70137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>Relieves watery eyes</w:t>
      </w:r>
    </w:p>
    <w:p w:rsidR="00C6335C" w:rsidRPr="000D3B9A" w:rsidRDefault="00187C96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="00404724">
        <w:rPr>
          <w:rFonts w:asciiTheme="minorHAnsi" w:hAnsiTheme="minorHAnsi" w:cs="Arial"/>
        </w:rPr>
        <w:t>Echinacea 5X</w:t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70137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>Relieves watery eyes</w:t>
      </w:r>
    </w:p>
    <w:p w:rsidR="00404724" w:rsidRDefault="00187C96" w:rsidP="00404724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 w:rsidRPr="00404724">
        <w:rPr>
          <w:rFonts w:asciiTheme="minorHAnsi" w:hAnsiTheme="minorHAnsi" w:cs="Arial"/>
        </w:rPr>
        <w:t>*</w:t>
      </w:r>
      <w:proofErr w:type="spellStart"/>
      <w:r w:rsidRPr="00404724">
        <w:rPr>
          <w:rFonts w:asciiTheme="minorHAnsi" w:hAnsiTheme="minorHAnsi" w:cs="Arial"/>
        </w:rPr>
        <w:t>Eup</w:t>
      </w:r>
      <w:r w:rsidR="00404724" w:rsidRPr="00404724">
        <w:rPr>
          <w:rFonts w:asciiTheme="minorHAnsi" w:hAnsiTheme="minorHAnsi" w:cs="Arial"/>
        </w:rPr>
        <w:t>hrasia</w:t>
      </w:r>
      <w:proofErr w:type="spellEnd"/>
      <w:r w:rsidR="00404724" w:rsidRPr="00404724">
        <w:rPr>
          <w:rFonts w:asciiTheme="minorHAnsi" w:hAnsiTheme="minorHAnsi" w:cs="Arial"/>
        </w:rPr>
        <w:t xml:space="preserve"> </w:t>
      </w:r>
      <w:proofErr w:type="spellStart"/>
      <w:r w:rsidR="00404724" w:rsidRPr="00404724">
        <w:rPr>
          <w:rFonts w:asciiTheme="minorHAnsi" w:hAnsiTheme="minorHAnsi" w:cs="Arial"/>
        </w:rPr>
        <w:t>officinalis</w:t>
      </w:r>
      <w:proofErr w:type="spellEnd"/>
      <w:r w:rsidR="00404724" w:rsidRPr="00404724">
        <w:rPr>
          <w:rFonts w:asciiTheme="minorHAnsi" w:hAnsiTheme="minorHAnsi" w:cs="Arial"/>
        </w:rPr>
        <w:t xml:space="preserve"> 5X</w:t>
      </w:r>
      <w:r w:rsidR="00404724" w:rsidRPr="00404724">
        <w:rPr>
          <w:rFonts w:asciiTheme="minorHAnsi" w:hAnsiTheme="minorHAnsi" w:cs="Arial"/>
        </w:rPr>
        <w:tab/>
      </w:r>
      <w:r w:rsidR="00404724" w:rsidRPr="00404724">
        <w:rPr>
          <w:rFonts w:asciiTheme="minorHAnsi" w:hAnsiTheme="minorHAnsi" w:cs="Arial"/>
        </w:rPr>
        <w:tab/>
      </w:r>
      <w:r w:rsidR="00470137">
        <w:rPr>
          <w:rFonts w:asciiTheme="minorHAnsi" w:hAnsiTheme="minorHAnsi" w:cs="Arial"/>
        </w:rPr>
        <w:tab/>
      </w:r>
      <w:r w:rsidR="00404724" w:rsidRPr="00404724">
        <w:rPr>
          <w:rFonts w:asciiTheme="minorHAnsi" w:hAnsiTheme="minorHAnsi" w:cs="Arial"/>
        </w:rPr>
        <w:t>Relieves</w:t>
      </w:r>
      <w:r w:rsidR="00404724">
        <w:rPr>
          <w:rFonts w:asciiTheme="minorHAnsi" w:hAnsiTheme="minorHAnsi" w:cs="Arial"/>
        </w:rPr>
        <w:t xml:space="preserve"> allergic eye symptoms</w:t>
      </w:r>
    </w:p>
    <w:p w:rsidR="00C6335C" w:rsidRPr="00404724" w:rsidRDefault="00187C96" w:rsidP="00404724">
      <w:pPr>
        <w:pStyle w:val="ListParagraph"/>
        <w:numPr>
          <w:ilvl w:val="0"/>
          <w:numId w:val="18"/>
        </w:numPr>
        <w:rPr>
          <w:rFonts w:asciiTheme="minorHAnsi" w:hAnsiTheme="minorHAnsi" w:cs="Arial"/>
        </w:rPr>
      </w:pPr>
      <w:r w:rsidRPr="00404724">
        <w:rPr>
          <w:rFonts w:asciiTheme="minorHAnsi" w:hAnsiTheme="minorHAnsi" w:cs="Arial"/>
        </w:rPr>
        <w:t>*</w:t>
      </w:r>
      <w:proofErr w:type="spellStart"/>
      <w:r w:rsidR="00404724">
        <w:rPr>
          <w:rFonts w:asciiTheme="minorHAnsi" w:hAnsiTheme="minorHAnsi" w:cs="Arial"/>
        </w:rPr>
        <w:t>Pilocarpus</w:t>
      </w:r>
      <w:proofErr w:type="spellEnd"/>
      <w:r w:rsidR="00404724">
        <w:rPr>
          <w:rFonts w:asciiTheme="minorHAnsi" w:hAnsiTheme="minorHAnsi" w:cs="Arial"/>
        </w:rPr>
        <w:t xml:space="preserve"> 5X</w:t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ab/>
      </w:r>
      <w:r w:rsidR="00470137">
        <w:rPr>
          <w:rFonts w:asciiTheme="minorHAnsi" w:hAnsiTheme="minorHAnsi" w:cs="Arial"/>
        </w:rPr>
        <w:tab/>
      </w:r>
      <w:r w:rsidR="00404724">
        <w:rPr>
          <w:rFonts w:asciiTheme="minorHAnsi" w:hAnsiTheme="minorHAnsi" w:cs="Arial"/>
        </w:rPr>
        <w:t xml:space="preserve">Relieves tired eyes </w:t>
      </w:r>
    </w:p>
    <w:p w:rsidR="0029617D" w:rsidRPr="000D3B9A" w:rsidRDefault="0029617D" w:rsidP="00384DE9">
      <w:pPr>
        <w:rPr>
          <w:rFonts w:asciiTheme="minorHAnsi" w:hAnsiTheme="minorHAnsi" w:cs="Arial"/>
        </w:rPr>
      </w:pPr>
    </w:p>
    <w:p w:rsidR="00646CE8" w:rsidRPr="000D3B9A" w:rsidRDefault="00187C96" w:rsidP="00384DE9">
      <w:pPr>
        <w:pStyle w:val="ListParagraph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*Natural ingredient</w:t>
      </w:r>
    </w:p>
    <w:p w:rsidR="00646CE8" w:rsidRPr="000D3B9A" w:rsidRDefault="00646CE8" w:rsidP="00384DE9">
      <w:pPr>
        <w:rPr>
          <w:rFonts w:asciiTheme="minorHAnsi" w:hAnsiTheme="minorHAnsi"/>
        </w:rPr>
      </w:pPr>
    </w:p>
    <w:p w:rsidR="00ED6EA8" w:rsidRPr="000D3B9A" w:rsidRDefault="00E80A40" w:rsidP="00ED6EA8">
      <w:pPr>
        <w:rPr>
          <w:rFonts w:asciiTheme="minorHAnsi" w:hAnsiTheme="minorHAnsi"/>
        </w:rPr>
      </w:pPr>
      <w:r w:rsidRPr="00E80A40">
        <w:rPr>
          <w:rFonts w:asciiTheme="minorHAnsi" w:hAnsiTheme="minorHAnsi"/>
        </w:rPr>
        <w:t>These statements have not been reviewed by the Food and Drug Administration. They are supported by traditional homeopathic principles</w:t>
      </w:r>
      <w:r>
        <w:rPr>
          <w:rFonts w:asciiTheme="minorHAnsi" w:hAnsiTheme="minorHAnsi"/>
        </w:rPr>
        <w:t xml:space="preserve">. </w:t>
      </w:r>
      <w:r w:rsidR="00ED6EA8">
        <w:t>For more information on</w:t>
      </w:r>
      <w:r w:rsidR="005F32ED">
        <w:t xml:space="preserve"> </w:t>
      </w:r>
      <w:r w:rsidR="005F32ED" w:rsidRPr="005F32ED">
        <w:rPr>
          <w:rFonts w:asciiTheme="minorHAnsi" w:eastAsia="Times New Roman" w:hAnsiTheme="minorHAnsi"/>
          <w:bCs/>
        </w:rPr>
        <w:t xml:space="preserve">ClearLife™, </w:t>
      </w:r>
      <w:hyperlink r:id="rId8" w:history="1">
        <w:r w:rsidR="005F32ED" w:rsidRPr="00A263FA">
          <w:rPr>
            <w:rStyle w:val="Hyperlink"/>
          </w:rPr>
          <w:t>http://www.heelusa.com/allergy-symptom-relief</w:t>
        </w:r>
      </w:hyperlink>
      <w:r w:rsidR="005F32ED">
        <w:t>.</w:t>
      </w:r>
      <w:r w:rsidR="00B422BC">
        <w:t xml:space="preserve"> </w:t>
      </w:r>
    </w:p>
    <w:p w:rsidR="003C5D83" w:rsidRDefault="003C5D83">
      <w:pPr>
        <w:rPr>
          <w:rFonts w:asciiTheme="minorHAnsi" w:hAnsiTheme="minorHAnsi"/>
        </w:rPr>
      </w:pPr>
    </w:p>
    <w:sectPr w:rsidR="003C5D83" w:rsidSect="00771D23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24" w:rsidRDefault="00404724" w:rsidP="009A6C06">
      <w:r>
        <w:separator/>
      </w:r>
    </w:p>
  </w:endnote>
  <w:endnote w:type="continuationSeparator" w:id="0">
    <w:p w:rsidR="00404724" w:rsidRDefault="00404724" w:rsidP="009A6C06">
      <w:r>
        <w:continuationSeparator/>
      </w:r>
    </w:p>
  </w:endnote>
  <w:endnote w:id="1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47915">
        <w:rPr>
          <w:rFonts w:asciiTheme="minorHAnsi" w:hAnsiTheme="minorHAnsi"/>
          <w:sz w:val="18"/>
          <w:szCs w:val="18"/>
        </w:rPr>
        <w:t>“CDC Fast Facts A-Z,” Vital Health Statistics, 2003</w:t>
      </w:r>
    </w:p>
  </w:endnote>
  <w:endnote w:id="2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47915">
        <w:rPr>
          <w:rFonts w:asciiTheme="minorHAnsi" w:hAnsiTheme="minorHAnsi" w:cs="Arial"/>
          <w:sz w:val="18"/>
          <w:szCs w:val="18"/>
          <w:shd w:val="clear" w:color="auto" w:fill="FFFFFF"/>
        </w:rPr>
        <w:t>“Chronic Conditions: A Challenge for the 21</w:t>
      </w:r>
      <w:r w:rsidRPr="00747915">
        <w:rPr>
          <w:rFonts w:asciiTheme="minorHAnsi" w:hAnsiTheme="minorHAnsi" w:cs="Arial"/>
          <w:sz w:val="18"/>
          <w:szCs w:val="18"/>
          <w:shd w:val="clear" w:color="auto" w:fill="FFFFFF"/>
          <w:vertAlign w:val="superscript"/>
        </w:rPr>
        <w:t>st</w:t>
      </w:r>
      <w:r w:rsidRPr="00747915">
        <w:rPr>
          <w:rStyle w:val="apple-converted-space"/>
          <w:rFonts w:asciiTheme="minorHAnsi" w:hAnsiTheme="minorHAnsi" w:cs="Arial"/>
          <w:sz w:val="18"/>
          <w:szCs w:val="18"/>
          <w:shd w:val="clear" w:color="auto" w:fill="FFFFFF"/>
        </w:rPr>
        <w:t> </w:t>
      </w:r>
      <w:r w:rsidRPr="00747915">
        <w:rPr>
          <w:rFonts w:asciiTheme="minorHAnsi" w:hAnsiTheme="minorHAnsi" w:cs="Arial"/>
          <w:sz w:val="18"/>
          <w:szCs w:val="18"/>
          <w:shd w:val="clear" w:color="auto" w:fill="FFFFFF"/>
        </w:rPr>
        <w:t>Century,” National Academy on an Aging Society, 2000</w:t>
      </w:r>
    </w:p>
  </w:endnote>
  <w:endnote w:id="3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“</w:t>
      </w:r>
      <w:r w:rsidRPr="00747915">
        <w:rPr>
          <w:rFonts w:asciiTheme="minorHAnsi" w:hAnsiTheme="minorHAnsi"/>
          <w:sz w:val="18"/>
          <w:szCs w:val="18"/>
        </w:rPr>
        <w:t>CDC Fast Facts A-Z,” Vital Health Statistics, 2003</w:t>
      </w:r>
    </w:p>
  </w:endnote>
  <w:endnote w:id="4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47915">
        <w:rPr>
          <w:rFonts w:asciiTheme="minorHAnsi" w:hAnsiTheme="minorHAnsi"/>
          <w:sz w:val="18"/>
          <w:szCs w:val="18"/>
        </w:rPr>
        <w:t>“CDC Fast Facts A-Z,” Vital Health Statistics, 2003</w:t>
      </w:r>
    </w:p>
  </w:endnote>
  <w:endnote w:id="5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47915">
        <w:rPr>
          <w:rFonts w:asciiTheme="minorHAnsi" w:hAnsiTheme="minorHAnsi"/>
          <w:sz w:val="18"/>
          <w:szCs w:val="18"/>
        </w:rPr>
        <w:t>“In Allergy Principles and Practice,” 5th Edition, 1998</w:t>
      </w:r>
    </w:p>
  </w:endnote>
  <w:endnote w:id="6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47915">
        <w:rPr>
          <w:rFonts w:asciiTheme="minorHAnsi" w:hAnsiTheme="minorHAnsi"/>
          <w:sz w:val="18"/>
          <w:szCs w:val="18"/>
        </w:rPr>
        <w:t>“CDC Fast Facts A-Z,” Vital Health Statistics, 2003</w:t>
      </w:r>
    </w:p>
  </w:endnote>
  <w:endnote w:id="7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47915">
        <w:rPr>
          <w:rFonts w:asciiTheme="minorHAnsi" w:hAnsiTheme="minorHAnsi"/>
          <w:sz w:val="18"/>
          <w:szCs w:val="18"/>
        </w:rPr>
        <w:t>Asthma and Allergy Foundation of America. Allergy Facts and Figures. Availabe at:</w:t>
      </w:r>
      <w:r w:rsidRPr="00C13696">
        <w:rPr>
          <w:rFonts w:asciiTheme="minorHAnsi" w:hAnsiTheme="minorHAnsi"/>
          <w:sz w:val="18"/>
          <w:szCs w:val="18"/>
        </w:rPr>
        <w:t xml:space="preserve"> </w:t>
      </w:r>
      <w:hyperlink r:id="rId1" w:anchor="_ftn2" w:history="1">
        <w:r w:rsidRPr="00747915">
          <w:rPr>
            <w:rStyle w:val="Hyperlink"/>
            <w:rFonts w:asciiTheme="minorHAnsi" w:hAnsiTheme="minorHAnsi"/>
            <w:sz w:val="18"/>
            <w:szCs w:val="18"/>
          </w:rPr>
          <w:t>http://www.aafa.org/display.cfm?id=9&amp;sub=30#_ftn2</w:t>
        </w:r>
      </w:hyperlink>
    </w:p>
  </w:endnote>
  <w:endnote w:id="8">
    <w:p w:rsidR="00404724" w:rsidRDefault="00404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96F30">
        <w:rPr>
          <w:sz w:val="18"/>
          <w:szCs w:val="18"/>
        </w:rPr>
        <w:t xml:space="preserve">Web MD. Vitamins and Supplements Lifestyle Guide. Natural Allergy Remedies. Retrieved from </w:t>
      </w:r>
      <w:hyperlink r:id="rId2" w:history="1">
        <w:r w:rsidRPr="00F96F30">
          <w:rPr>
            <w:rStyle w:val="Hyperlink"/>
            <w:sz w:val="18"/>
            <w:szCs w:val="18"/>
          </w:rPr>
          <w:t>http://www.webmd.com/vitamins-and-supplements/lifestyle-guide-11/allergies-allergy</w:t>
        </w:r>
      </w:hyperlink>
      <w:r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24" w:rsidRDefault="00404724" w:rsidP="009A6C06">
      <w:r>
        <w:separator/>
      </w:r>
    </w:p>
  </w:footnote>
  <w:footnote w:type="continuationSeparator" w:id="0">
    <w:p w:rsidR="00404724" w:rsidRDefault="00404724" w:rsidP="009A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DE1"/>
    <w:multiLevelType w:val="hybridMultilevel"/>
    <w:tmpl w:val="EFE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7586"/>
    <w:multiLevelType w:val="hybridMultilevel"/>
    <w:tmpl w:val="B87E6BEA"/>
    <w:lvl w:ilvl="0" w:tplc="7B3C3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A7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06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49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AE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87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8F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ACD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7C2A1F"/>
    <w:multiLevelType w:val="hybridMultilevel"/>
    <w:tmpl w:val="2448215E"/>
    <w:lvl w:ilvl="0" w:tplc="894C9E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6E826A">
      <w:start w:val="19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C8D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B4290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0B80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7A45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A0CCF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92EC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1C8A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19131AA4"/>
    <w:multiLevelType w:val="hybridMultilevel"/>
    <w:tmpl w:val="52D887A4"/>
    <w:lvl w:ilvl="0" w:tplc="328A2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43A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0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65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6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C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8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4F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A0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4C5555"/>
    <w:multiLevelType w:val="hybridMultilevel"/>
    <w:tmpl w:val="CF7A2F92"/>
    <w:lvl w:ilvl="0" w:tplc="7A8CD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03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08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E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0D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05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E2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2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051075"/>
    <w:multiLevelType w:val="hybridMultilevel"/>
    <w:tmpl w:val="FB58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A4E6B"/>
    <w:multiLevelType w:val="hybridMultilevel"/>
    <w:tmpl w:val="328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1515C"/>
    <w:multiLevelType w:val="hybridMultilevel"/>
    <w:tmpl w:val="E82A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84A4E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74AF2"/>
    <w:multiLevelType w:val="hybridMultilevel"/>
    <w:tmpl w:val="F9F4B6DA"/>
    <w:lvl w:ilvl="0" w:tplc="728CE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44D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21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CD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2F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4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C1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D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8A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415444"/>
    <w:multiLevelType w:val="hybridMultilevel"/>
    <w:tmpl w:val="CAD844F8"/>
    <w:lvl w:ilvl="0" w:tplc="BE7AEF3E">
      <w:start w:val="10"/>
      <w:numFmt w:val="bullet"/>
      <w:lvlText w:val="-"/>
      <w:lvlJc w:val="left"/>
      <w:pPr>
        <w:ind w:left="1440" w:hanging="360"/>
      </w:pPr>
      <w:rPr>
        <w:rFonts w:ascii="Calibri" w:eastAsia="MS PGothic" w:hAnsi="Calibri" w:cs="Calibr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115B17"/>
    <w:multiLevelType w:val="hybridMultilevel"/>
    <w:tmpl w:val="A21A41C8"/>
    <w:lvl w:ilvl="0" w:tplc="E18A1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877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057F4">
      <w:start w:val="1520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804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6E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E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AE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04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46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2C0014"/>
    <w:multiLevelType w:val="hybridMultilevel"/>
    <w:tmpl w:val="4772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158F1"/>
    <w:multiLevelType w:val="hybridMultilevel"/>
    <w:tmpl w:val="25E2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F5B7F"/>
    <w:multiLevelType w:val="hybridMultilevel"/>
    <w:tmpl w:val="9B6A9B7C"/>
    <w:lvl w:ilvl="0" w:tplc="4E9C2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259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22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CB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EA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A6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09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66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4F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7982B0C"/>
    <w:multiLevelType w:val="hybridMultilevel"/>
    <w:tmpl w:val="43521F98"/>
    <w:lvl w:ilvl="0" w:tplc="6B341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813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62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A8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4A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E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EF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86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0E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9F83A0E"/>
    <w:multiLevelType w:val="hybridMultilevel"/>
    <w:tmpl w:val="C232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F1AE5"/>
    <w:multiLevelType w:val="hybridMultilevel"/>
    <w:tmpl w:val="ECD41CFE"/>
    <w:lvl w:ilvl="0" w:tplc="AAEA7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A43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AF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C0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4A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69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8D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64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2B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D2B51C5"/>
    <w:multiLevelType w:val="hybridMultilevel"/>
    <w:tmpl w:val="73E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05130"/>
    <w:multiLevelType w:val="hybridMultilevel"/>
    <w:tmpl w:val="B5C8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B5582"/>
    <w:multiLevelType w:val="hybridMultilevel"/>
    <w:tmpl w:val="3A16CAC2"/>
    <w:lvl w:ilvl="0" w:tplc="F440D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A28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6C58A">
      <w:start w:val="112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A0B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E9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69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6F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87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6C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8D72850"/>
    <w:multiLevelType w:val="hybridMultilevel"/>
    <w:tmpl w:val="83222C70"/>
    <w:lvl w:ilvl="0" w:tplc="4E929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A09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CF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A1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A8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EB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C8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C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C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D963772"/>
    <w:multiLevelType w:val="hybridMultilevel"/>
    <w:tmpl w:val="AEBC0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63A61"/>
    <w:multiLevelType w:val="hybridMultilevel"/>
    <w:tmpl w:val="D780E09C"/>
    <w:lvl w:ilvl="0" w:tplc="79DA1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35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48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2C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E8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C8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E9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E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CC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12"/>
  </w:num>
  <w:num w:numId="6">
    <w:abstractNumId w:val="16"/>
  </w:num>
  <w:num w:numId="7">
    <w:abstractNumId w:val="4"/>
  </w:num>
  <w:num w:numId="8">
    <w:abstractNumId w:val="2"/>
  </w:num>
  <w:num w:numId="9">
    <w:abstractNumId w:val="22"/>
  </w:num>
  <w:num w:numId="10">
    <w:abstractNumId w:val="20"/>
  </w:num>
  <w:num w:numId="11">
    <w:abstractNumId w:val="19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18"/>
  </w:num>
  <w:num w:numId="17">
    <w:abstractNumId w:val="6"/>
  </w:num>
  <w:num w:numId="18">
    <w:abstractNumId w:val="0"/>
  </w:num>
  <w:num w:numId="19">
    <w:abstractNumId w:val="15"/>
  </w:num>
  <w:num w:numId="20">
    <w:abstractNumId w:val="21"/>
  </w:num>
  <w:num w:numId="21">
    <w:abstractNumId w:val="9"/>
  </w:num>
  <w:num w:numId="22">
    <w:abstractNumId w:val="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095"/>
    <w:rsid w:val="00002BAD"/>
    <w:rsid w:val="000101B0"/>
    <w:rsid w:val="00046216"/>
    <w:rsid w:val="0006509E"/>
    <w:rsid w:val="000A4F40"/>
    <w:rsid w:val="000B0AB3"/>
    <w:rsid w:val="000D3B9A"/>
    <w:rsid w:val="000F0B40"/>
    <w:rsid w:val="000F6340"/>
    <w:rsid w:val="0014306D"/>
    <w:rsid w:val="00187C96"/>
    <w:rsid w:val="001B07E1"/>
    <w:rsid w:val="001D71EE"/>
    <w:rsid w:val="001F30C8"/>
    <w:rsid w:val="00201CAB"/>
    <w:rsid w:val="0022043C"/>
    <w:rsid w:val="00235A4A"/>
    <w:rsid w:val="00241BEA"/>
    <w:rsid w:val="0024758C"/>
    <w:rsid w:val="00273247"/>
    <w:rsid w:val="002958E0"/>
    <w:rsid w:val="0029617D"/>
    <w:rsid w:val="002A0A61"/>
    <w:rsid w:val="002A1C18"/>
    <w:rsid w:val="002A5163"/>
    <w:rsid w:val="002B4DAF"/>
    <w:rsid w:val="002B4EA8"/>
    <w:rsid w:val="002D6CD9"/>
    <w:rsid w:val="002E3095"/>
    <w:rsid w:val="002E5D40"/>
    <w:rsid w:val="003053CD"/>
    <w:rsid w:val="00341390"/>
    <w:rsid w:val="00361F81"/>
    <w:rsid w:val="00362325"/>
    <w:rsid w:val="00362C20"/>
    <w:rsid w:val="00384DE9"/>
    <w:rsid w:val="003C5D83"/>
    <w:rsid w:val="003E03D5"/>
    <w:rsid w:val="00402332"/>
    <w:rsid w:val="004033DE"/>
    <w:rsid w:val="00404724"/>
    <w:rsid w:val="00423D0D"/>
    <w:rsid w:val="00470137"/>
    <w:rsid w:val="00494425"/>
    <w:rsid w:val="004961DD"/>
    <w:rsid w:val="004A1690"/>
    <w:rsid w:val="004A2F0C"/>
    <w:rsid w:val="004B4A1B"/>
    <w:rsid w:val="004B7028"/>
    <w:rsid w:val="004D7B01"/>
    <w:rsid w:val="00500365"/>
    <w:rsid w:val="00501B90"/>
    <w:rsid w:val="00533E00"/>
    <w:rsid w:val="0054236F"/>
    <w:rsid w:val="005805B8"/>
    <w:rsid w:val="00587CA1"/>
    <w:rsid w:val="005939CA"/>
    <w:rsid w:val="005C6596"/>
    <w:rsid w:val="005D3BC7"/>
    <w:rsid w:val="005D5A22"/>
    <w:rsid w:val="005F32ED"/>
    <w:rsid w:val="005F44F6"/>
    <w:rsid w:val="00601448"/>
    <w:rsid w:val="00622705"/>
    <w:rsid w:val="00625AC4"/>
    <w:rsid w:val="006361ED"/>
    <w:rsid w:val="00646CE8"/>
    <w:rsid w:val="0068227E"/>
    <w:rsid w:val="00696972"/>
    <w:rsid w:val="006D7E91"/>
    <w:rsid w:val="00707330"/>
    <w:rsid w:val="00727F4A"/>
    <w:rsid w:val="007304C5"/>
    <w:rsid w:val="00730633"/>
    <w:rsid w:val="007518A6"/>
    <w:rsid w:val="00771D23"/>
    <w:rsid w:val="007A77CE"/>
    <w:rsid w:val="007B546F"/>
    <w:rsid w:val="007D6A75"/>
    <w:rsid w:val="00815B9B"/>
    <w:rsid w:val="00817763"/>
    <w:rsid w:val="008211F3"/>
    <w:rsid w:val="00840446"/>
    <w:rsid w:val="00891124"/>
    <w:rsid w:val="008926EE"/>
    <w:rsid w:val="00894A90"/>
    <w:rsid w:val="008A4713"/>
    <w:rsid w:val="008C254B"/>
    <w:rsid w:val="008D4B7E"/>
    <w:rsid w:val="008E27C6"/>
    <w:rsid w:val="008F1AC4"/>
    <w:rsid w:val="008F43FB"/>
    <w:rsid w:val="009120FD"/>
    <w:rsid w:val="00937321"/>
    <w:rsid w:val="00952EFC"/>
    <w:rsid w:val="00967EE0"/>
    <w:rsid w:val="00967FD2"/>
    <w:rsid w:val="00974E6A"/>
    <w:rsid w:val="00985F90"/>
    <w:rsid w:val="00993FEB"/>
    <w:rsid w:val="009A6C06"/>
    <w:rsid w:val="009C500C"/>
    <w:rsid w:val="00A65C39"/>
    <w:rsid w:val="00AA0483"/>
    <w:rsid w:val="00AA0C13"/>
    <w:rsid w:val="00AA1AD4"/>
    <w:rsid w:val="00AC0F08"/>
    <w:rsid w:val="00AD0060"/>
    <w:rsid w:val="00AD76CE"/>
    <w:rsid w:val="00AE15AF"/>
    <w:rsid w:val="00AE2350"/>
    <w:rsid w:val="00AF1F44"/>
    <w:rsid w:val="00AF20E9"/>
    <w:rsid w:val="00B279F4"/>
    <w:rsid w:val="00B422BC"/>
    <w:rsid w:val="00B64FF0"/>
    <w:rsid w:val="00B653CA"/>
    <w:rsid w:val="00B906F5"/>
    <w:rsid w:val="00BA4132"/>
    <w:rsid w:val="00C12509"/>
    <w:rsid w:val="00C14371"/>
    <w:rsid w:val="00C207A2"/>
    <w:rsid w:val="00C242A2"/>
    <w:rsid w:val="00C453F4"/>
    <w:rsid w:val="00C61E71"/>
    <w:rsid w:val="00C6335C"/>
    <w:rsid w:val="00C97FBD"/>
    <w:rsid w:val="00CE6777"/>
    <w:rsid w:val="00CF4435"/>
    <w:rsid w:val="00CF7E15"/>
    <w:rsid w:val="00D06524"/>
    <w:rsid w:val="00D41628"/>
    <w:rsid w:val="00D42898"/>
    <w:rsid w:val="00DB6C1B"/>
    <w:rsid w:val="00DD44F7"/>
    <w:rsid w:val="00DD4D4B"/>
    <w:rsid w:val="00DF060C"/>
    <w:rsid w:val="00E107FD"/>
    <w:rsid w:val="00E15707"/>
    <w:rsid w:val="00E45FF0"/>
    <w:rsid w:val="00E505F0"/>
    <w:rsid w:val="00E60369"/>
    <w:rsid w:val="00E71AF8"/>
    <w:rsid w:val="00E8054D"/>
    <w:rsid w:val="00E80A40"/>
    <w:rsid w:val="00E9247A"/>
    <w:rsid w:val="00ED6EA8"/>
    <w:rsid w:val="00EE45F1"/>
    <w:rsid w:val="00F02934"/>
    <w:rsid w:val="00F03C4F"/>
    <w:rsid w:val="00F26CD6"/>
    <w:rsid w:val="00F34CCA"/>
    <w:rsid w:val="00F603FD"/>
    <w:rsid w:val="00F64F12"/>
    <w:rsid w:val="00F96F30"/>
    <w:rsid w:val="00FB1CB6"/>
    <w:rsid w:val="00FF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95"/>
    <w:pPr>
      <w:spacing w:after="0" w:line="240" w:lineRule="auto"/>
    </w:pPr>
    <w:rPr>
      <w:rFonts w:ascii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30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30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E3095"/>
    <w:pPr>
      <w:ind w:left="720"/>
    </w:pPr>
  </w:style>
  <w:style w:type="character" w:styleId="Hyperlink">
    <w:name w:val="Hyperlink"/>
    <w:basedOn w:val="DefaultParagraphFont"/>
    <w:uiPriority w:val="99"/>
    <w:unhideWhenUsed/>
    <w:rsid w:val="00F64F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3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6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6D"/>
    <w:rPr>
      <w:rFonts w:ascii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9A6C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A6C06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9A6C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C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C0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C0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D5A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1124"/>
    <w:pPr>
      <w:spacing w:after="0" w:line="240" w:lineRule="auto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5F3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95"/>
    <w:pPr>
      <w:spacing w:after="0" w:line="240" w:lineRule="auto"/>
    </w:pPr>
    <w:rPr>
      <w:rFonts w:ascii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30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30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E3095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F64F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3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6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6D"/>
    <w:rPr>
      <w:rFonts w:ascii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6C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6C06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A6C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C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C0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C0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D5A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112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0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99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4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97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12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0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6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1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4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09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8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2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4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6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0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7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5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9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2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51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2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6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1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3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elusa.com/allergy-symptom-reli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bmd.com/vitamins-and-supplements/lifestyle-guide-11/allergies-allergy" TargetMode="External"/><Relationship Id="rId1" Type="http://schemas.openxmlformats.org/officeDocument/2006/relationships/hyperlink" Target="http://www.aafa.org/display.cfm?id=9&amp;sub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B5CAB-54AD-4B31-82EC-394CA0E3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LDeMartis</dc:creator>
  <cp:lastModifiedBy>aburkhalter</cp:lastModifiedBy>
  <cp:revision>6</cp:revision>
  <cp:lastPrinted>2014-02-03T17:00:00Z</cp:lastPrinted>
  <dcterms:created xsi:type="dcterms:W3CDTF">2014-02-21T18:23:00Z</dcterms:created>
  <dcterms:modified xsi:type="dcterms:W3CDTF">2014-03-06T21:22:00Z</dcterms:modified>
</cp:coreProperties>
</file>