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130B1D4B" w14:textId="77777777" w:rsidR="002E385C" w:rsidRDefault="008503D8">
      <w:pPr>
        <w:pStyle w:val="normal0"/>
        <w:widowControl w:val="0"/>
        <w:jc w:val="center"/>
      </w:pPr>
      <w:r>
        <w:rPr>
          <w:rFonts w:ascii="Calibri" w:eastAsia="Calibri" w:hAnsi="Calibri" w:cs="Calibri"/>
          <w:b/>
          <w:sz w:val="28"/>
        </w:rPr>
        <w:t>Altium Announces Opening of East Coast of United St</w:t>
      </w:r>
      <w:bookmarkStart w:id="0" w:name="_GoBack"/>
      <w:bookmarkEnd w:id="0"/>
      <w:r>
        <w:rPr>
          <w:rFonts w:ascii="Calibri" w:eastAsia="Calibri" w:hAnsi="Calibri" w:cs="Calibri"/>
          <w:b/>
          <w:sz w:val="28"/>
        </w:rPr>
        <w:t>ates Location</w:t>
      </w:r>
    </w:p>
    <w:p w14:paraId="2C6F7AFF" w14:textId="77777777" w:rsidR="002E385C" w:rsidRDefault="002E385C">
      <w:pPr>
        <w:pStyle w:val="normal0"/>
        <w:widowControl w:val="0"/>
        <w:jc w:val="center"/>
      </w:pPr>
    </w:p>
    <w:p w14:paraId="4BCE5DAE" w14:textId="77777777" w:rsidR="002E385C" w:rsidRDefault="008503D8">
      <w:pPr>
        <w:pStyle w:val="normal0"/>
        <w:widowControl w:val="0"/>
        <w:jc w:val="center"/>
      </w:pPr>
      <w:r>
        <w:rPr>
          <w:rFonts w:ascii="Calibri" w:eastAsia="Calibri" w:hAnsi="Calibri" w:cs="Calibri"/>
          <w:i/>
        </w:rPr>
        <w:t>Altium opens office in Newton, Massachusetts to support the rapid market growth in the U.S.</w:t>
      </w:r>
    </w:p>
    <w:p w14:paraId="46ECBC45" w14:textId="77777777" w:rsidR="002E385C" w:rsidRDefault="008503D8">
      <w:pPr>
        <w:pStyle w:val="normal0"/>
        <w:widowControl w:val="0"/>
      </w:pPr>
      <w:r>
        <w:t xml:space="preserve"> </w:t>
      </w:r>
    </w:p>
    <w:p w14:paraId="02FF77AA" w14:textId="77777777" w:rsidR="002E385C" w:rsidRDefault="008503D8">
      <w:pPr>
        <w:pStyle w:val="normal0"/>
        <w:jc w:val="both"/>
      </w:pPr>
      <w:r>
        <w:rPr>
          <w:rFonts w:ascii="Calibri" w:eastAsia="Calibri" w:hAnsi="Calibri" w:cs="Calibri"/>
          <w:b/>
        </w:rPr>
        <w:t>Sydney, Australia - March 13, 2014 -</w:t>
      </w:r>
      <w:hyperlink r:id="rId5">
        <w:r>
          <w:rPr>
            <w:rFonts w:ascii="Calibri" w:eastAsia="Calibri" w:hAnsi="Calibri" w:cs="Calibri"/>
            <w:b/>
          </w:rPr>
          <w:t xml:space="preserve"> </w:t>
        </w:r>
      </w:hyperlink>
      <w:hyperlink r:id="rId6">
        <w:r>
          <w:rPr>
            <w:rFonts w:ascii="Calibri" w:eastAsia="Calibri" w:hAnsi="Calibri" w:cs="Calibri"/>
            <w:color w:val="1155CC"/>
          </w:rPr>
          <w:t>Altium Limited</w:t>
        </w:r>
      </w:hyperlink>
      <w:r>
        <w:rPr>
          <w:rFonts w:ascii="Calibri" w:eastAsia="Calibri" w:hAnsi="Calibri" w:cs="Calibri"/>
          <w:highlight w:val="white"/>
        </w:rPr>
        <w:t>, a global leader in Smart System Design Automation, 3D PCB design (</w:t>
      </w:r>
      <w:hyperlink r:id="rId7">
        <w:r>
          <w:rPr>
            <w:rFonts w:ascii="Calibri" w:eastAsia="Calibri" w:hAnsi="Calibri" w:cs="Calibri"/>
            <w:color w:val="1155CC"/>
          </w:rPr>
          <w:t>Altium Designer</w:t>
        </w:r>
      </w:hyperlink>
      <w:r>
        <w:rPr>
          <w:rFonts w:ascii="Calibri" w:eastAsia="Calibri" w:hAnsi="Calibri" w:cs="Calibri"/>
          <w:highlight w:val="white"/>
        </w:rPr>
        <w:t>) and embedded software development (</w:t>
      </w:r>
      <w:hyperlink r:id="rId8">
        <w:r>
          <w:rPr>
            <w:rFonts w:ascii="Calibri" w:eastAsia="Calibri" w:hAnsi="Calibri" w:cs="Calibri"/>
            <w:color w:val="1155CC"/>
          </w:rPr>
          <w:t>TASKING</w:t>
        </w:r>
      </w:hyperlink>
      <w:r>
        <w:rPr>
          <w:rFonts w:ascii="Calibri" w:eastAsia="Calibri" w:hAnsi="Calibri" w:cs="Calibri"/>
          <w:highlight w:val="white"/>
        </w:rPr>
        <w:t>)</w:t>
      </w:r>
      <w:r>
        <w:rPr>
          <w:rFonts w:ascii="Calibri" w:eastAsia="Calibri" w:hAnsi="Calibri" w:cs="Calibri"/>
        </w:rPr>
        <w:t xml:space="preserve"> announces the opening of a new office in Newton, Massachusetts. This is a direct reflection of Altium’s commitment to providing high quality services to its customers and growth of its US user-base.</w:t>
      </w:r>
    </w:p>
    <w:p w14:paraId="1D9E6B02" w14:textId="77777777" w:rsidR="002E385C" w:rsidRDefault="002E385C">
      <w:pPr>
        <w:pStyle w:val="normal0"/>
        <w:jc w:val="both"/>
      </w:pPr>
    </w:p>
    <w:p w14:paraId="617BF2AF" w14:textId="77777777" w:rsidR="002E385C" w:rsidRDefault="008503D8">
      <w:pPr>
        <w:pStyle w:val="normal0"/>
        <w:jc w:val="both"/>
      </w:pPr>
      <w:r>
        <w:rPr>
          <w:rFonts w:ascii="Calibri" w:eastAsia="Calibri" w:hAnsi="Calibri" w:cs="Calibri"/>
        </w:rPr>
        <w:t xml:space="preserve">As Altium continues to expand the </w:t>
      </w:r>
      <w:r>
        <w:rPr>
          <w:rFonts w:ascii="Calibri" w:eastAsia="Calibri" w:hAnsi="Calibri" w:cs="Calibri"/>
        </w:rPr>
        <w:t>presence in the US Printed Circuit Board design market, the addition of the new office is part of the investments in the US market allowing Altium to be closer to its strategic partners and customers in the New England area, one of the largest technology h</w:t>
      </w:r>
      <w:r>
        <w:rPr>
          <w:rFonts w:ascii="Calibri" w:eastAsia="Calibri" w:hAnsi="Calibri" w:cs="Calibri"/>
        </w:rPr>
        <w:t>ubs in the Americas market. Additionally, the new office will allow Altium to further strengthen what is the largest resell network in the EDA industry and to ensure that the ever growing list of Altium Designer users continue to get access to superior and</w:t>
      </w:r>
      <w:r>
        <w:rPr>
          <w:rFonts w:ascii="Calibri" w:eastAsia="Calibri" w:hAnsi="Calibri" w:cs="Calibri"/>
        </w:rPr>
        <w:t xml:space="preserve"> responsive service.</w:t>
      </w:r>
    </w:p>
    <w:p w14:paraId="6B1A14F0" w14:textId="77777777" w:rsidR="002E385C" w:rsidRDefault="002E385C">
      <w:pPr>
        <w:pStyle w:val="normal0"/>
        <w:jc w:val="both"/>
      </w:pPr>
    </w:p>
    <w:p w14:paraId="62A23492" w14:textId="77777777" w:rsidR="002E385C" w:rsidRDefault="008503D8">
      <w:pPr>
        <w:pStyle w:val="normal0"/>
        <w:jc w:val="both"/>
      </w:pPr>
      <w:r>
        <w:rPr>
          <w:rFonts w:ascii="Calibri" w:eastAsia="Calibri" w:hAnsi="Calibri" w:cs="Calibri"/>
        </w:rPr>
        <w:t xml:space="preserve">"The opening of Altium's Massachusetts office is an important step towards realizing our goals of becoming more available to all users as well as the continual support to our strategic level accounts" said Chris Donato, </w:t>
      </w:r>
      <w:r>
        <w:rPr>
          <w:rFonts w:ascii="Calibri" w:eastAsia="Calibri" w:hAnsi="Calibri" w:cs="Calibri"/>
          <w:i/>
          <w:highlight w:val="white"/>
        </w:rPr>
        <w:t>VP Sales, Amer</w:t>
      </w:r>
      <w:r>
        <w:rPr>
          <w:rFonts w:ascii="Calibri" w:eastAsia="Calibri" w:hAnsi="Calibri" w:cs="Calibri"/>
          <w:i/>
          <w:highlight w:val="white"/>
        </w:rPr>
        <w:t>icas</w:t>
      </w:r>
      <w:r>
        <w:rPr>
          <w:rFonts w:ascii="Calibri" w:eastAsia="Calibri" w:hAnsi="Calibri" w:cs="Calibri"/>
          <w:i/>
        </w:rPr>
        <w:t xml:space="preserve">. </w:t>
      </w:r>
      <w:r>
        <w:rPr>
          <w:rFonts w:ascii="Calibri" w:eastAsia="Calibri" w:hAnsi="Calibri" w:cs="Calibri"/>
          <w:highlight w:val="white"/>
        </w:rPr>
        <w:t>"The new office represents one of the many important milestones for the company in 2014. The ECAD/MCAD software industry is constantly changing. At Altium, we want to be ahead of the curve in electronic designs as well as customer interactions."</w:t>
      </w:r>
    </w:p>
    <w:p w14:paraId="03C7A8C6" w14:textId="77777777" w:rsidR="002E385C" w:rsidRDefault="002E385C">
      <w:pPr>
        <w:pStyle w:val="normal0"/>
        <w:jc w:val="both"/>
      </w:pPr>
    </w:p>
    <w:p w14:paraId="1DA25E57" w14:textId="77777777" w:rsidR="002E385C" w:rsidRDefault="008503D8">
      <w:pPr>
        <w:pStyle w:val="normal0"/>
        <w:jc w:val="both"/>
      </w:pPr>
      <w:r>
        <w:rPr>
          <w:rFonts w:ascii="Calibri" w:eastAsia="Calibri" w:hAnsi="Calibri" w:cs="Calibri"/>
          <w:highlight w:val="white"/>
        </w:rPr>
        <w:t xml:space="preserve">By </w:t>
      </w:r>
      <w:r>
        <w:rPr>
          <w:rFonts w:ascii="Calibri" w:eastAsia="Calibri" w:hAnsi="Calibri" w:cs="Calibri"/>
          <w:highlight w:val="white"/>
        </w:rPr>
        <w:t>establishing a strong presence in New England, Altium is enhancing the user experience for its customers. This is achieved through daily interaction with all of its East Coast resellers to ensure that they receive marketing support, training for their sale</w:t>
      </w:r>
      <w:r>
        <w:rPr>
          <w:rFonts w:ascii="Calibri" w:eastAsia="Calibri" w:hAnsi="Calibri" w:cs="Calibri"/>
          <w:highlight w:val="white"/>
        </w:rPr>
        <w:t>s and technical personnel, as well as business and management guidance. Altium is also well positioned to support and further develop its strategic level accounts.</w:t>
      </w:r>
    </w:p>
    <w:p w14:paraId="790A0219" w14:textId="77777777" w:rsidR="002E385C" w:rsidRDefault="002E385C">
      <w:pPr>
        <w:pStyle w:val="normal0"/>
        <w:jc w:val="both"/>
      </w:pPr>
    </w:p>
    <w:p w14:paraId="0FFF78C3" w14:textId="77777777" w:rsidR="002E385C" w:rsidRDefault="008503D8">
      <w:pPr>
        <w:pStyle w:val="normal0"/>
        <w:jc w:val="both"/>
      </w:pPr>
      <w:r>
        <w:rPr>
          <w:rFonts w:ascii="Calibri" w:eastAsia="Calibri" w:hAnsi="Calibri" w:cs="Calibri"/>
        </w:rPr>
        <w:t>ENDS</w:t>
      </w:r>
    </w:p>
    <w:p w14:paraId="56C89818" w14:textId="77777777" w:rsidR="002E385C" w:rsidRDefault="002E385C">
      <w:pPr>
        <w:pStyle w:val="normal0"/>
        <w:jc w:val="both"/>
      </w:pPr>
    </w:p>
    <w:p w14:paraId="687FC6F4" w14:textId="77777777" w:rsidR="002E385C" w:rsidRDefault="008503D8">
      <w:pPr>
        <w:pStyle w:val="normal0"/>
        <w:jc w:val="both"/>
      </w:pPr>
      <w:r>
        <w:rPr>
          <w:rFonts w:ascii="Calibri" w:eastAsia="Calibri" w:hAnsi="Calibri" w:cs="Calibri"/>
        </w:rPr>
        <w:t>Contacts:</w:t>
      </w:r>
    </w:p>
    <w:tbl>
      <w:tblPr>
        <w:tblW w:w="9360" w:type="dxa"/>
        <w:tblInd w:w="90" w:type="dxa"/>
        <w:tblBorders>
          <w:top w:val="single" w:sz="8" w:space="0" w:color="D9D9D9"/>
          <w:left w:val="single" w:sz="8" w:space="0" w:color="D9D9D9"/>
          <w:bottom w:val="single" w:sz="8" w:space="0" w:color="D9D9D9"/>
          <w:right w:val="single" w:sz="8" w:space="0" w:color="D9D9D9"/>
          <w:insideH w:val="single" w:sz="8" w:space="0" w:color="D9D9D9"/>
          <w:insideV w:val="single" w:sz="8" w:space="0" w:color="D9D9D9"/>
        </w:tblBorders>
        <w:tblLayout w:type="fixed"/>
        <w:tblCellMar>
          <w:left w:w="10" w:type="dxa"/>
          <w:right w:w="10" w:type="dxa"/>
        </w:tblCellMar>
        <w:tblLook w:val="04A0" w:firstRow="1" w:lastRow="0" w:firstColumn="1" w:lastColumn="0" w:noHBand="0" w:noVBand="1"/>
      </w:tblPr>
      <w:tblGrid>
        <w:gridCol w:w="1695"/>
        <w:gridCol w:w="3825"/>
        <w:gridCol w:w="3840"/>
      </w:tblGrid>
      <w:tr w:rsidR="002E385C" w14:paraId="69E781F8" w14:textId="77777777">
        <w:tblPrEx>
          <w:tblCellMar>
            <w:top w:w="0" w:type="dxa"/>
            <w:bottom w:w="0" w:type="dxa"/>
          </w:tblCellMar>
        </w:tblPrEx>
        <w:tc>
          <w:tcPr>
            <w:tcW w:w="1695" w:type="dxa"/>
            <w:tcMar>
              <w:top w:w="100" w:type="dxa"/>
              <w:left w:w="100" w:type="dxa"/>
              <w:bottom w:w="100" w:type="dxa"/>
              <w:right w:w="100" w:type="dxa"/>
            </w:tcMar>
          </w:tcPr>
          <w:p w14:paraId="0900709C" w14:textId="77777777" w:rsidR="002E385C" w:rsidRDefault="008503D8">
            <w:pPr>
              <w:pStyle w:val="normal0"/>
              <w:widowControl w:val="0"/>
              <w:spacing w:line="240" w:lineRule="auto"/>
            </w:pPr>
            <w:r>
              <w:rPr>
                <w:rFonts w:ascii="Calibri" w:eastAsia="Calibri" w:hAnsi="Calibri" w:cs="Calibri"/>
              </w:rPr>
              <w:t>Americas</w:t>
            </w:r>
          </w:p>
        </w:tc>
        <w:tc>
          <w:tcPr>
            <w:tcW w:w="3825" w:type="dxa"/>
            <w:tcMar>
              <w:top w:w="100" w:type="dxa"/>
              <w:left w:w="100" w:type="dxa"/>
              <w:bottom w:w="100" w:type="dxa"/>
              <w:right w:w="100" w:type="dxa"/>
            </w:tcMar>
          </w:tcPr>
          <w:p w14:paraId="70ECCEB6" w14:textId="77777777" w:rsidR="002E385C" w:rsidRDefault="008503D8">
            <w:pPr>
              <w:pStyle w:val="normal0"/>
              <w:widowControl w:val="0"/>
              <w:spacing w:line="240" w:lineRule="auto"/>
            </w:pPr>
            <w:r>
              <w:rPr>
                <w:rFonts w:ascii="Calibri" w:eastAsia="Calibri" w:hAnsi="Calibri" w:cs="Calibri"/>
              </w:rPr>
              <w:t>Wendy Krugman</w:t>
            </w:r>
          </w:p>
          <w:p w14:paraId="47C3053E" w14:textId="77777777" w:rsidR="002E385C" w:rsidRDefault="008503D8">
            <w:pPr>
              <w:pStyle w:val="normal0"/>
              <w:widowControl w:val="0"/>
              <w:spacing w:line="240" w:lineRule="auto"/>
            </w:pPr>
            <w:r>
              <w:rPr>
                <w:rFonts w:ascii="Calibri" w:eastAsia="Calibri" w:hAnsi="Calibri" w:cs="Calibri"/>
              </w:rPr>
              <w:t>The Hoffman Agency</w:t>
            </w:r>
          </w:p>
          <w:p w14:paraId="1FACEF5F" w14:textId="77777777" w:rsidR="002E385C" w:rsidRDefault="008503D8">
            <w:pPr>
              <w:pStyle w:val="normal0"/>
              <w:widowControl w:val="0"/>
              <w:spacing w:line="240" w:lineRule="auto"/>
            </w:pPr>
            <w:r>
              <w:rPr>
                <w:rFonts w:ascii="Calibri" w:eastAsia="Calibri" w:hAnsi="Calibri" w:cs="Calibri"/>
              </w:rPr>
              <w:t>+1 408 859 6394</w:t>
            </w:r>
          </w:p>
          <w:p w14:paraId="4867CCCE" w14:textId="77777777" w:rsidR="002E385C" w:rsidRDefault="008503D8">
            <w:pPr>
              <w:pStyle w:val="normal0"/>
              <w:widowControl w:val="0"/>
              <w:spacing w:line="240" w:lineRule="auto"/>
            </w:pPr>
            <w:r>
              <w:rPr>
                <w:rFonts w:ascii="Calibri" w:eastAsia="Calibri" w:hAnsi="Calibri" w:cs="Calibri"/>
              </w:rPr>
              <w:t>wkrugman@hoffman.</w:t>
            </w:r>
            <w:r>
              <w:rPr>
                <w:rFonts w:ascii="Calibri" w:eastAsia="Calibri" w:hAnsi="Calibri" w:cs="Calibri"/>
              </w:rPr>
              <w:t>com</w:t>
            </w:r>
          </w:p>
        </w:tc>
        <w:tc>
          <w:tcPr>
            <w:tcW w:w="3840" w:type="dxa"/>
            <w:tcMar>
              <w:top w:w="100" w:type="dxa"/>
              <w:left w:w="100" w:type="dxa"/>
              <w:bottom w:w="100" w:type="dxa"/>
              <w:right w:w="100" w:type="dxa"/>
            </w:tcMar>
          </w:tcPr>
          <w:p w14:paraId="5128C4A4" w14:textId="77777777" w:rsidR="002E385C" w:rsidRDefault="008503D8">
            <w:pPr>
              <w:pStyle w:val="normal0"/>
              <w:widowControl w:val="0"/>
              <w:spacing w:line="240" w:lineRule="auto"/>
            </w:pPr>
            <w:r>
              <w:rPr>
                <w:rFonts w:ascii="Calibri" w:eastAsia="Calibri" w:hAnsi="Calibri" w:cs="Calibri"/>
              </w:rPr>
              <w:t>Frank Krämer</w:t>
            </w:r>
          </w:p>
          <w:p w14:paraId="240C9E32" w14:textId="77777777" w:rsidR="002E385C" w:rsidRDefault="008503D8">
            <w:pPr>
              <w:pStyle w:val="normal0"/>
              <w:widowControl w:val="0"/>
              <w:spacing w:line="240" w:lineRule="auto"/>
            </w:pPr>
            <w:r>
              <w:rPr>
                <w:rFonts w:ascii="Calibri" w:eastAsia="Calibri" w:hAnsi="Calibri" w:cs="Calibri"/>
              </w:rPr>
              <w:t>Altium Europe GmbH</w:t>
            </w:r>
          </w:p>
          <w:p w14:paraId="131DBD1B" w14:textId="77777777" w:rsidR="002E385C" w:rsidRDefault="008503D8">
            <w:pPr>
              <w:pStyle w:val="normal0"/>
              <w:widowControl w:val="0"/>
              <w:spacing w:line="240" w:lineRule="auto"/>
            </w:pPr>
            <w:r>
              <w:rPr>
                <w:rFonts w:ascii="Calibri" w:eastAsia="Calibri" w:hAnsi="Calibri" w:cs="Calibri"/>
              </w:rPr>
              <w:t>+49 721 8244 108</w:t>
            </w:r>
          </w:p>
          <w:p w14:paraId="76EC7F96" w14:textId="77777777" w:rsidR="002E385C" w:rsidRDefault="008503D8">
            <w:pPr>
              <w:pStyle w:val="normal0"/>
              <w:widowControl w:val="0"/>
              <w:spacing w:line="240" w:lineRule="auto"/>
            </w:pPr>
            <w:r>
              <w:rPr>
                <w:rFonts w:ascii="Calibri" w:eastAsia="Calibri" w:hAnsi="Calibri" w:cs="Calibri"/>
              </w:rPr>
              <w:t>frank.kraemer@altium.com</w:t>
            </w:r>
          </w:p>
        </w:tc>
      </w:tr>
      <w:tr w:rsidR="002E385C" w14:paraId="0948EE6C" w14:textId="77777777">
        <w:tblPrEx>
          <w:tblCellMar>
            <w:top w:w="0" w:type="dxa"/>
            <w:bottom w:w="0" w:type="dxa"/>
          </w:tblCellMar>
        </w:tblPrEx>
        <w:tc>
          <w:tcPr>
            <w:tcW w:w="1695" w:type="dxa"/>
            <w:tcMar>
              <w:top w:w="100" w:type="dxa"/>
              <w:left w:w="100" w:type="dxa"/>
              <w:bottom w:w="100" w:type="dxa"/>
              <w:right w:w="100" w:type="dxa"/>
            </w:tcMar>
          </w:tcPr>
          <w:p w14:paraId="7171F742" w14:textId="77777777" w:rsidR="002E385C" w:rsidRDefault="008503D8">
            <w:pPr>
              <w:pStyle w:val="normal0"/>
              <w:widowControl w:val="0"/>
              <w:spacing w:line="240" w:lineRule="auto"/>
            </w:pPr>
            <w:r>
              <w:rPr>
                <w:rFonts w:ascii="Calibri" w:eastAsia="Calibri" w:hAnsi="Calibri" w:cs="Calibri"/>
              </w:rPr>
              <w:lastRenderedPageBreak/>
              <w:t>EMEA</w:t>
            </w:r>
          </w:p>
        </w:tc>
        <w:tc>
          <w:tcPr>
            <w:tcW w:w="3825" w:type="dxa"/>
            <w:tcMar>
              <w:top w:w="100" w:type="dxa"/>
              <w:left w:w="100" w:type="dxa"/>
              <w:bottom w:w="100" w:type="dxa"/>
              <w:right w:w="100" w:type="dxa"/>
            </w:tcMar>
          </w:tcPr>
          <w:p w14:paraId="3C279BF5" w14:textId="77777777" w:rsidR="002E385C" w:rsidRDefault="008503D8">
            <w:pPr>
              <w:pStyle w:val="normal0"/>
              <w:widowControl w:val="0"/>
              <w:spacing w:line="240" w:lineRule="auto"/>
            </w:pPr>
            <w:r>
              <w:rPr>
                <w:rFonts w:ascii="Calibri" w:eastAsia="Calibri" w:hAnsi="Calibri" w:cs="Calibri"/>
              </w:rPr>
              <w:t>Gabriele Amelunxen</w:t>
            </w:r>
          </w:p>
          <w:p w14:paraId="5696DEF1" w14:textId="77777777" w:rsidR="002E385C" w:rsidRDefault="008503D8">
            <w:pPr>
              <w:pStyle w:val="normal0"/>
              <w:widowControl w:val="0"/>
              <w:spacing w:line="240" w:lineRule="auto"/>
            </w:pPr>
            <w:r>
              <w:rPr>
                <w:rFonts w:ascii="Calibri" w:eastAsia="Calibri" w:hAnsi="Calibri" w:cs="Calibri"/>
              </w:rPr>
              <w:t>PRismaPR</w:t>
            </w:r>
          </w:p>
          <w:p w14:paraId="74F3B4B1" w14:textId="77777777" w:rsidR="002E385C" w:rsidRDefault="008503D8">
            <w:pPr>
              <w:pStyle w:val="normal0"/>
              <w:widowControl w:val="0"/>
              <w:spacing w:line="240" w:lineRule="auto"/>
            </w:pPr>
            <w:r>
              <w:rPr>
                <w:rFonts w:ascii="Calibri" w:eastAsia="Calibri" w:hAnsi="Calibri" w:cs="Calibri"/>
              </w:rPr>
              <w:t>+49 8106 247 233</w:t>
            </w:r>
          </w:p>
          <w:p w14:paraId="4467CEC8" w14:textId="77777777" w:rsidR="002E385C" w:rsidRDefault="008503D8">
            <w:pPr>
              <w:pStyle w:val="normal0"/>
              <w:widowControl w:val="0"/>
              <w:spacing w:line="240" w:lineRule="auto"/>
            </w:pPr>
            <w:r>
              <w:rPr>
                <w:rFonts w:ascii="Calibri" w:eastAsia="Calibri" w:hAnsi="Calibri" w:cs="Calibri"/>
              </w:rPr>
              <w:t>info@prismapr.com</w:t>
            </w:r>
          </w:p>
        </w:tc>
        <w:tc>
          <w:tcPr>
            <w:tcW w:w="3840" w:type="dxa"/>
            <w:tcMar>
              <w:top w:w="100" w:type="dxa"/>
              <w:left w:w="100" w:type="dxa"/>
              <w:bottom w:w="100" w:type="dxa"/>
              <w:right w:w="100" w:type="dxa"/>
            </w:tcMar>
          </w:tcPr>
          <w:p w14:paraId="5D749876" w14:textId="77777777" w:rsidR="002E385C" w:rsidRDefault="008503D8">
            <w:pPr>
              <w:pStyle w:val="normal0"/>
              <w:widowControl w:val="0"/>
              <w:spacing w:line="240" w:lineRule="auto"/>
            </w:pPr>
            <w:r>
              <w:rPr>
                <w:rFonts w:ascii="Calibri" w:eastAsia="Calibri" w:hAnsi="Calibri" w:cs="Calibri"/>
              </w:rPr>
              <w:t>Frank Krämer</w:t>
            </w:r>
          </w:p>
          <w:p w14:paraId="5D09BD7C" w14:textId="77777777" w:rsidR="002E385C" w:rsidRDefault="008503D8">
            <w:pPr>
              <w:pStyle w:val="normal0"/>
              <w:widowControl w:val="0"/>
              <w:spacing w:line="240" w:lineRule="auto"/>
            </w:pPr>
            <w:r>
              <w:rPr>
                <w:rFonts w:ascii="Calibri" w:eastAsia="Calibri" w:hAnsi="Calibri" w:cs="Calibri"/>
              </w:rPr>
              <w:t>Altium Europe GmbH</w:t>
            </w:r>
          </w:p>
          <w:p w14:paraId="59B716FC" w14:textId="77777777" w:rsidR="002E385C" w:rsidRDefault="008503D8">
            <w:pPr>
              <w:pStyle w:val="normal0"/>
              <w:widowControl w:val="0"/>
              <w:spacing w:line="240" w:lineRule="auto"/>
            </w:pPr>
            <w:r>
              <w:rPr>
                <w:rFonts w:ascii="Calibri" w:eastAsia="Calibri" w:hAnsi="Calibri" w:cs="Calibri"/>
              </w:rPr>
              <w:t>+49 721 8244 108</w:t>
            </w:r>
          </w:p>
          <w:p w14:paraId="5FF9B2B0" w14:textId="77777777" w:rsidR="002E385C" w:rsidRDefault="008503D8">
            <w:pPr>
              <w:pStyle w:val="normal0"/>
              <w:widowControl w:val="0"/>
              <w:spacing w:line="240" w:lineRule="auto"/>
            </w:pPr>
            <w:r>
              <w:rPr>
                <w:rFonts w:ascii="Calibri" w:eastAsia="Calibri" w:hAnsi="Calibri" w:cs="Calibri"/>
              </w:rPr>
              <w:t>frank.kraemer@altium.com</w:t>
            </w:r>
          </w:p>
        </w:tc>
      </w:tr>
      <w:tr w:rsidR="002E385C" w14:paraId="06FFD14C" w14:textId="77777777">
        <w:tblPrEx>
          <w:tblCellMar>
            <w:top w:w="0" w:type="dxa"/>
            <w:bottom w:w="0" w:type="dxa"/>
          </w:tblCellMar>
        </w:tblPrEx>
        <w:tc>
          <w:tcPr>
            <w:tcW w:w="1695" w:type="dxa"/>
            <w:tcMar>
              <w:top w:w="100" w:type="dxa"/>
              <w:left w:w="100" w:type="dxa"/>
              <w:bottom w:w="100" w:type="dxa"/>
              <w:right w:w="100" w:type="dxa"/>
            </w:tcMar>
          </w:tcPr>
          <w:p w14:paraId="4DEF489A" w14:textId="77777777" w:rsidR="002E385C" w:rsidRDefault="002E385C">
            <w:pPr>
              <w:pStyle w:val="normal0"/>
              <w:widowControl w:val="0"/>
              <w:spacing w:line="240" w:lineRule="auto"/>
            </w:pPr>
          </w:p>
        </w:tc>
        <w:tc>
          <w:tcPr>
            <w:tcW w:w="3825" w:type="dxa"/>
            <w:tcMar>
              <w:top w:w="100" w:type="dxa"/>
              <w:left w:w="100" w:type="dxa"/>
              <w:bottom w:w="100" w:type="dxa"/>
              <w:right w:w="100" w:type="dxa"/>
            </w:tcMar>
          </w:tcPr>
          <w:p w14:paraId="6FC10B97" w14:textId="77777777" w:rsidR="002E385C" w:rsidRDefault="008503D8">
            <w:pPr>
              <w:pStyle w:val="normal0"/>
              <w:widowControl w:val="0"/>
              <w:spacing w:line="240" w:lineRule="auto"/>
            </w:pPr>
            <w:r>
              <w:rPr>
                <w:rFonts w:ascii="Calibri" w:eastAsia="Calibri" w:hAnsi="Calibri" w:cs="Calibri"/>
              </w:rPr>
              <w:t>Monika Cunnington</w:t>
            </w:r>
          </w:p>
          <w:p w14:paraId="5BE6A347" w14:textId="77777777" w:rsidR="002E385C" w:rsidRDefault="008503D8">
            <w:pPr>
              <w:pStyle w:val="normal0"/>
              <w:widowControl w:val="0"/>
              <w:spacing w:line="240" w:lineRule="auto"/>
            </w:pPr>
            <w:r>
              <w:rPr>
                <w:rFonts w:ascii="Calibri" w:eastAsia="Calibri" w:hAnsi="Calibri" w:cs="Calibri"/>
              </w:rPr>
              <w:t>PRismaPR (UK, Scandinavia, Benelux)</w:t>
            </w:r>
          </w:p>
          <w:p w14:paraId="3A12CBB6" w14:textId="77777777" w:rsidR="002E385C" w:rsidRDefault="008503D8">
            <w:pPr>
              <w:pStyle w:val="normal0"/>
              <w:widowControl w:val="0"/>
              <w:spacing w:line="240" w:lineRule="auto"/>
            </w:pPr>
            <w:r>
              <w:rPr>
                <w:rFonts w:ascii="Calibri" w:eastAsia="Calibri" w:hAnsi="Calibri" w:cs="Calibri"/>
              </w:rPr>
              <w:t>+44-20 8133 6148</w:t>
            </w:r>
          </w:p>
          <w:p w14:paraId="7E1DD4B0" w14:textId="77777777" w:rsidR="002E385C" w:rsidRDefault="008503D8">
            <w:pPr>
              <w:pStyle w:val="normal0"/>
              <w:widowControl w:val="0"/>
              <w:spacing w:line="240" w:lineRule="auto"/>
            </w:pPr>
            <w:r>
              <w:rPr>
                <w:rFonts w:ascii="Calibri" w:eastAsia="Calibri" w:hAnsi="Calibri" w:cs="Calibri"/>
              </w:rPr>
              <w:t>monika@prismapr.com</w:t>
            </w:r>
          </w:p>
        </w:tc>
        <w:tc>
          <w:tcPr>
            <w:tcW w:w="3840" w:type="dxa"/>
            <w:tcMar>
              <w:top w:w="100" w:type="dxa"/>
              <w:left w:w="100" w:type="dxa"/>
              <w:bottom w:w="100" w:type="dxa"/>
              <w:right w:w="100" w:type="dxa"/>
            </w:tcMar>
          </w:tcPr>
          <w:p w14:paraId="59756064" w14:textId="77777777" w:rsidR="002E385C" w:rsidRDefault="002E385C">
            <w:pPr>
              <w:pStyle w:val="normal0"/>
              <w:widowControl w:val="0"/>
              <w:spacing w:line="240" w:lineRule="auto"/>
            </w:pPr>
          </w:p>
        </w:tc>
      </w:tr>
      <w:tr w:rsidR="002E385C" w14:paraId="72CBEA18" w14:textId="77777777">
        <w:tblPrEx>
          <w:tblCellMar>
            <w:top w:w="0" w:type="dxa"/>
            <w:bottom w:w="0" w:type="dxa"/>
          </w:tblCellMar>
        </w:tblPrEx>
        <w:tc>
          <w:tcPr>
            <w:tcW w:w="1695" w:type="dxa"/>
            <w:tcMar>
              <w:top w:w="100" w:type="dxa"/>
              <w:left w:w="100" w:type="dxa"/>
              <w:bottom w:w="100" w:type="dxa"/>
              <w:right w:w="100" w:type="dxa"/>
            </w:tcMar>
          </w:tcPr>
          <w:p w14:paraId="1F0CF27B" w14:textId="77777777" w:rsidR="002E385C" w:rsidRDefault="008503D8">
            <w:pPr>
              <w:pStyle w:val="normal0"/>
              <w:widowControl w:val="0"/>
              <w:spacing w:line="240" w:lineRule="auto"/>
              <w:jc w:val="both"/>
            </w:pPr>
            <w:r>
              <w:rPr>
                <w:rFonts w:ascii="Calibri" w:eastAsia="Calibri" w:hAnsi="Calibri" w:cs="Calibri"/>
              </w:rPr>
              <w:t>APAC</w:t>
            </w:r>
          </w:p>
        </w:tc>
        <w:tc>
          <w:tcPr>
            <w:tcW w:w="3825" w:type="dxa"/>
            <w:tcMar>
              <w:top w:w="100" w:type="dxa"/>
              <w:left w:w="100" w:type="dxa"/>
              <w:bottom w:w="100" w:type="dxa"/>
              <w:right w:w="100" w:type="dxa"/>
            </w:tcMar>
          </w:tcPr>
          <w:p w14:paraId="4EBF100E" w14:textId="77777777" w:rsidR="002E385C" w:rsidRDefault="008503D8">
            <w:pPr>
              <w:pStyle w:val="normal0"/>
              <w:widowControl w:val="0"/>
              <w:spacing w:line="240" w:lineRule="auto"/>
              <w:jc w:val="both"/>
            </w:pPr>
            <w:r>
              <w:rPr>
                <w:rFonts w:ascii="Calibri" w:eastAsia="Calibri" w:hAnsi="Calibri" w:cs="Calibri"/>
                <w:highlight w:val="white"/>
              </w:rPr>
              <w:t>Celine Han</w:t>
            </w:r>
          </w:p>
          <w:p w14:paraId="12D7CBD8" w14:textId="77777777" w:rsidR="002E385C" w:rsidRDefault="008503D8">
            <w:pPr>
              <w:pStyle w:val="normal0"/>
              <w:widowControl w:val="0"/>
              <w:spacing w:line="240" w:lineRule="auto"/>
              <w:jc w:val="both"/>
            </w:pPr>
            <w:r>
              <w:rPr>
                <w:rFonts w:ascii="Calibri" w:eastAsia="Calibri" w:hAnsi="Calibri" w:cs="Calibri"/>
                <w:highlight w:val="white"/>
              </w:rPr>
              <w:t>Altium Public Relations</w:t>
            </w:r>
          </w:p>
          <w:p w14:paraId="7BB3E060" w14:textId="77777777" w:rsidR="002E385C" w:rsidRDefault="008503D8">
            <w:pPr>
              <w:pStyle w:val="normal0"/>
              <w:widowControl w:val="0"/>
              <w:spacing w:line="240" w:lineRule="auto"/>
              <w:jc w:val="both"/>
            </w:pPr>
            <w:r>
              <w:rPr>
                <w:rFonts w:ascii="Calibri" w:eastAsia="Calibri" w:hAnsi="Calibri" w:cs="Calibri"/>
                <w:highlight w:val="white"/>
              </w:rPr>
              <w:t>+86 186 1685 9685</w:t>
            </w:r>
          </w:p>
          <w:p w14:paraId="3EB3CAF2" w14:textId="77777777" w:rsidR="002E385C" w:rsidRDefault="008503D8">
            <w:pPr>
              <w:pStyle w:val="normal0"/>
              <w:widowControl w:val="0"/>
              <w:spacing w:line="240" w:lineRule="auto"/>
              <w:jc w:val="both"/>
            </w:pPr>
            <w:r>
              <w:rPr>
                <w:rFonts w:ascii="Calibri" w:eastAsia="Calibri" w:hAnsi="Calibri" w:cs="Calibri"/>
              </w:rPr>
              <w:t>celine.han@altium.com</w:t>
            </w:r>
          </w:p>
        </w:tc>
        <w:tc>
          <w:tcPr>
            <w:tcW w:w="3840" w:type="dxa"/>
            <w:tcMar>
              <w:top w:w="100" w:type="dxa"/>
              <w:left w:w="100" w:type="dxa"/>
              <w:bottom w:w="100" w:type="dxa"/>
              <w:right w:w="100" w:type="dxa"/>
            </w:tcMar>
          </w:tcPr>
          <w:p w14:paraId="127D7A5D" w14:textId="77777777" w:rsidR="002E385C" w:rsidRDefault="002E385C">
            <w:pPr>
              <w:pStyle w:val="normal0"/>
              <w:widowControl w:val="0"/>
              <w:spacing w:line="240" w:lineRule="auto"/>
              <w:jc w:val="both"/>
            </w:pPr>
          </w:p>
        </w:tc>
      </w:tr>
      <w:tr w:rsidR="002E385C" w14:paraId="16CC90A3" w14:textId="77777777">
        <w:tblPrEx>
          <w:tblCellMar>
            <w:top w:w="0" w:type="dxa"/>
            <w:bottom w:w="0" w:type="dxa"/>
          </w:tblCellMar>
        </w:tblPrEx>
        <w:tc>
          <w:tcPr>
            <w:tcW w:w="1695" w:type="dxa"/>
            <w:tcMar>
              <w:top w:w="100" w:type="dxa"/>
              <w:left w:w="100" w:type="dxa"/>
              <w:bottom w:w="100" w:type="dxa"/>
              <w:right w:w="100" w:type="dxa"/>
            </w:tcMar>
          </w:tcPr>
          <w:p w14:paraId="13E09049" w14:textId="77777777" w:rsidR="002E385C" w:rsidRDefault="008503D8">
            <w:pPr>
              <w:pStyle w:val="normal0"/>
              <w:widowControl w:val="0"/>
              <w:spacing w:line="240" w:lineRule="auto"/>
              <w:jc w:val="both"/>
            </w:pPr>
            <w:r>
              <w:rPr>
                <w:rFonts w:ascii="Calibri" w:eastAsia="Calibri" w:hAnsi="Calibri" w:cs="Calibri"/>
              </w:rPr>
              <w:t>Greater China</w:t>
            </w:r>
          </w:p>
        </w:tc>
        <w:tc>
          <w:tcPr>
            <w:tcW w:w="3825" w:type="dxa"/>
            <w:tcMar>
              <w:top w:w="100" w:type="dxa"/>
              <w:left w:w="100" w:type="dxa"/>
              <w:bottom w:w="100" w:type="dxa"/>
              <w:right w:w="100" w:type="dxa"/>
            </w:tcMar>
          </w:tcPr>
          <w:p w14:paraId="290BF3D9" w14:textId="77777777" w:rsidR="002E385C" w:rsidRDefault="008503D8">
            <w:pPr>
              <w:pStyle w:val="normal0"/>
              <w:widowControl w:val="0"/>
              <w:spacing w:line="240" w:lineRule="auto"/>
              <w:jc w:val="both"/>
            </w:pPr>
            <w:r>
              <w:rPr>
                <w:rFonts w:ascii="Calibri" w:eastAsia="Calibri" w:hAnsi="Calibri" w:cs="Calibri"/>
              </w:rPr>
              <w:t>王婷</w:t>
            </w:r>
          </w:p>
          <w:p w14:paraId="4A968F91" w14:textId="77777777" w:rsidR="002E385C" w:rsidRDefault="008503D8">
            <w:pPr>
              <w:pStyle w:val="normal0"/>
              <w:widowControl w:val="0"/>
              <w:spacing w:line="240" w:lineRule="auto"/>
              <w:jc w:val="both"/>
            </w:pPr>
            <w:r>
              <w:rPr>
                <w:rFonts w:ascii="Calibri" w:eastAsia="Calibri" w:hAnsi="Calibri" w:cs="Calibri"/>
              </w:rPr>
              <w:t>霍夫曼公关顾问（北京）有限公司</w:t>
            </w:r>
          </w:p>
          <w:p w14:paraId="0D0E8F50" w14:textId="77777777" w:rsidR="002E385C" w:rsidRDefault="008503D8">
            <w:pPr>
              <w:pStyle w:val="normal0"/>
              <w:widowControl w:val="0"/>
              <w:spacing w:line="240" w:lineRule="auto"/>
              <w:jc w:val="both"/>
            </w:pPr>
            <w:r>
              <w:rPr>
                <w:rFonts w:ascii="Calibri" w:eastAsia="Calibri" w:hAnsi="Calibri" w:cs="Calibri"/>
              </w:rPr>
              <w:t>电话</w:t>
            </w:r>
            <w:r>
              <w:rPr>
                <w:rFonts w:ascii="Calibri" w:eastAsia="Calibri" w:hAnsi="Calibri" w:cs="Calibri"/>
              </w:rPr>
              <w:t>: + 86 (0) 21 62033366-136</w:t>
            </w:r>
          </w:p>
          <w:p w14:paraId="029C972E" w14:textId="77777777" w:rsidR="002E385C" w:rsidRDefault="008503D8">
            <w:pPr>
              <w:pStyle w:val="normal0"/>
              <w:widowControl w:val="0"/>
              <w:spacing w:line="240" w:lineRule="auto"/>
              <w:jc w:val="both"/>
            </w:pPr>
            <w:r>
              <w:rPr>
                <w:rFonts w:ascii="Calibri" w:eastAsia="Calibri" w:hAnsi="Calibri" w:cs="Calibri"/>
              </w:rPr>
              <w:t>电子邮件：</w:t>
            </w:r>
            <w:hyperlink r:id="rId9">
              <w:r>
                <w:rPr>
                  <w:rFonts w:ascii="Calibri" w:eastAsia="Calibri" w:hAnsi="Calibri" w:cs="Calibri"/>
                  <w:u w:val="single"/>
                </w:rPr>
                <w:t>dwang@hoffman.com</w:t>
              </w:r>
            </w:hyperlink>
          </w:p>
        </w:tc>
        <w:tc>
          <w:tcPr>
            <w:tcW w:w="3840" w:type="dxa"/>
            <w:tcMar>
              <w:top w:w="100" w:type="dxa"/>
              <w:left w:w="100" w:type="dxa"/>
              <w:bottom w:w="100" w:type="dxa"/>
              <w:right w:w="100" w:type="dxa"/>
            </w:tcMar>
          </w:tcPr>
          <w:p w14:paraId="4C606C25" w14:textId="77777777" w:rsidR="002E385C" w:rsidRDefault="008503D8">
            <w:pPr>
              <w:pStyle w:val="normal0"/>
              <w:widowControl w:val="0"/>
              <w:spacing w:line="240" w:lineRule="auto"/>
              <w:jc w:val="both"/>
            </w:pPr>
            <w:r>
              <w:rPr>
                <w:rFonts w:ascii="Calibri" w:eastAsia="Calibri" w:hAnsi="Calibri" w:cs="Calibri"/>
              </w:rPr>
              <w:t>仓巍</w:t>
            </w:r>
          </w:p>
          <w:p w14:paraId="2A219645" w14:textId="77777777" w:rsidR="002E385C" w:rsidRDefault="008503D8">
            <w:pPr>
              <w:pStyle w:val="normal0"/>
              <w:widowControl w:val="0"/>
              <w:spacing w:line="240" w:lineRule="auto"/>
              <w:jc w:val="both"/>
            </w:pPr>
            <w:r>
              <w:rPr>
                <w:rFonts w:ascii="Calibri" w:eastAsia="Calibri" w:hAnsi="Calibri" w:cs="Calibri"/>
              </w:rPr>
              <w:t>Altium</w:t>
            </w:r>
            <w:r>
              <w:rPr>
                <w:rFonts w:ascii="Calibri" w:eastAsia="Calibri" w:hAnsi="Calibri" w:cs="Calibri"/>
              </w:rPr>
              <w:t>中国</w:t>
            </w:r>
          </w:p>
          <w:p w14:paraId="658EA2D7" w14:textId="77777777" w:rsidR="002E385C" w:rsidRDefault="008503D8">
            <w:pPr>
              <w:pStyle w:val="normal0"/>
              <w:widowControl w:val="0"/>
              <w:spacing w:line="240" w:lineRule="auto"/>
              <w:jc w:val="both"/>
            </w:pPr>
            <w:r>
              <w:rPr>
                <w:rFonts w:ascii="Calibri" w:eastAsia="Calibri" w:hAnsi="Calibri" w:cs="Calibri"/>
              </w:rPr>
              <w:t>电话：</w:t>
            </w:r>
            <w:r>
              <w:rPr>
                <w:rFonts w:ascii="Calibri" w:eastAsia="Calibri" w:hAnsi="Calibri" w:cs="Calibri"/>
              </w:rPr>
              <w:t>+86 21 6182 3922</w:t>
            </w:r>
          </w:p>
          <w:p w14:paraId="2C0A00C7" w14:textId="77777777" w:rsidR="002E385C" w:rsidRDefault="008503D8">
            <w:pPr>
              <w:pStyle w:val="normal0"/>
              <w:widowControl w:val="0"/>
              <w:spacing w:line="240" w:lineRule="auto"/>
              <w:jc w:val="both"/>
            </w:pPr>
            <w:r>
              <w:rPr>
                <w:rFonts w:ascii="Calibri" w:eastAsia="Calibri" w:hAnsi="Calibri" w:cs="Calibri"/>
              </w:rPr>
              <w:t>电子邮件：</w:t>
            </w:r>
            <w:hyperlink r:id="rId10">
              <w:r>
                <w:rPr>
                  <w:rFonts w:ascii="Calibri" w:eastAsia="Calibri" w:hAnsi="Calibri" w:cs="Calibri"/>
                  <w:u w:val="single"/>
                </w:rPr>
                <w:t>max.cang@altium.com</w:t>
              </w:r>
            </w:hyperlink>
          </w:p>
        </w:tc>
      </w:tr>
    </w:tbl>
    <w:p w14:paraId="40D5757C" w14:textId="77777777" w:rsidR="002E385C" w:rsidRDefault="002E385C">
      <w:pPr>
        <w:pStyle w:val="normal0"/>
        <w:widowControl w:val="0"/>
        <w:spacing w:line="240" w:lineRule="auto"/>
      </w:pPr>
    </w:p>
    <w:p w14:paraId="5808FFB2" w14:textId="77777777" w:rsidR="002E385C" w:rsidRDefault="002E385C">
      <w:pPr>
        <w:pStyle w:val="normal0"/>
        <w:widowControl w:val="0"/>
      </w:pPr>
    </w:p>
    <w:p w14:paraId="6C462DD9" w14:textId="77777777" w:rsidR="002E385C" w:rsidRDefault="008503D8">
      <w:pPr>
        <w:pStyle w:val="normal0"/>
        <w:widowControl w:val="0"/>
        <w:spacing w:line="240" w:lineRule="auto"/>
      </w:pPr>
      <w:r>
        <w:rPr>
          <w:rFonts w:ascii="Calibri" w:eastAsia="Calibri" w:hAnsi="Calibri" w:cs="Calibri"/>
          <w:b/>
        </w:rPr>
        <w:t>ABOUT ALTIUM</w:t>
      </w:r>
    </w:p>
    <w:p w14:paraId="5B59C408" w14:textId="77777777" w:rsidR="002E385C" w:rsidRDefault="002E385C">
      <w:pPr>
        <w:pStyle w:val="normal0"/>
        <w:widowControl w:val="0"/>
      </w:pPr>
    </w:p>
    <w:p w14:paraId="1DC25DD2" w14:textId="77777777" w:rsidR="002E385C" w:rsidRDefault="008503D8">
      <w:pPr>
        <w:pStyle w:val="normal0"/>
        <w:widowControl w:val="0"/>
      </w:pPr>
      <w:r>
        <w:rPr>
          <w:rFonts w:ascii="Calibri" w:eastAsia="Calibri" w:hAnsi="Calibri" w:cs="Calibri"/>
        </w:rPr>
        <w:t>Altium Limited (ASX:ALU) is an Australian multinational software corporation that focuses on 3D PCB design, electronics design and embedded system development software.</w:t>
      </w:r>
    </w:p>
    <w:p w14:paraId="4495FEE1" w14:textId="77777777" w:rsidR="002E385C" w:rsidRDefault="008503D8">
      <w:pPr>
        <w:pStyle w:val="normal0"/>
        <w:widowControl w:val="0"/>
      </w:pPr>
      <w:r>
        <w:rPr>
          <w:rFonts w:ascii="Calibri" w:eastAsia="Calibri" w:hAnsi="Calibri" w:cs="Calibri"/>
        </w:rPr>
        <w:t xml:space="preserve"> </w:t>
      </w:r>
    </w:p>
    <w:p w14:paraId="495FE36A" w14:textId="77777777" w:rsidR="002E385C" w:rsidRDefault="008503D8">
      <w:pPr>
        <w:pStyle w:val="normal0"/>
        <w:widowControl w:val="0"/>
      </w:pPr>
      <w:r>
        <w:rPr>
          <w:rFonts w:ascii="Calibri" w:eastAsia="Calibri" w:hAnsi="Calibri" w:cs="Calibri"/>
        </w:rPr>
        <w:t xml:space="preserve">Altium Designer, a unified electronics design environment links all aspects of smart </w:t>
      </w:r>
      <w:r>
        <w:rPr>
          <w:rFonts w:ascii="Calibri" w:eastAsia="Calibri" w:hAnsi="Calibri" w:cs="Calibri"/>
        </w:rPr>
        <w:t xml:space="preserve">systems design in a single application that is priced as affordable as possible. Altium's embedded software compilers are used around the globe by carmakers and the world's largest automotive Tier-1 suppliers. With this unique range of technologies Altium </w:t>
      </w:r>
      <w:r>
        <w:rPr>
          <w:rFonts w:ascii="Calibri" w:eastAsia="Calibri" w:hAnsi="Calibri" w:cs="Calibri"/>
        </w:rPr>
        <w:t>enables electronics designers to innovate, harness the latest devices and technologies, manage their projects across broad design ‘ecosystems’, and create connected, intelligent products.</w:t>
      </w:r>
    </w:p>
    <w:p w14:paraId="7EA44600" w14:textId="77777777" w:rsidR="002E385C" w:rsidRDefault="002E385C">
      <w:pPr>
        <w:pStyle w:val="normal0"/>
        <w:widowControl w:val="0"/>
      </w:pPr>
    </w:p>
    <w:p w14:paraId="7F1E6ECC" w14:textId="77777777" w:rsidR="002E385C" w:rsidRDefault="008503D8">
      <w:pPr>
        <w:pStyle w:val="normal0"/>
        <w:widowControl w:val="0"/>
      </w:pPr>
      <w:r>
        <w:rPr>
          <w:rFonts w:ascii="Calibri" w:eastAsia="Calibri" w:hAnsi="Calibri" w:cs="Calibri"/>
        </w:rPr>
        <w:t>Founded in 1985, Altium has offices worldwide, with US locations in</w:t>
      </w:r>
      <w:r>
        <w:rPr>
          <w:rFonts w:ascii="Calibri" w:eastAsia="Calibri" w:hAnsi="Calibri" w:cs="Calibri"/>
        </w:rPr>
        <w:t xml:space="preserve"> San Diego and Boston, European locations in Karlsruhe, Amersfoort and Kiev and Asia-Pacific locations in Shanghai, Tokyo and Sydney. For more information, visit</w:t>
      </w:r>
      <w:hyperlink r:id="rId11">
        <w:r>
          <w:rPr>
            <w:rFonts w:ascii="Calibri" w:eastAsia="Calibri" w:hAnsi="Calibri" w:cs="Calibri"/>
            <w:color w:val="1155CC"/>
            <w:u w:val="single"/>
          </w:rPr>
          <w:t xml:space="preserve"> www.altium.com</w:t>
        </w:r>
      </w:hyperlink>
      <w:r>
        <w:rPr>
          <w:rFonts w:ascii="Calibri" w:eastAsia="Calibri" w:hAnsi="Calibri" w:cs="Calibri"/>
        </w:rPr>
        <w:t>. You can also follow and engage with Altium via</w:t>
      </w:r>
      <w:hyperlink r:id="rId12">
        <w:r>
          <w:rPr>
            <w:rFonts w:ascii="Calibri" w:eastAsia="Calibri" w:hAnsi="Calibri" w:cs="Calibri"/>
            <w:color w:val="1155CC"/>
            <w:u w:val="single"/>
          </w:rPr>
          <w:t xml:space="preserve"> Facebook</w:t>
        </w:r>
      </w:hyperlink>
      <w:r>
        <w:rPr>
          <w:rFonts w:ascii="Calibri" w:eastAsia="Calibri" w:hAnsi="Calibri" w:cs="Calibri"/>
        </w:rPr>
        <w:t>,</w:t>
      </w:r>
      <w:hyperlink r:id="rId13" w:anchor="!/altium">
        <w:r>
          <w:rPr>
            <w:rFonts w:ascii="Calibri" w:eastAsia="Calibri" w:hAnsi="Calibri" w:cs="Calibri"/>
            <w:color w:val="1155CC"/>
            <w:u w:val="single"/>
          </w:rPr>
          <w:t xml:space="preserve"> Twitter</w:t>
        </w:r>
      </w:hyperlink>
      <w:r>
        <w:rPr>
          <w:rFonts w:ascii="Calibri" w:eastAsia="Calibri" w:hAnsi="Calibri" w:cs="Calibri"/>
        </w:rPr>
        <w:t xml:space="preserve"> and</w:t>
      </w:r>
      <w:hyperlink r:id="rId14">
        <w:r>
          <w:rPr>
            <w:rFonts w:ascii="Calibri" w:eastAsia="Calibri" w:hAnsi="Calibri" w:cs="Calibri"/>
            <w:color w:val="1155CC"/>
            <w:u w:val="single"/>
          </w:rPr>
          <w:t xml:space="preserve"> Yo</w:t>
        </w:r>
        <w:r>
          <w:rPr>
            <w:rFonts w:ascii="Calibri" w:eastAsia="Calibri" w:hAnsi="Calibri" w:cs="Calibri"/>
            <w:color w:val="1155CC"/>
            <w:u w:val="single"/>
          </w:rPr>
          <w:t>uTube</w:t>
        </w:r>
      </w:hyperlink>
      <w:r>
        <w:rPr>
          <w:rFonts w:ascii="Calibri" w:eastAsia="Calibri" w:hAnsi="Calibri" w:cs="Calibri"/>
        </w:rPr>
        <w:t>.</w:t>
      </w:r>
    </w:p>
    <w:p w14:paraId="4D8D919A" w14:textId="77777777" w:rsidR="002E385C" w:rsidRDefault="002E385C">
      <w:pPr>
        <w:pStyle w:val="normal0"/>
        <w:widowControl w:val="0"/>
      </w:pPr>
    </w:p>
    <w:p w14:paraId="4B17A6C6" w14:textId="77777777" w:rsidR="002E385C" w:rsidRDefault="002E385C">
      <w:pPr>
        <w:pStyle w:val="normal0"/>
        <w:widowControl w:val="0"/>
      </w:pPr>
    </w:p>
    <w:p w14:paraId="6565CDFF" w14:textId="77777777" w:rsidR="002E385C" w:rsidRDefault="002E385C">
      <w:pPr>
        <w:pStyle w:val="normal0"/>
        <w:widowControl w:val="0"/>
      </w:pPr>
    </w:p>
    <w:sectPr w:rsidR="002E385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altName w:val="Times"/>
    <w:panose1 w:val="02040503050406030204"/>
    <w:charset w:val="00"/>
    <w:family w:val="roman"/>
    <w:notTrueType/>
    <w:pitch w:val="default"/>
  </w:font>
  <w:font w:name="ＭＳ 明朝">
    <w:altName w:val="Optima ExtraBlack"/>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notTrueType/>
    <w:pitch w:val="variable"/>
    <w:sig w:usb0="00000003" w:usb1="00000000" w:usb2="00000000" w:usb3="00000000" w:csb0="00000001" w:csb1="00000000"/>
  </w:font>
  <w:font w:name="Trebuchet MS">
    <w:panose1 w:val="020B0603020202020204"/>
    <w:charset w:val="00"/>
    <w:family w:val="auto"/>
    <w:pitch w:val="default"/>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notTrueType/>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defaultTabStop w:val="720"/>
  <w:characterSpacingControl w:val="doNotCompress"/>
  <w:compat>
    <w:useFELayout/>
    <w:compatSetting w:name="compatibilityMode" w:uri="http://schemas.microsoft.com/office/word" w:val="14"/>
  </w:compat>
  <w:rsids>
    <w:rsidRoot w:val="002E385C"/>
    <w:rsid w:val="002E385C"/>
    <w:rsid w:val="008503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DED6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200"/>
      <w:contextualSpacing/>
      <w:outlineLvl w:val="0"/>
    </w:pPr>
    <w:rPr>
      <w:rFonts w:ascii="Trebuchet MS" w:eastAsia="Trebuchet MS" w:hAnsi="Trebuchet MS" w:cs="Trebuchet MS"/>
      <w:sz w:val="32"/>
    </w:rPr>
  </w:style>
  <w:style w:type="paragraph" w:styleId="Heading2">
    <w:name w:val="heading 2"/>
    <w:basedOn w:val="normal0"/>
    <w:next w:val="normal0"/>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0"/>
    <w:next w:val="normal0"/>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0"/>
    <w:next w:val="normal0"/>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0"/>
    <w:next w:val="normal0"/>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0"/>
    <w:next w:val="normal0"/>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pPr>
      <w:spacing w:line="276" w:lineRule="auto"/>
    </w:pPr>
    <w:rPr>
      <w:rFonts w:ascii="Arial" w:eastAsia="Arial" w:hAnsi="Arial" w:cs="Arial"/>
      <w:color w:val="000000"/>
      <w:sz w:val="22"/>
    </w:rPr>
  </w:style>
  <w:style w:type="paragraph" w:styleId="Title">
    <w:name w:val="Title"/>
    <w:basedOn w:val="normal0"/>
    <w:next w:val="normal0"/>
    <w:pPr>
      <w:keepNext/>
      <w:keepLines/>
      <w:contextualSpacing/>
    </w:pPr>
    <w:rPr>
      <w:rFonts w:ascii="Trebuchet MS" w:eastAsia="Trebuchet MS" w:hAnsi="Trebuchet MS" w:cs="Trebuchet MS"/>
      <w:sz w:val="42"/>
    </w:rPr>
  </w:style>
  <w:style w:type="paragraph" w:styleId="Subtitle">
    <w:name w:val="Subtitle"/>
    <w:basedOn w:val="normal0"/>
    <w:next w:val="normal0"/>
    <w:pPr>
      <w:keepNext/>
      <w:keepLines/>
      <w:spacing w:after="200"/>
      <w:contextualSpacing/>
    </w:pPr>
    <w:rPr>
      <w:rFonts w:ascii="Trebuchet MS" w:eastAsia="Trebuchet MS" w:hAnsi="Trebuchet MS" w:cs="Trebuchet MS"/>
      <w:i/>
      <w:color w:val="666666"/>
      <w:sz w:val="2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200"/>
      <w:contextualSpacing/>
      <w:outlineLvl w:val="0"/>
    </w:pPr>
    <w:rPr>
      <w:rFonts w:ascii="Trebuchet MS" w:eastAsia="Trebuchet MS" w:hAnsi="Trebuchet MS" w:cs="Trebuchet MS"/>
      <w:sz w:val="32"/>
    </w:rPr>
  </w:style>
  <w:style w:type="paragraph" w:styleId="Heading2">
    <w:name w:val="heading 2"/>
    <w:basedOn w:val="normal0"/>
    <w:next w:val="normal0"/>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0"/>
    <w:next w:val="normal0"/>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0"/>
    <w:next w:val="normal0"/>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0"/>
    <w:next w:val="normal0"/>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0"/>
    <w:next w:val="normal0"/>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pPr>
      <w:spacing w:line="276" w:lineRule="auto"/>
    </w:pPr>
    <w:rPr>
      <w:rFonts w:ascii="Arial" w:eastAsia="Arial" w:hAnsi="Arial" w:cs="Arial"/>
      <w:color w:val="000000"/>
      <w:sz w:val="22"/>
    </w:rPr>
  </w:style>
  <w:style w:type="paragraph" w:styleId="Title">
    <w:name w:val="Title"/>
    <w:basedOn w:val="normal0"/>
    <w:next w:val="normal0"/>
    <w:pPr>
      <w:keepNext/>
      <w:keepLines/>
      <w:contextualSpacing/>
    </w:pPr>
    <w:rPr>
      <w:rFonts w:ascii="Trebuchet MS" w:eastAsia="Trebuchet MS" w:hAnsi="Trebuchet MS" w:cs="Trebuchet MS"/>
      <w:sz w:val="42"/>
    </w:rPr>
  </w:style>
  <w:style w:type="paragraph" w:styleId="Subtitle">
    <w:name w:val="Subtitle"/>
    <w:basedOn w:val="normal0"/>
    <w:next w:val="normal0"/>
    <w:pPr>
      <w:keepNext/>
      <w:keepLines/>
      <w:spacing w:after="200"/>
      <w:contextualSpacing/>
    </w:pPr>
    <w:rPr>
      <w:rFonts w:ascii="Trebuchet MS" w:eastAsia="Trebuchet MS" w:hAnsi="Trebuchet MS" w:cs="Trebuchet MS"/>
      <w:i/>
      <w:color w:val="666666"/>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altium.com/" TargetMode="External"/><Relationship Id="rId12" Type="http://schemas.openxmlformats.org/officeDocument/2006/relationships/hyperlink" Target="http://www.facebook.com/pages/Altium/106726426049146" TargetMode="External"/><Relationship Id="rId13" Type="http://schemas.openxmlformats.org/officeDocument/2006/relationships/hyperlink" Target="https://twitter.com/" TargetMode="External"/><Relationship Id="rId14" Type="http://schemas.openxmlformats.org/officeDocument/2006/relationships/hyperlink" Target="http://www.youtube.com/altiumofficial" TargetMode="Externa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altium.com/" TargetMode="External"/><Relationship Id="rId6" Type="http://schemas.openxmlformats.org/officeDocument/2006/relationships/hyperlink" Target="http://www.altium.com/" TargetMode="External"/><Relationship Id="rId7" Type="http://schemas.openxmlformats.org/officeDocument/2006/relationships/hyperlink" Target="http://products.live.altium.com/" TargetMode="External"/><Relationship Id="rId8" Type="http://schemas.openxmlformats.org/officeDocument/2006/relationships/hyperlink" Target="http://www.tasking.com/" TargetMode="External"/><Relationship Id="rId9" Type="http://schemas.openxmlformats.org/officeDocument/2006/relationships/hyperlink" Target="mailto:dwang@hoffman.com" TargetMode="External"/><Relationship Id="rId10" Type="http://schemas.openxmlformats.org/officeDocument/2006/relationships/hyperlink" Target="mailto:max.cang@altiu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625</Words>
  <Characters>3563</Characters>
  <Application>Microsoft Macintosh Word</Application>
  <DocSecurity>0</DocSecurity>
  <Lines>29</Lines>
  <Paragraphs>8</Paragraphs>
  <ScaleCrop>false</ScaleCrop>
  <Company/>
  <LinksUpToDate>false</LinksUpToDate>
  <CharactersWithSpaces>4180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 Altium Announces Opening of East Coast of United States Location.docx</dc:title>
  <cp:lastModifiedBy>Mark Fandre</cp:lastModifiedBy>
  <cp:revision>2</cp:revision>
  <dcterms:created xsi:type="dcterms:W3CDTF">2014-03-14T08:51:00Z</dcterms:created>
  <dcterms:modified xsi:type="dcterms:W3CDTF">2014-03-14T08:51:00Z</dcterms:modified>
</cp:coreProperties>
</file>