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ender Name"/>
        <w:rPr>
          <w:sz w:val="32"/>
          <w:szCs w:val="32"/>
          <w:rtl w:val="0"/>
        </w:rPr>
      </w:pPr>
      <w:r>
        <w:rPr>
          <w:rFonts w:ascii="Superclarendon Light" w:cs="Arial Unicode MS" w:hAnsi="Arial Unicode MS" w:eastAsia="Arial Unicode MS"/>
          <w:sz w:val="32"/>
          <w:szCs w:val="32"/>
          <w:rtl w:val="0"/>
          <w:lang w:val="en-US"/>
        </w:rPr>
        <w:t>World</w:t>
      </w:r>
      <w:r>
        <w:rPr>
          <w:rFonts w:ascii="Arial Unicode MS" w:cs="Arial Unicode MS" w:hAnsi="Superclarendon Light" w:eastAsia="Arial Unicode MS" w:hint="default"/>
          <w:sz w:val="32"/>
          <w:szCs w:val="32"/>
          <w:rtl w:val="0"/>
          <w:lang w:val="en-US"/>
        </w:rPr>
        <w:t>’</w:t>
      </w:r>
      <w:r>
        <w:rPr>
          <w:rFonts w:ascii="Superclarendon Light" w:cs="Arial Unicode MS" w:hAnsi="Arial Unicode MS" w:eastAsia="Arial Unicode MS"/>
          <w:sz w:val="32"/>
          <w:szCs w:val="32"/>
          <w:rtl w:val="0"/>
          <w:lang w:val="en-US"/>
        </w:rPr>
        <w:t>s First High-Resolution Audio Cloud Music Service</w:t>
      </w:r>
    </w:p>
    <w:p>
      <w:pPr>
        <w:pStyle w:val="Body A"/>
        <w:rPr>
          <w:sz w:val="22"/>
          <w:szCs w:val="22"/>
          <w:rtl w:val="0"/>
        </w:rPr>
      </w:pP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>Singapore, 20th March 2014 - OraStream Private Limited, a Singapore-based music technologies company, is pleased to announce the introduction of its high-resolution music service platform. Called OraStream, it is a high-resolution music player, music library and music delivery platform. It is used to download, stream, organise and play CD- and HD-quality digital music on personal computers running the OS X and Microsoft Windows operating systems and on mobile smartphones and tablet computers running the iOS and Android operating systems.</w:t>
      </w:r>
    </w:p>
    <w:p>
      <w:pPr>
        <w:pStyle w:val="Body A"/>
        <w:rPr>
          <w:sz w:val="22"/>
          <w:szCs w:val="22"/>
          <w:rtl w:val="0"/>
        </w:rPr>
      </w:pP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 xml:space="preserve">Through the OraStream high-resolution </w:t>
      </w: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>music services</w:t>
      </w: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 xml:space="preserve"> (available on </w:t>
      </w:r>
      <w:hyperlink r:id="rId4" w:history="1">
        <w:r>
          <w:rPr>
            <w:rStyle w:val="Hyperlink.0"/>
            <w:rFonts w:ascii="Avenir Next Regular" w:cs="Arial Unicode MS" w:hAnsi="Arial Unicode MS" w:eastAsia="Arial Unicode MS"/>
            <w:sz w:val="22"/>
            <w:szCs w:val="22"/>
            <w:u w:val="single"/>
            <w:rtl w:val="0"/>
            <w:lang w:val="en-US"/>
          </w:rPr>
          <w:t>www.orastream.com</w:t>
        </w:r>
      </w:hyperlink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>), users can purchase music downloads, subscribe streaming services and play music, manage and access their own CD- and HD-audio music library from anywhere in the world. Music streaming service</w: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ge">
                  <wp:posOffset>9779000</wp:posOffset>
                </wp:positionV>
                <wp:extent cx="4813300" cy="2032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3300" cy="2032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Sender Information"/>
                            </w:pPr>
                            <w:r>
                              <w:rPr>
                                <w:rFonts w:ascii="Superclarendon Light" w:cs="Arial Unicode MS" w:hAnsi="Arial Unicode MS" w:eastAsia="Arial Unicode MS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Address: 50 Tagore Lane, #05-05F, Singapore 787494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108.0pt;margin-top:770.0pt;width:379.0pt;height:16.0pt;z-index:251659264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21600,21600" path="M 0,0 L 21600,0 L 21600,21600 L 0,21600 X E">
                <v:fill on="f"/>
                <v:stroke on="f" weight="1.0pt" dashstyle="solid" endcap="flat" miterlimit="400.0%" joinstyle="miter" linestyle="single"/>
                <v:textbox>
                  <w:txbxContent>
                    <w:p>
                      <w:pPr>
                        <w:pStyle w:val="Sender Information"/>
                      </w:pPr>
                      <w:r>
                        <w:rPr>
                          <w:rFonts w:ascii="Superclarendon Light" w:cs="Arial Unicode MS" w:hAnsi="Arial Unicode MS" w:eastAsia="Arial Unicode MS"/>
                          <w:sz w:val="20"/>
                          <w:szCs w:val="20"/>
                          <w:rtl w:val="0"/>
                          <w:lang w:val="en-US"/>
                        </w:rPr>
                        <w:t>Address: 50 Tagore Lane, #05-05F, Singapore 787494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558800</wp:posOffset>
            </wp:positionV>
            <wp:extent cx="909320" cy="909320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jpg"/>
                    <pic:cNvPicPr/>
                  </pic:nvPicPr>
                  <pic:blipFill rotWithShape="1">
                    <a:blip r:embed="rId5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>s, like Classical! HD and Dance! HD, accessible on-the-go from smartphones and tablet computers can be downloaded from the App Store and Play Store.</w:t>
      </w:r>
    </w:p>
    <w:p>
      <w:pPr>
        <w:pStyle w:val="Body A"/>
        <w:rPr>
          <w:sz w:val="22"/>
          <w:szCs w:val="22"/>
          <w:rtl w:val="0"/>
        </w:rPr>
      </w:pP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>OraStream is the latest technological addition to the string of high resolution audio ecosystem initiatives by the Consumer Electronics Association (CES), Sony Electronics, Austell &amp; Kern, HD-Tracks and most recently, the highly-visible and successful PONOMusic launch by Neil Young.</w:t>
      </w:r>
    </w:p>
    <w:p>
      <w:pPr>
        <w:pStyle w:val="Body A"/>
        <w:rPr>
          <w:sz w:val="22"/>
          <w:szCs w:val="22"/>
          <w:rtl w:val="0"/>
        </w:rPr>
      </w:pP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 xml:space="preserve">Combining high-resolution audio downloading and streaming in a single music platform will bring to music consumers both the convenience and listening experience of CD- and HD-audio quality studio recordings. OraStream CEO Frankie TAN says: </w:t>
      </w:r>
      <w:r>
        <w:rPr>
          <w:rFonts w:ascii="Arial Unicode MS" w:cs="Arial Unicode MS" w:hAnsi="Avenir Next Regular" w:eastAsia="Arial Unicode MS" w:hint="default"/>
          <w:sz w:val="22"/>
          <w:szCs w:val="22"/>
          <w:rtl w:val="0"/>
          <w:lang w:val="en-US"/>
        </w:rPr>
        <w:t>“</w:t>
      </w: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>My co-founders and I are proud of this audio platform because it restores the sonic integrity of music, without sacrificing portability and practicality which are essential elements of personal music entertainment today</w:t>
      </w:r>
      <w:r>
        <w:rPr>
          <w:rFonts w:ascii="Arial Unicode MS" w:cs="Arial Unicode MS" w:hAnsi="Avenir Next Regular" w:eastAsia="Arial Unicode MS" w:hint="default"/>
          <w:sz w:val="22"/>
          <w:szCs w:val="22"/>
          <w:rtl w:val="0"/>
          <w:lang w:val="en-US"/>
        </w:rPr>
        <w:t>”</w:t>
      </w: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>.</w:t>
      </w:r>
    </w:p>
    <w:p>
      <w:pPr>
        <w:pStyle w:val="Body A"/>
        <w:rPr>
          <w:sz w:val="22"/>
          <w:szCs w:val="22"/>
          <w:rtl w:val="0"/>
        </w:rPr>
      </w:pPr>
    </w:p>
    <w:p>
      <w:pPr>
        <w:pStyle w:val="Body A"/>
        <w:rPr>
          <w:b w:val="1"/>
          <w:bCs w:val="1"/>
        </w:rPr>
      </w:pPr>
      <w:r>
        <w:rPr>
          <w:rFonts w:ascii="Avenir Next Regular" w:cs="Arial Unicode MS" w:hAnsi="Arial Unicode MS" w:eastAsia="Arial Unicode MS"/>
          <w:b w:val="1"/>
          <w:bCs w:val="1"/>
          <w:sz w:val="22"/>
          <w:szCs w:val="22"/>
          <w:rtl w:val="0"/>
          <w:lang w:val="en-US"/>
        </w:rPr>
        <w:t>About OraStream Private Limited</w:t>
      </w:r>
    </w:p>
    <w:p>
      <w:pPr>
        <w:pStyle w:val="Body A"/>
        <w:rPr>
          <w:sz w:val="22"/>
          <w:szCs w:val="22"/>
          <w:rtl w:val="0"/>
        </w:rPr>
      </w:pP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 xml:space="preserve">OraStream delivers high-quality audio streaming and download music services for mobile and web </w:t>
      </w: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>player</w:t>
      </w: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>s with innovative technologies. It aims to support industry conversion to high-resolution audio online music by delivering better audio performance without raising current standard prices of services.</w:t>
      </w:r>
    </w:p>
    <w:p>
      <w:pPr>
        <w:pStyle w:val="Body A"/>
        <w:rPr>
          <w:sz w:val="22"/>
          <w:szCs w:val="22"/>
          <w:rtl w:val="0"/>
        </w:rPr>
      </w:pP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 xml:space="preserve">For more information, visit </w:t>
      </w:r>
      <w:hyperlink r:id="rId6" w:history="1">
        <w:r>
          <w:rPr>
            <w:rStyle w:val="Hyperlink.0"/>
            <w:rFonts w:ascii="Avenir Next Regular" w:cs="Arial Unicode MS" w:hAnsi="Arial Unicode MS" w:eastAsia="Arial Unicode MS"/>
            <w:sz w:val="22"/>
            <w:szCs w:val="22"/>
            <w:u w:val="single"/>
            <w:rtl w:val="0"/>
            <w:lang w:val="en-US"/>
          </w:rPr>
          <w:t>www.orastream.com</w:t>
        </w:r>
      </w:hyperlink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 xml:space="preserve"> or contact Frankie TAN at email: </w:t>
      </w:r>
      <w:hyperlink r:id="rId7" w:history="1">
        <w:r>
          <w:rPr>
            <w:rStyle w:val="Hyperlink.0"/>
            <w:rFonts w:ascii="Avenir Next Regular" w:cs="Arial Unicode MS" w:hAnsi="Arial Unicode MS" w:eastAsia="Arial Unicode MS"/>
            <w:sz w:val="22"/>
            <w:szCs w:val="22"/>
            <w:u w:val="single"/>
            <w:rtl w:val="0"/>
            <w:lang w:val="en-US"/>
          </w:rPr>
          <w:t>ftan@orastream.com</w:t>
        </w:r>
      </w:hyperlink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 xml:space="preserve"> or telephone:+65 9137 8978.</w:t>
      </w:r>
    </w:p>
    <w:p>
      <w:pPr>
        <w:pStyle w:val="Body A"/>
        <w:rPr>
          <w:sz w:val="22"/>
          <w:szCs w:val="22"/>
          <w:rtl w:val="0"/>
        </w:rPr>
      </w:pPr>
    </w:p>
    <w:p>
      <w:pPr>
        <w:pStyle w:val="Body A"/>
        <w:rPr>
          <w:sz w:val="22"/>
          <w:szCs w:val="22"/>
          <w:rtl w:val="0"/>
        </w:rPr>
      </w:pPr>
      <w:r>
        <w:rPr>
          <w:rFonts w:ascii="Avenir Next Regular" w:cs="Arial Unicode MS" w:hAnsi="Arial Unicode MS" w:eastAsia="Arial Unicode MS"/>
          <w:sz w:val="22"/>
          <w:szCs w:val="22"/>
          <w:rtl w:val="0"/>
          <w:lang w:val="en-US"/>
        </w:rPr>
        <w:t>####</w:t>
      </w:r>
    </w:p>
    <w:sectPr>
      <w:headerReference w:type="default" r:id="rId8"/>
      <w:footerReference w:type="default" r:id="rId9"/>
      <w:pgSz w:w="11900" w:h="16840" w:orient="portrait"/>
      <w:pgMar w:top="2752" w:right="2160" w:bottom="1800" w:left="2160" w:header="50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Superclarendon Light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ender Name">
    <w:name w:val="Sender Name"/>
    <w:next w:val="Sender Nam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000" w:line="288" w:lineRule="auto"/>
      <w:ind w:left="0" w:right="0" w:firstLine="0"/>
      <w:jc w:val="center"/>
      <w:outlineLvl w:val="9"/>
    </w:pPr>
    <w:rPr>
      <w:rFonts w:ascii="Superclarendon Light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91919"/>
      <w:spacing w:val="0"/>
      <w:kern w:val="0"/>
      <w:position w:val="0"/>
      <w:sz w:val="32"/>
      <w:szCs w:val="32"/>
      <w:u w:val="none" w:color="191919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 Regular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venir Next Regular" w:cs="Avenir Next Regular" w:hAnsi="Avenir Next Regular" w:eastAsia="Avenir Next Regular"/>
      <w:sz w:val="22"/>
      <w:szCs w:val="22"/>
      <w:u w:val="single"/>
    </w:rPr>
  </w:style>
  <w:style w:type="paragraph" w:styleId="Sender Information">
    <w:name w:val="Sender Information"/>
    <w:next w:val="Sender Information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center"/>
      <w:outlineLvl w:val="9"/>
    </w:pPr>
    <w:rPr>
      <w:rFonts w:ascii="Superclarendon Light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91919"/>
      <w:spacing w:val="0"/>
      <w:kern w:val="0"/>
      <w:position w:val="0"/>
      <w:sz w:val="20"/>
      <w:szCs w:val="20"/>
      <w:u w:val="none" w:color="191919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orastream.com" TargetMode="External"/><Relationship Id="rId5" Type="http://schemas.openxmlformats.org/officeDocument/2006/relationships/image" Target="media/image.jpg"/><Relationship Id="rId6" Type="http://schemas.openxmlformats.org/officeDocument/2006/relationships/hyperlink" Target="http://www.orastream.com" TargetMode="External"/><Relationship Id="rId7" Type="http://schemas.openxmlformats.org/officeDocument/2006/relationships/hyperlink" Target="mailto:ftan@orastream.com" TargetMode="External"/><Relationship Id="rId8" Type="http://schemas.openxmlformats.org/officeDocument/2006/relationships/header" Target="header.xml"/><Relationship Id="rId9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