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8C" w:rsidRDefault="006E1B8C" w:rsidP="006E1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Deskhacks.com Stand Steady Article</w:t>
      </w:r>
    </w:p>
    <w:p w:rsidR="006E1B8C" w:rsidRDefault="006E1B8C" w:rsidP="006E1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March 3, 2014</w:t>
      </w:r>
      <w:bookmarkStart w:id="0" w:name="_GoBack"/>
      <w:bookmarkEnd w:id="0"/>
    </w:p>
    <w:p w:rsidR="006E1B8C" w:rsidRDefault="006E1B8C" w:rsidP="006E1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E1B8C" w:rsidRPr="006E1B8C" w:rsidRDefault="006E1B8C" w:rsidP="006E1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5" w:history="1">
        <w:r w:rsidRPr="006E1B8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The Perfect First Standing Desk: A Review of the Executive Stand Steady Stand Up Desk</w:t>
        </w:r>
      </w:hyperlink>
    </w:p>
    <w:p w:rsidR="006E1B8C" w:rsidRPr="006E1B8C" w:rsidRDefault="006E1B8C" w:rsidP="006E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1B8C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6E1B8C">
        <w:rPr>
          <w:rFonts w:ascii="Times New Roman" w:eastAsia="Times New Roman" w:hAnsi="Times New Roman" w:cs="Times New Roman"/>
          <w:sz w:val="24"/>
          <w:szCs w:val="24"/>
        </w:rPr>
        <w:t xml:space="preserve"> guest on March 3, 2014 </w:t>
      </w:r>
    </w:p>
    <w:p w:rsidR="006E1B8C" w:rsidRPr="006E1B8C" w:rsidRDefault="006E1B8C" w:rsidP="006E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081270" cy="3813175"/>
            <wp:effectExtent l="0" t="0" r="5080" b="0"/>
            <wp:docPr id="1" name="Picture 1" descr="stand_steady_review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d_steady_review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8C" w:rsidRPr="006E1B8C" w:rsidRDefault="006E1B8C" w:rsidP="006E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B8C">
        <w:rPr>
          <w:rFonts w:ascii="Times New Roman" w:eastAsia="Times New Roman" w:hAnsi="Times New Roman" w:cs="Times New Roman"/>
          <w:sz w:val="24"/>
          <w:szCs w:val="24"/>
        </w:rPr>
        <w:t>The Stand Steady series of desks can easily and quickly convert a sitting desk into a standing desk. When I was invited to review this product I immediately wished I’d known about the Stand Steady desk three years ago when I was looking for an affordable standing desk for my home office.</w:t>
      </w:r>
    </w:p>
    <w:p w:rsidR="006E1B8C" w:rsidRPr="006E1B8C" w:rsidRDefault="006E1B8C" w:rsidP="006E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B8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hyperlink r:id="rId8" w:tgtFrame="_blank" w:history="1">
        <w:r w:rsidRPr="006E1B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Executive Stand Steady desk</w:t>
        </w:r>
      </w:hyperlink>
      <w:r w:rsidRPr="006E1B8C">
        <w:rPr>
          <w:rFonts w:ascii="Times New Roman" w:eastAsia="Times New Roman" w:hAnsi="Times New Roman" w:cs="Times New Roman"/>
          <w:sz w:val="24"/>
          <w:szCs w:val="24"/>
        </w:rPr>
        <w:t xml:space="preserve"> setup is ridiculously easy, taking just about five minutes, as the company promises. The package contents consist of a wooden desktop, two lightweight metal legs, five screws, four tube reducers, and four rubber leg pegs. The parts arrived a bit scattered in the box because the bag of parts burst open during transit. The list of components on the </w:t>
      </w:r>
      <w:r w:rsidRPr="006E1B8C">
        <w:rPr>
          <w:rFonts w:ascii="Times New Roman" w:eastAsia="Times New Roman" w:hAnsi="Times New Roman" w:cs="Times New Roman"/>
          <w:sz w:val="24"/>
          <w:szCs w:val="24"/>
        </w:rPr>
        <w:lastRenderedPageBreak/>
        <w:t>instructions also promised a penny as a gesture for just how easy setup is, but it was missing from mine.</w:t>
      </w:r>
    </w:p>
    <w:p w:rsidR="006E1B8C" w:rsidRPr="006E1B8C" w:rsidRDefault="006E1B8C" w:rsidP="006E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B8C">
        <w:rPr>
          <w:rFonts w:ascii="Times New Roman" w:eastAsia="Times New Roman" w:hAnsi="Times New Roman" w:cs="Times New Roman"/>
          <w:sz w:val="24"/>
          <w:szCs w:val="24"/>
        </w:rPr>
        <w:t>The desk comes with a sheet of instructions with troubleshooting tips and handy info for transitioning from a sitting to standing desk. To be honest, the instructions are a bit wordy, especially considering how simple it is to put the desk together. I got a bit lost and overwhelmed in that document, but it was all but forgotten once I starting using the desk.</w:t>
      </w:r>
    </w:p>
    <w:p w:rsidR="006E1B8C" w:rsidRPr="006E1B8C" w:rsidRDefault="006E1B8C" w:rsidP="006E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B8C">
        <w:rPr>
          <w:rFonts w:ascii="Times New Roman" w:eastAsia="Times New Roman" w:hAnsi="Times New Roman" w:cs="Times New Roman"/>
          <w:sz w:val="24"/>
          <w:szCs w:val="24"/>
        </w:rPr>
        <w:t xml:space="preserve">I decided to try out the </w:t>
      </w:r>
      <w:hyperlink r:id="rId9" w:tgtFrame="_blank" w:history="1">
        <w:r w:rsidRPr="006E1B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Stand Steady</w:t>
        </w:r>
      </w:hyperlink>
      <w:r w:rsidRPr="006E1B8C">
        <w:rPr>
          <w:rFonts w:ascii="Times New Roman" w:eastAsia="Times New Roman" w:hAnsi="Times New Roman" w:cs="Times New Roman"/>
          <w:sz w:val="24"/>
          <w:szCs w:val="24"/>
        </w:rPr>
        <w:t xml:space="preserve"> on my kitchen table, which actually serves as my partner’s desk in our house. I already have a standing desk in my home office, so to really try out the desk I needed a surface at sitting height. The Stand Steady comes with adjustable height legs, which is valuable in accounting for varied sitting desk heights and body proportions of the user.</w:t>
      </w:r>
    </w:p>
    <w:p w:rsidR="006E1B8C" w:rsidRPr="006E1B8C" w:rsidRDefault="006E1B8C" w:rsidP="006E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B8C">
        <w:rPr>
          <w:rFonts w:ascii="Times New Roman" w:eastAsia="Times New Roman" w:hAnsi="Times New Roman" w:cs="Times New Roman"/>
          <w:sz w:val="24"/>
          <w:szCs w:val="24"/>
        </w:rPr>
        <w:t>What I immediately loved about the Stand Steady is the option of angling the desk surface, which is great for laptop users. I will often catch myself bending my head at the neck to accommodate my laptop screen, but with the Stand Steady’s angled desktop I was standing up straighter from my mid-back to my shoulders.</w:t>
      </w:r>
    </w:p>
    <w:p w:rsidR="006E1B8C" w:rsidRPr="006E1B8C" w:rsidRDefault="006E1B8C" w:rsidP="006E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B8C">
        <w:rPr>
          <w:rFonts w:ascii="Times New Roman" w:eastAsia="Times New Roman" w:hAnsi="Times New Roman" w:cs="Times New Roman"/>
          <w:sz w:val="24"/>
          <w:szCs w:val="24"/>
        </w:rPr>
        <w:t xml:space="preserve">The Executive Stand Steady model offers a good amount of workspace. I was able to fit my laptop, a notebook, coffee, and a water bottle on the desktop. The design of the desk also offers storage space underneath the desk surface. At first I was a bit put off at the weight of the Stand Steady; it’s pretty heavy. But after using it the heft of the desk offers a necessary stability, especially for </w:t>
      </w:r>
      <w:proofErr w:type="spellStart"/>
      <w:r w:rsidRPr="006E1B8C">
        <w:rPr>
          <w:rFonts w:ascii="Times New Roman" w:eastAsia="Times New Roman" w:hAnsi="Times New Roman" w:cs="Times New Roman"/>
          <w:sz w:val="24"/>
          <w:szCs w:val="24"/>
        </w:rPr>
        <w:t>every day</w:t>
      </w:r>
      <w:proofErr w:type="spellEnd"/>
      <w:r w:rsidRPr="006E1B8C">
        <w:rPr>
          <w:rFonts w:ascii="Times New Roman" w:eastAsia="Times New Roman" w:hAnsi="Times New Roman" w:cs="Times New Roman"/>
          <w:sz w:val="24"/>
          <w:szCs w:val="24"/>
        </w:rPr>
        <w:t xml:space="preserve"> use.</w:t>
      </w:r>
    </w:p>
    <w:p w:rsidR="006E1B8C" w:rsidRPr="006E1B8C" w:rsidRDefault="006E1B8C" w:rsidP="006E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B8C">
        <w:rPr>
          <w:rFonts w:ascii="Times New Roman" w:eastAsia="Times New Roman" w:hAnsi="Times New Roman" w:cs="Times New Roman"/>
          <w:sz w:val="24"/>
          <w:szCs w:val="24"/>
        </w:rPr>
        <w:t>As a grad student, my office space changes year to year, and in an institutional setting I’m not in the position to demand a standing desk. But the Stand Steady will allow me to adapt any sitting desk into a standing desk. And if you are in the position to request a desk from your company, organization, or institution, the Stand Steady is an ideal choice because it’s drastically less expensive than a standing desk.</w:t>
      </w:r>
    </w:p>
    <w:p w:rsidR="006E1B8C" w:rsidRPr="006E1B8C" w:rsidRDefault="006E1B8C" w:rsidP="006E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B8C">
        <w:rPr>
          <w:rFonts w:ascii="Times New Roman" w:eastAsia="Times New Roman" w:hAnsi="Times New Roman" w:cs="Times New Roman"/>
          <w:sz w:val="24"/>
          <w:szCs w:val="24"/>
        </w:rPr>
        <w:t xml:space="preserve">Overall, the </w:t>
      </w:r>
      <w:hyperlink r:id="rId10" w:tgtFrame="_blank" w:history="1">
        <w:r w:rsidRPr="006E1B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Executive Stand Steady</w:t>
        </w:r>
      </w:hyperlink>
      <w:r w:rsidRPr="006E1B8C">
        <w:rPr>
          <w:rFonts w:ascii="Times New Roman" w:eastAsia="Times New Roman" w:hAnsi="Times New Roman" w:cs="Times New Roman"/>
          <w:sz w:val="24"/>
          <w:szCs w:val="24"/>
        </w:rPr>
        <w:t xml:space="preserve"> is perfect for first-time standing desk users who are looking to affordably and easily convert their current sitting desk into a standing workspace.</w:t>
      </w:r>
    </w:p>
    <w:p w:rsidR="006E1B8C" w:rsidRPr="006E1B8C" w:rsidRDefault="006E1B8C" w:rsidP="006E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B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Casey Miles is a PhD student at Michigan State studying queer </w:t>
      </w:r>
      <w:proofErr w:type="spellStart"/>
      <w:r w:rsidRPr="006E1B8C">
        <w:rPr>
          <w:rFonts w:ascii="Times New Roman" w:eastAsia="Times New Roman" w:hAnsi="Times New Roman" w:cs="Times New Roman"/>
          <w:i/>
          <w:iCs/>
          <w:sz w:val="24"/>
          <w:szCs w:val="24"/>
        </w:rPr>
        <w:t>rhetorics</w:t>
      </w:r>
      <w:proofErr w:type="spellEnd"/>
      <w:r w:rsidRPr="006E1B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through documentary filmmaking and digital rhetoric. You can find out more about her work at </w:t>
      </w:r>
      <w:hyperlink r:id="rId11" w:tgtFrame="_blank" w:history="1">
        <w:r w:rsidRPr="006E1B8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www.soulsmiles.com</w:t>
        </w:r>
      </w:hyperlink>
      <w:r w:rsidRPr="006E1B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or follow her on Twitter </w:t>
      </w:r>
      <w:hyperlink r:id="rId12" w:tgtFrame="_blank" w:history="1">
        <w:r w:rsidRPr="006E1B8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proofErr w:type="spellStart"/>
        <w:r w:rsidRPr="006E1B8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soulsmiles</w:t>
        </w:r>
        <w:proofErr w:type="spellEnd"/>
      </w:hyperlink>
      <w:r w:rsidRPr="006E1B8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3419B" w:rsidRDefault="006E1B8C"/>
    <w:sectPr w:rsidR="0053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8C"/>
    <w:rsid w:val="002E7C7A"/>
    <w:rsid w:val="006E1B8C"/>
    <w:rsid w:val="00F0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1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1B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E1B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line">
    <w:name w:val="byline"/>
    <w:basedOn w:val="Normal"/>
    <w:rsid w:val="006E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authorintro">
    <w:name w:val="post_author_intro"/>
    <w:basedOn w:val="DefaultParagraphFont"/>
    <w:rsid w:val="006E1B8C"/>
  </w:style>
  <w:style w:type="character" w:customStyle="1" w:styleId="postauthor">
    <w:name w:val="post_author"/>
    <w:basedOn w:val="DefaultParagraphFont"/>
    <w:rsid w:val="006E1B8C"/>
  </w:style>
  <w:style w:type="character" w:customStyle="1" w:styleId="postdateintro">
    <w:name w:val="post_date_intro"/>
    <w:basedOn w:val="DefaultParagraphFont"/>
    <w:rsid w:val="006E1B8C"/>
  </w:style>
  <w:style w:type="character" w:customStyle="1" w:styleId="postdate">
    <w:name w:val="post_date"/>
    <w:basedOn w:val="DefaultParagraphFont"/>
    <w:rsid w:val="006E1B8C"/>
  </w:style>
  <w:style w:type="character" w:styleId="Emphasis">
    <w:name w:val="Emphasis"/>
    <w:basedOn w:val="DefaultParagraphFont"/>
    <w:uiPriority w:val="20"/>
    <w:qFormat/>
    <w:rsid w:val="006E1B8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1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1B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E1B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line">
    <w:name w:val="byline"/>
    <w:basedOn w:val="Normal"/>
    <w:rsid w:val="006E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authorintro">
    <w:name w:val="post_author_intro"/>
    <w:basedOn w:val="DefaultParagraphFont"/>
    <w:rsid w:val="006E1B8C"/>
  </w:style>
  <w:style w:type="character" w:customStyle="1" w:styleId="postauthor">
    <w:name w:val="post_author"/>
    <w:basedOn w:val="DefaultParagraphFont"/>
    <w:rsid w:val="006E1B8C"/>
  </w:style>
  <w:style w:type="character" w:customStyle="1" w:styleId="postdateintro">
    <w:name w:val="post_date_intro"/>
    <w:basedOn w:val="DefaultParagraphFont"/>
    <w:rsid w:val="006E1B8C"/>
  </w:style>
  <w:style w:type="character" w:customStyle="1" w:styleId="postdate">
    <w:name w:val="post_date"/>
    <w:basedOn w:val="DefaultParagraphFont"/>
    <w:rsid w:val="006E1B8C"/>
  </w:style>
  <w:style w:type="character" w:styleId="Emphasis">
    <w:name w:val="Emphasis"/>
    <w:basedOn w:val="DefaultParagraphFont"/>
    <w:uiPriority w:val="20"/>
    <w:qFormat/>
    <w:rsid w:val="006E1B8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gp/product/B00GGQJRV0/ref=as_li_ss_tl?ie=UTF8&amp;camp=1789&amp;creative=390957&amp;creativeASIN=B00GGQJRV0&amp;linkCode=as2&amp;tag=deskhacks-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twitter.com/soulsmil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azon.com/gp/product/B00GGQJRV0/ref=as_li_ss_tl?ie=UTF8&amp;camp=1789&amp;creative=390957&amp;creativeASIN=B00GGQJRV0&amp;linkCode=as2&amp;tag=deskhacks-20" TargetMode="External"/><Relationship Id="rId11" Type="http://schemas.openxmlformats.org/officeDocument/2006/relationships/hyperlink" Target="http://www.soulsmiles.com/" TargetMode="External"/><Relationship Id="rId5" Type="http://schemas.openxmlformats.org/officeDocument/2006/relationships/hyperlink" Target="http://deskhacks.com/the-perfect-first-standing-desk-a-review-of-the-executive-stand-steady-stand-up-desk/" TargetMode="External"/><Relationship Id="rId10" Type="http://schemas.openxmlformats.org/officeDocument/2006/relationships/hyperlink" Target="http://www.amazon.com/gp/product/B00GGQJRV0/ref=as_li_ss_tl?ie=UTF8&amp;camp=1789&amp;creative=390957&amp;creativeASIN=B00GGQJRV0&amp;linkCode=as2&amp;tag=deskhacks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gp/product/B00GGQJRV0/ref=as_li_ss_tl?ie=UTF8&amp;camp=1789&amp;creative=390957&amp;creativeASIN=B00GGQJRV0&amp;linkCode=as2&amp;tag=deskhacks-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OHearn</dc:creator>
  <cp:lastModifiedBy>Ellen OHearn</cp:lastModifiedBy>
  <cp:revision>1</cp:revision>
  <dcterms:created xsi:type="dcterms:W3CDTF">2014-04-06T13:54:00Z</dcterms:created>
  <dcterms:modified xsi:type="dcterms:W3CDTF">2014-04-06T13:56:00Z</dcterms:modified>
</cp:coreProperties>
</file>