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w:t>
      </w:r>
      <w:proofErr w:type="spellStart"/>
      <w:r w:rsidRPr="00B87C3D">
        <w:rPr>
          <w:rFonts w:ascii="Century Gothic" w:hAnsi="Century Gothic"/>
          <w:sz w:val="18"/>
          <w:szCs w:val="18"/>
          <w:lang w:val="it-IT"/>
        </w:rPr>
        <w:t>Dept</w:t>
      </w:r>
      <w:proofErr w:type="spellEnd"/>
      <w:r w:rsidRPr="00B87C3D">
        <w:rPr>
          <w:rFonts w:ascii="Century Gothic" w:hAnsi="Century Gothic"/>
          <w:sz w:val="18"/>
          <w:szCs w:val="18"/>
          <w:lang w:val="it-IT"/>
        </w:rPr>
        <w:t>.</w:t>
      </w:r>
      <w:proofErr w:type="gramStart"/>
      <w:r w:rsidRPr="00B87C3D">
        <w:rPr>
          <w:rFonts w:ascii="Century Gothic" w:hAnsi="Century Gothic"/>
          <w:sz w:val="18"/>
          <w:szCs w:val="18"/>
          <w:lang w:val="it-IT"/>
        </w:rPr>
        <w:t xml:space="preserve">                                                                                                                              </w:t>
      </w:r>
      <w:proofErr w:type="gramEnd"/>
      <w:r w:rsidRPr="00B87C3D">
        <w:rPr>
          <w:rFonts w:ascii="Century Gothic" w:hAnsi="Century Gothic"/>
          <w:sz w:val="18"/>
          <w:szCs w:val="18"/>
          <w:lang w:val="it-IT"/>
        </w:rPr>
        <w:t xml:space="preserve">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3D26BE" w:rsidP="009F54F7">
      <w:pPr>
        <w:jc w:val="right"/>
        <w:rPr>
          <w:rFonts w:ascii="Century Gothic" w:hAnsi="Century Gothic"/>
          <w:sz w:val="18"/>
          <w:szCs w:val="18"/>
          <w:lang w:val="it-IT"/>
        </w:rPr>
      </w:pPr>
      <w:hyperlink r:id="rId9" w:history="1">
        <w:r w:rsidR="00993C37" w:rsidRPr="00B87C3D">
          <w:rPr>
            <w:rStyle w:val="Collegamentoipertestuale"/>
            <w:rFonts w:ascii="Century Gothic" w:hAnsi="Century Gothic"/>
            <w:sz w:val="18"/>
            <w:szCs w:val="18"/>
            <w:lang w:val="it-IT"/>
          </w:rPr>
          <w:t>media@vinitalytour.com</w:t>
        </w:r>
      </w:hyperlink>
      <w:proofErr w:type="gramStart"/>
      <w:r w:rsidR="00993C37" w:rsidRPr="00B87C3D">
        <w:rPr>
          <w:rFonts w:ascii="Century Gothic" w:hAnsi="Century Gothic"/>
          <w:sz w:val="18"/>
          <w:szCs w:val="18"/>
          <w:lang w:val="it-IT"/>
        </w:rPr>
        <w:t xml:space="preserve">                                                                                                                              </w:t>
      </w:r>
      <w:proofErr w:type="gramEnd"/>
      <w:r w:rsidR="00993C37" w:rsidRPr="00B87C3D">
        <w:rPr>
          <w:rFonts w:ascii="Century Gothic" w:hAnsi="Century Gothic"/>
          <w:sz w:val="18"/>
          <w:szCs w:val="18"/>
          <w:lang w:val="it-IT"/>
        </w:rPr>
        <w:t xml:space="preserve">                                   </w:t>
      </w:r>
    </w:p>
    <w:p w14:paraId="3B235D43" w14:textId="77777777" w:rsidR="00993C37" w:rsidRPr="00F41BC2" w:rsidRDefault="003D26BE" w:rsidP="009F54F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Collegamentoipertestuale"/>
          <w:rFonts w:ascii="Century Gothic" w:hAnsi="Century Gothic"/>
          <w:color w:val="660066"/>
        </w:rPr>
      </w:pPr>
    </w:p>
    <w:p w14:paraId="08723B9B" w14:textId="77777777" w:rsidR="0083009E"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6B6A4B07" w14:textId="21655931" w:rsidR="006803F4"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457EA292" w14:textId="77777777" w:rsidR="009F54F7" w:rsidRPr="00EB2FAD" w:rsidRDefault="009F54F7" w:rsidP="009F54F7">
      <w:pPr>
        <w:jc w:val="both"/>
        <w:rPr>
          <w:rFonts w:ascii="Century Gothic" w:hAnsi="Century Gothic"/>
          <w:color w:val="660066"/>
          <w:sz w:val="28"/>
          <w:szCs w:val="28"/>
        </w:rPr>
      </w:pPr>
    </w:p>
    <w:p w14:paraId="4A40A91C" w14:textId="77777777" w:rsidR="00903588" w:rsidRPr="00903588" w:rsidRDefault="00903588" w:rsidP="00903588">
      <w:pPr>
        <w:jc w:val="both"/>
        <w:rPr>
          <w:rFonts w:ascii="Century Gothic" w:eastAsia="Times New Roman" w:hAnsi="Century Gothic" w:cs="Helvetica"/>
          <w:b/>
          <w:sz w:val="22"/>
          <w:szCs w:val="22"/>
          <w:lang w:val="en-US"/>
        </w:rPr>
      </w:pPr>
      <w:r w:rsidRPr="00903588">
        <w:rPr>
          <w:rFonts w:ascii="Century Gothic" w:eastAsia="Times New Roman" w:hAnsi="Century Gothic" w:cs="Helvetica"/>
          <w:b/>
          <w:sz w:val="22"/>
          <w:szCs w:val="22"/>
          <w:lang w:val="en-US"/>
        </w:rPr>
        <w:t>Italian Wineries join forces with the American Cancer Society in fight against cancer</w:t>
      </w:r>
    </w:p>
    <w:p w14:paraId="2DA4628D" w14:textId="77777777" w:rsidR="00903588" w:rsidRDefault="00903588" w:rsidP="00903588">
      <w:pPr>
        <w:jc w:val="both"/>
        <w:rPr>
          <w:rFonts w:ascii="Century Gothic" w:eastAsia="Times New Roman" w:hAnsi="Century Gothic" w:cs="Helvetica"/>
          <w:b/>
          <w:sz w:val="22"/>
          <w:szCs w:val="22"/>
          <w:lang w:val="en-US"/>
        </w:rPr>
      </w:pPr>
    </w:p>
    <w:p w14:paraId="481B62E6" w14:textId="77777777" w:rsidR="0083009E" w:rsidRDefault="0083009E" w:rsidP="00903588">
      <w:pPr>
        <w:jc w:val="both"/>
        <w:rPr>
          <w:rFonts w:ascii="Century Gothic" w:eastAsia="Times New Roman" w:hAnsi="Century Gothic" w:cs="Helvetica"/>
          <w:b/>
          <w:sz w:val="22"/>
          <w:szCs w:val="22"/>
          <w:lang w:val="en-US"/>
        </w:rPr>
      </w:pPr>
    </w:p>
    <w:p w14:paraId="5DADF0F0" w14:textId="77777777" w:rsidR="0083009E" w:rsidRPr="00C2315E" w:rsidRDefault="0083009E" w:rsidP="00903588">
      <w:pPr>
        <w:jc w:val="both"/>
        <w:rPr>
          <w:rFonts w:ascii="Century Gothic" w:eastAsia="Times New Roman" w:hAnsi="Century Gothic" w:cs="Helvetica"/>
          <w:b/>
          <w:sz w:val="22"/>
          <w:szCs w:val="22"/>
          <w:lang w:val="en-CA"/>
        </w:rPr>
      </w:pPr>
    </w:p>
    <w:p w14:paraId="16658AB9" w14:textId="5D5A53D3" w:rsidR="00903588" w:rsidRPr="00C2315E" w:rsidRDefault="00903588" w:rsidP="00903588">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 xml:space="preserve">United for once in the name of a just cause Italian wine producers, headed </w:t>
      </w:r>
      <w:r w:rsidR="00054628" w:rsidRPr="00C2315E">
        <w:rPr>
          <w:rFonts w:ascii="Century Gothic" w:eastAsia="Times New Roman" w:hAnsi="Century Gothic" w:cs="Helvetica"/>
          <w:sz w:val="22"/>
          <w:szCs w:val="22"/>
          <w:lang w:val="en-CA"/>
        </w:rPr>
        <w:t xml:space="preserve">by </w:t>
      </w:r>
      <w:proofErr w:type="spellStart"/>
      <w:r w:rsidR="00054628" w:rsidRPr="00C2315E">
        <w:rPr>
          <w:rFonts w:ascii="Century Gothic" w:eastAsia="Times New Roman" w:hAnsi="Century Gothic" w:cs="Helvetica"/>
          <w:sz w:val="22"/>
          <w:szCs w:val="22"/>
          <w:lang w:val="en-CA"/>
        </w:rPr>
        <w:t>Vinitaly</w:t>
      </w:r>
      <w:proofErr w:type="spellEnd"/>
      <w:r w:rsidR="00054628" w:rsidRPr="00C2315E">
        <w:rPr>
          <w:rFonts w:ascii="Century Gothic" w:eastAsia="Times New Roman" w:hAnsi="Century Gothic" w:cs="Helvetica"/>
          <w:sz w:val="22"/>
          <w:szCs w:val="22"/>
          <w:lang w:val="en-CA"/>
        </w:rPr>
        <w:t xml:space="preserve"> International, the Ambassador of Italian W</w:t>
      </w:r>
      <w:r w:rsidRPr="00C2315E">
        <w:rPr>
          <w:rFonts w:ascii="Century Gothic" w:eastAsia="Times New Roman" w:hAnsi="Century Gothic" w:cs="Helvetica"/>
          <w:sz w:val="22"/>
          <w:szCs w:val="22"/>
          <w:lang w:val="en-CA"/>
        </w:rPr>
        <w:t>ine, will join forces with the American Cancer Society on the occasion of the ninth edition of Taste of Hope, one of New York’s top fundraising events.</w:t>
      </w:r>
    </w:p>
    <w:p w14:paraId="2CBF5BAD" w14:textId="6FE50D96" w:rsidR="00903588" w:rsidRPr="00C2315E" w:rsidRDefault="00903588" w:rsidP="00903588">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 xml:space="preserve">The coming Thursday, Mercer Street will play host once again to more than 800 guests who will be offered the opportunity to taste delectable bites provided by New York’s most famous restaurants accompanied by some of Italy’s finest wines. For the occasion wine sponsor </w:t>
      </w:r>
      <w:proofErr w:type="spellStart"/>
      <w:r w:rsidRPr="00C2315E">
        <w:rPr>
          <w:rFonts w:ascii="Century Gothic" w:eastAsia="Times New Roman" w:hAnsi="Century Gothic" w:cs="Helvetica"/>
          <w:sz w:val="22"/>
          <w:szCs w:val="22"/>
          <w:lang w:val="en-CA"/>
        </w:rPr>
        <w:t>Vinitaly</w:t>
      </w:r>
      <w:proofErr w:type="spellEnd"/>
      <w:r w:rsidRPr="00C2315E">
        <w:rPr>
          <w:rFonts w:ascii="Century Gothic" w:eastAsia="Times New Roman" w:hAnsi="Century Gothic" w:cs="Helvetica"/>
          <w:sz w:val="22"/>
          <w:szCs w:val="22"/>
          <w:lang w:val="en-CA"/>
        </w:rPr>
        <w:t xml:space="preserve"> International will be showcasing fine Italian Wineries from the country’s top wine producing regions including </w:t>
      </w:r>
      <w:proofErr w:type="spellStart"/>
      <w:r w:rsidRPr="00C2315E">
        <w:rPr>
          <w:rFonts w:ascii="Century Gothic" w:eastAsia="Times New Roman" w:hAnsi="Century Gothic" w:cs="Helvetica"/>
          <w:sz w:val="22"/>
          <w:szCs w:val="22"/>
          <w:lang w:val="en-CA"/>
        </w:rPr>
        <w:t>Allegrini</w:t>
      </w:r>
      <w:proofErr w:type="spellEnd"/>
      <w:r w:rsidRPr="00C2315E">
        <w:rPr>
          <w:rFonts w:ascii="Century Gothic" w:eastAsia="Times New Roman" w:hAnsi="Century Gothic" w:cs="Helvetica"/>
          <w:sz w:val="22"/>
          <w:szCs w:val="22"/>
          <w:lang w:val="en-CA"/>
        </w:rPr>
        <w:t xml:space="preserve">, </w:t>
      </w:r>
      <w:proofErr w:type="spellStart"/>
      <w:r w:rsidRPr="00C2315E">
        <w:rPr>
          <w:rFonts w:ascii="Century Gothic" w:eastAsia="Times New Roman" w:hAnsi="Century Gothic" w:cs="Helvetica"/>
          <w:sz w:val="22"/>
          <w:szCs w:val="22"/>
          <w:lang w:val="en-CA"/>
        </w:rPr>
        <w:t>Zenato</w:t>
      </w:r>
      <w:proofErr w:type="spellEnd"/>
      <w:r w:rsidRPr="00C2315E">
        <w:rPr>
          <w:rFonts w:ascii="Century Gothic" w:eastAsia="Times New Roman" w:hAnsi="Century Gothic" w:cs="Helvetica"/>
          <w:sz w:val="22"/>
          <w:szCs w:val="22"/>
          <w:lang w:val="en-CA"/>
        </w:rPr>
        <w:t xml:space="preserve">, </w:t>
      </w:r>
      <w:proofErr w:type="spellStart"/>
      <w:r w:rsidRPr="00C2315E">
        <w:rPr>
          <w:rFonts w:ascii="Century Gothic" w:eastAsia="Times New Roman" w:hAnsi="Century Gothic" w:cs="Helvetica"/>
          <w:sz w:val="22"/>
          <w:szCs w:val="22"/>
          <w:lang w:val="en-CA"/>
        </w:rPr>
        <w:t>Bellenda</w:t>
      </w:r>
      <w:proofErr w:type="spellEnd"/>
      <w:r w:rsidRPr="00C2315E">
        <w:rPr>
          <w:rFonts w:ascii="Century Gothic" w:eastAsia="Times New Roman" w:hAnsi="Century Gothic" w:cs="Helvetica"/>
          <w:sz w:val="22"/>
          <w:szCs w:val="22"/>
          <w:lang w:val="en-CA"/>
        </w:rPr>
        <w:t xml:space="preserve">, Villa Sandi and </w:t>
      </w:r>
      <w:proofErr w:type="spellStart"/>
      <w:r w:rsidRPr="00C2315E">
        <w:rPr>
          <w:rFonts w:ascii="Century Gothic" w:eastAsia="Times New Roman" w:hAnsi="Century Gothic" w:cs="Helvetica"/>
          <w:sz w:val="22"/>
          <w:szCs w:val="22"/>
          <w:lang w:val="en-CA"/>
        </w:rPr>
        <w:t>Terredora</w:t>
      </w:r>
      <w:proofErr w:type="spellEnd"/>
      <w:r w:rsidRPr="00C2315E">
        <w:rPr>
          <w:rFonts w:ascii="Century Gothic" w:eastAsia="Times New Roman" w:hAnsi="Century Gothic" w:cs="Helvetica"/>
          <w:sz w:val="22"/>
          <w:szCs w:val="22"/>
          <w:lang w:val="en-CA"/>
        </w:rPr>
        <w:t xml:space="preserve"> who will donate t</w:t>
      </w:r>
      <w:r w:rsidR="004378A7" w:rsidRPr="00C2315E">
        <w:rPr>
          <w:rFonts w:ascii="Century Gothic" w:eastAsia="Times New Roman" w:hAnsi="Century Gothic" w:cs="Helvetica"/>
          <w:sz w:val="22"/>
          <w:szCs w:val="22"/>
          <w:lang w:val="en-CA"/>
        </w:rPr>
        <w:t xml:space="preserve">heir </w:t>
      </w:r>
      <w:r w:rsidR="00C2315E">
        <w:rPr>
          <w:rFonts w:ascii="Century Gothic" w:eastAsia="Times New Roman" w:hAnsi="Century Gothic" w:cs="Helvetica"/>
          <w:sz w:val="22"/>
          <w:szCs w:val="22"/>
          <w:lang w:val="en-CA"/>
        </w:rPr>
        <w:t>labels</w:t>
      </w:r>
      <w:r w:rsidR="004378A7" w:rsidRPr="00C2315E">
        <w:rPr>
          <w:rFonts w:ascii="Century Gothic" w:eastAsia="Times New Roman" w:hAnsi="Century Gothic" w:cs="Helvetica"/>
          <w:sz w:val="22"/>
          <w:szCs w:val="22"/>
          <w:lang w:val="en-CA"/>
        </w:rPr>
        <w:t xml:space="preserve"> for this unique event.</w:t>
      </w:r>
    </w:p>
    <w:p w14:paraId="20709E7E" w14:textId="77777777" w:rsidR="0083009E" w:rsidRPr="00C2315E" w:rsidRDefault="0083009E" w:rsidP="00903588">
      <w:pPr>
        <w:jc w:val="both"/>
        <w:rPr>
          <w:rFonts w:ascii="Century Gothic" w:eastAsia="Times New Roman" w:hAnsi="Century Gothic" w:cs="Helvetica"/>
          <w:sz w:val="22"/>
          <w:szCs w:val="22"/>
          <w:lang w:val="en-CA"/>
        </w:rPr>
      </w:pPr>
    </w:p>
    <w:p w14:paraId="2DE3459C" w14:textId="77777777" w:rsidR="0083009E" w:rsidRPr="00C2315E" w:rsidRDefault="0083009E" w:rsidP="0083009E">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 xml:space="preserve">Attendees are invited to participate in the silent auction, which will feature culinary prizes such as dinners for two, Broadway tickets, eco-friendly designer Alex and </w:t>
      </w:r>
      <w:proofErr w:type="spellStart"/>
      <w:r w:rsidRPr="00C2315E">
        <w:rPr>
          <w:rFonts w:ascii="Century Gothic" w:eastAsia="Times New Roman" w:hAnsi="Century Gothic" w:cs="Helvetica"/>
          <w:sz w:val="22"/>
          <w:szCs w:val="22"/>
          <w:lang w:val="en-CA"/>
        </w:rPr>
        <w:t>Ani</w:t>
      </w:r>
      <w:proofErr w:type="spellEnd"/>
      <w:r w:rsidRPr="00C2315E">
        <w:rPr>
          <w:rFonts w:ascii="Century Gothic" w:eastAsia="Times New Roman" w:hAnsi="Century Gothic" w:cs="Helvetica"/>
          <w:sz w:val="22"/>
          <w:szCs w:val="22"/>
          <w:lang w:val="en-CA"/>
        </w:rPr>
        <w:t>, as well as travel packages. All proceeds support the American Cancer Society’s mission to eliminate cancer as a major health problem. In the past, Taste of Hope has raised over $175,000 and this year the event hopes to exceed their $200,000 goal.</w:t>
      </w:r>
    </w:p>
    <w:p w14:paraId="779EBA0A" w14:textId="77777777" w:rsidR="0083009E" w:rsidRPr="00C2315E" w:rsidRDefault="0083009E" w:rsidP="00903588">
      <w:pPr>
        <w:jc w:val="both"/>
        <w:rPr>
          <w:rFonts w:ascii="Century Gothic" w:eastAsia="Times New Roman" w:hAnsi="Century Gothic" w:cs="Helvetica"/>
          <w:sz w:val="22"/>
          <w:szCs w:val="22"/>
          <w:lang w:val="en-CA"/>
        </w:rPr>
      </w:pPr>
    </w:p>
    <w:p w14:paraId="7BCD8095" w14:textId="5D94110A" w:rsidR="0083009E" w:rsidRPr="00C2315E" w:rsidRDefault="0083009E" w:rsidP="0083009E">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 xml:space="preserve">This year’s edition of Taste of Hope will also be honouring celebrity chef </w:t>
      </w:r>
      <w:r w:rsidRPr="00C2315E">
        <w:rPr>
          <w:rFonts w:ascii="Century Gothic" w:eastAsia="Times New Roman" w:hAnsi="Century Gothic" w:cs="Helvetica"/>
          <w:bCs/>
          <w:sz w:val="22"/>
          <w:szCs w:val="22"/>
          <w:lang w:val="en-CA"/>
        </w:rPr>
        <w:t xml:space="preserve">Elizabeth Falkner </w:t>
      </w:r>
      <w:r w:rsidRPr="00C2315E">
        <w:rPr>
          <w:rFonts w:ascii="Century Gothic" w:eastAsia="Times New Roman" w:hAnsi="Century Gothic" w:cs="Helvetica"/>
          <w:sz w:val="22"/>
          <w:szCs w:val="22"/>
          <w:lang w:val="en-CA"/>
        </w:rPr>
        <w:t xml:space="preserve">for her dedication to the fight against cancer, marking the first female </w:t>
      </w:r>
      <w:r w:rsidR="003D26BE" w:rsidRPr="00C2315E">
        <w:rPr>
          <w:rFonts w:ascii="Century Gothic" w:eastAsia="Times New Roman" w:hAnsi="Century Gothic" w:cs="Helvetica"/>
          <w:sz w:val="22"/>
          <w:szCs w:val="22"/>
          <w:lang w:val="en-CA"/>
        </w:rPr>
        <w:t>honouree</w:t>
      </w:r>
      <w:r w:rsidRPr="00C2315E">
        <w:rPr>
          <w:rFonts w:ascii="Century Gothic" w:eastAsia="Times New Roman" w:hAnsi="Century Gothic" w:cs="Helvetica"/>
          <w:sz w:val="22"/>
          <w:szCs w:val="22"/>
          <w:lang w:val="en-CA"/>
        </w:rPr>
        <w:t xml:space="preserve"> at this annual event.</w:t>
      </w:r>
    </w:p>
    <w:p w14:paraId="15CAD72E" w14:textId="77777777" w:rsidR="0083009E" w:rsidRPr="00C2315E" w:rsidRDefault="0083009E" w:rsidP="0083009E">
      <w:pPr>
        <w:jc w:val="both"/>
        <w:rPr>
          <w:rFonts w:ascii="Century Gothic" w:eastAsia="Times New Roman" w:hAnsi="Century Gothic" w:cs="Helvetica"/>
          <w:sz w:val="22"/>
          <w:szCs w:val="22"/>
          <w:lang w:val="en-CA"/>
        </w:rPr>
      </w:pPr>
    </w:p>
    <w:p w14:paraId="21ADCDB7" w14:textId="77777777" w:rsidR="0083009E" w:rsidRPr="00C2315E" w:rsidRDefault="0083009E" w:rsidP="0083009E">
      <w:pPr>
        <w:jc w:val="both"/>
        <w:rPr>
          <w:rFonts w:ascii="Century Gothic" w:eastAsia="Times New Roman" w:hAnsi="Century Gothic" w:cs="Helvetica"/>
          <w:bCs/>
          <w:sz w:val="22"/>
          <w:szCs w:val="22"/>
          <w:lang w:val="en-CA"/>
        </w:rPr>
      </w:pPr>
      <w:r w:rsidRPr="00C2315E">
        <w:rPr>
          <w:rFonts w:ascii="Century Gothic" w:eastAsia="Times New Roman" w:hAnsi="Century Gothic" w:cs="Helvetica"/>
          <w:bCs/>
          <w:sz w:val="22"/>
          <w:szCs w:val="22"/>
          <w:lang w:val="en-CA"/>
        </w:rPr>
        <w:t>Ticket Prices:</w:t>
      </w:r>
    </w:p>
    <w:p w14:paraId="23B99C54" w14:textId="77777777" w:rsidR="0083009E" w:rsidRPr="00C2315E" w:rsidRDefault="0083009E" w:rsidP="0083009E">
      <w:pPr>
        <w:jc w:val="both"/>
        <w:rPr>
          <w:rFonts w:ascii="Century Gothic" w:eastAsia="Times New Roman" w:hAnsi="Century Gothic" w:cs="Helvetica"/>
          <w:sz w:val="22"/>
          <w:szCs w:val="22"/>
          <w:lang w:val="en-CA"/>
        </w:rPr>
      </w:pPr>
    </w:p>
    <w:p w14:paraId="22AF1ADC" w14:textId="77777777" w:rsidR="0083009E" w:rsidRPr="00C2315E" w:rsidRDefault="0083009E" w:rsidP="0083009E">
      <w:pPr>
        <w:spacing w:line="360" w:lineRule="auto"/>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(VIP Admission 6:30PM; General Admission 7:30PM)</w:t>
      </w:r>
    </w:p>
    <w:p w14:paraId="32A62351" w14:textId="77777777" w:rsidR="0083009E" w:rsidRPr="00C2315E" w:rsidRDefault="0083009E" w:rsidP="0083009E">
      <w:pPr>
        <w:numPr>
          <w:ilvl w:val="0"/>
          <w:numId w:val="2"/>
        </w:numPr>
        <w:spacing w:line="360" w:lineRule="auto"/>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ab/>
      </w:r>
      <w:proofErr w:type="gramStart"/>
      <w:r w:rsidRPr="00C2315E">
        <w:rPr>
          <w:rFonts w:ascii="Century Gothic" w:eastAsia="Times New Roman" w:hAnsi="Century Gothic" w:cs="Helvetica"/>
          <w:sz w:val="22"/>
          <w:szCs w:val="22"/>
          <w:lang w:val="en-CA"/>
        </w:rPr>
        <w:t>  </w:t>
      </w:r>
      <w:r w:rsidRPr="00C2315E">
        <w:rPr>
          <w:rFonts w:ascii="Century Gothic" w:eastAsia="Times New Roman" w:hAnsi="Century Gothic" w:cs="Helvetica"/>
          <w:i/>
          <w:iCs/>
          <w:sz w:val="22"/>
          <w:szCs w:val="22"/>
          <w:lang w:val="en-CA"/>
        </w:rPr>
        <w:t>General</w:t>
      </w:r>
      <w:proofErr w:type="gramEnd"/>
      <w:r w:rsidRPr="00C2315E">
        <w:rPr>
          <w:rFonts w:ascii="Century Gothic" w:eastAsia="Times New Roman" w:hAnsi="Century Gothic" w:cs="Helvetica"/>
          <w:i/>
          <w:iCs/>
          <w:sz w:val="22"/>
          <w:szCs w:val="22"/>
          <w:lang w:val="en-CA"/>
        </w:rPr>
        <w:t xml:space="preserve"> Admission Ticket: </w:t>
      </w:r>
      <w:r w:rsidRPr="00C2315E">
        <w:rPr>
          <w:rFonts w:ascii="Century Gothic" w:eastAsia="Times New Roman" w:hAnsi="Century Gothic" w:cs="Helvetica"/>
          <w:sz w:val="22"/>
          <w:szCs w:val="22"/>
          <w:lang w:val="en-CA"/>
        </w:rPr>
        <w:t xml:space="preserve">$175 per person </w:t>
      </w:r>
    </w:p>
    <w:p w14:paraId="2AA5B983" w14:textId="77777777" w:rsidR="0083009E" w:rsidRPr="00C2315E" w:rsidRDefault="0083009E" w:rsidP="0083009E">
      <w:pPr>
        <w:numPr>
          <w:ilvl w:val="0"/>
          <w:numId w:val="2"/>
        </w:numPr>
        <w:spacing w:line="360" w:lineRule="auto"/>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ab/>
      </w:r>
      <w:proofErr w:type="gramStart"/>
      <w:r w:rsidRPr="00C2315E">
        <w:rPr>
          <w:rFonts w:ascii="Century Gothic" w:eastAsia="Times New Roman" w:hAnsi="Century Gothic" w:cs="Helvetica"/>
          <w:sz w:val="22"/>
          <w:szCs w:val="22"/>
          <w:lang w:val="en-CA"/>
        </w:rPr>
        <w:t>  </w:t>
      </w:r>
      <w:r w:rsidRPr="00C2315E">
        <w:rPr>
          <w:rFonts w:ascii="Century Gothic" w:eastAsia="Times New Roman" w:hAnsi="Century Gothic" w:cs="Helvetica"/>
          <w:i/>
          <w:iCs/>
          <w:sz w:val="22"/>
          <w:szCs w:val="22"/>
          <w:lang w:val="en-CA"/>
        </w:rPr>
        <w:t>VIP</w:t>
      </w:r>
      <w:proofErr w:type="gramEnd"/>
      <w:r w:rsidRPr="00C2315E">
        <w:rPr>
          <w:rFonts w:ascii="Century Gothic" w:eastAsia="Times New Roman" w:hAnsi="Century Gothic" w:cs="Helvetica"/>
          <w:i/>
          <w:iCs/>
          <w:sz w:val="22"/>
          <w:szCs w:val="22"/>
          <w:lang w:val="en-CA"/>
        </w:rPr>
        <w:t xml:space="preserve"> Ticket: </w:t>
      </w:r>
      <w:r w:rsidRPr="00C2315E">
        <w:rPr>
          <w:rFonts w:ascii="Century Gothic" w:eastAsia="Times New Roman" w:hAnsi="Century Gothic" w:cs="Helvetica"/>
          <w:sz w:val="22"/>
          <w:szCs w:val="22"/>
          <w:lang w:val="en-CA"/>
        </w:rPr>
        <w:t xml:space="preserve">$250 per person (includes early entry and gift bags) </w:t>
      </w:r>
    </w:p>
    <w:p w14:paraId="32CA9D53" w14:textId="77777777" w:rsidR="0083009E" w:rsidRPr="00C2315E" w:rsidRDefault="0083009E" w:rsidP="0083009E">
      <w:pPr>
        <w:numPr>
          <w:ilvl w:val="0"/>
          <w:numId w:val="2"/>
        </w:numPr>
        <w:spacing w:line="360" w:lineRule="auto"/>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ab/>
      </w:r>
      <w:proofErr w:type="gramStart"/>
      <w:r w:rsidRPr="00C2315E">
        <w:rPr>
          <w:rFonts w:ascii="Century Gothic" w:eastAsia="Times New Roman" w:hAnsi="Century Gothic" w:cs="Helvetica"/>
          <w:sz w:val="22"/>
          <w:szCs w:val="22"/>
          <w:lang w:val="en-CA"/>
        </w:rPr>
        <w:t>  </w:t>
      </w:r>
      <w:r w:rsidRPr="00C2315E">
        <w:rPr>
          <w:rFonts w:ascii="Century Gothic" w:eastAsia="Times New Roman" w:hAnsi="Century Gothic" w:cs="Helvetica"/>
          <w:i/>
          <w:iCs/>
          <w:sz w:val="22"/>
          <w:szCs w:val="22"/>
          <w:lang w:val="en-CA"/>
        </w:rPr>
        <w:t>VIP</w:t>
      </w:r>
      <w:proofErr w:type="gramEnd"/>
      <w:r w:rsidRPr="00C2315E">
        <w:rPr>
          <w:rFonts w:ascii="Century Gothic" w:eastAsia="Times New Roman" w:hAnsi="Century Gothic" w:cs="Helvetica"/>
          <w:i/>
          <w:iCs/>
          <w:sz w:val="22"/>
          <w:szCs w:val="22"/>
          <w:lang w:val="en-CA"/>
        </w:rPr>
        <w:t xml:space="preserve"> Table: </w:t>
      </w:r>
      <w:r w:rsidRPr="00C2315E">
        <w:rPr>
          <w:rFonts w:ascii="Century Gothic" w:eastAsia="Times New Roman" w:hAnsi="Century Gothic" w:cs="Helvetica"/>
          <w:sz w:val="22"/>
          <w:szCs w:val="22"/>
          <w:lang w:val="en-CA"/>
        </w:rPr>
        <w:t xml:space="preserve">$1,500 per five guests (includes early entry and gift bag) </w:t>
      </w:r>
    </w:p>
    <w:p w14:paraId="22023E9D" w14:textId="77777777" w:rsidR="0083009E" w:rsidRPr="00C2315E" w:rsidRDefault="0083009E" w:rsidP="0083009E">
      <w:pPr>
        <w:numPr>
          <w:ilvl w:val="0"/>
          <w:numId w:val="2"/>
        </w:numPr>
        <w:spacing w:line="360" w:lineRule="auto"/>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ab/>
      </w:r>
      <w:proofErr w:type="gramStart"/>
      <w:r w:rsidRPr="00C2315E">
        <w:rPr>
          <w:rFonts w:ascii="Century Gothic" w:eastAsia="Times New Roman" w:hAnsi="Century Gothic" w:cs="Helvetica"/>
          <w:sz w:val="22"/>
          <w:szCs w:val="22"/>
          <w:lang w:val="en-CA"/>
        </w:rPr>
        <w:t>  </w:t>
      </w:r>
      <w:r w:rsidRPr="00C2315E">
        <w:rPr>
          <w:rFonts w:ascii="Century Gothic" w:eastAsia="Times New Roman" w:hAnsi="Century Gothic" w:cs="Helvetica"/>
          <w:i/>
          <w:iCs/>
          <w:sz w:val="22"/>
          <w:szCs w:val="22"/>
          <w:lang w:val="en-CA"/>
        </w:rPr>
        <w:t>VIP</w:t>
      </w:r>
      <w:proofErr w:type="gramEnd"/>
      <w:r w:rsidRPr="00C2315E">
        <w:rPr>
          <w:rFonts w:ascii="Century Gothic" w:eastAsia="Times New Roman" w:hAnsi="Century Gothic" w:cs="Helvetica"/>
          <w:i/>
          <w:iCs/>
          <w:sz w:val="22"/>
          <w:szCs w:val="22"/>
          <w:lang w:val="en-CA"/>
        </w:rPr>
        <w:t xml:space="preserve"> Table: </w:t>
      </w:r>
      <w:r w:rsidRPr="00C2315E">
        <w:rPr>
          <w:rFonts w:ascii="Century Gothic" w:eastAsia="Times New Roman" w:hAnsi="Century Gothic" w:cs="Helvetica"/>
          <w:sz w:val="22"/>
          <w:szCs w:val="22"/>
          <w:lang w:val="en-CA"/>
        </w:rPr>
        <w:t xml:space="preserve">$3,000 per ten guests (includes early entry and gift bag) </w:t>
      </w:r>
    </w:p>
    <w:p w14:paraId="4B28CF1F" w14:textId="77777777" w:rsidR="0083009E" w:rsidRPr="00C2315E" w:rsidRDefault="0083009E" w:rsidP="0083009E">
      <w:pPr>
        <w:spacing w:line="360" w:lineRule="auto"/>
        <w:jc w:val="both"/>
        <w:rPr>
          <w:rFonts w:ascii="Century Gothic" w:eastAsia="Times New Roman" w:hAnsi="Century Gothic" w:cs="Helvetica"/>
          <w:sz w:val="22"/>
          <w:szCs w:val="22"/>
          <w:lang w:val="en-CA"/>
        </w:rPr>
      </w:pPr>
    </w:p>
    <w:p w14:paraId="1446D106" w14:textId="77777777" w:rsidR="0083009E" w:rsidRPr="00C2315E" w:rsidRDefault="0083009E" w:rsidP="0083009E">
      <w:pPr>
        <w:spacing w:line="360" w:lineRule="auto"/>
        <w:jc w:val="both"/>
        <w:rPr>
          <w:rFonts w:ascii="Century Gothic" w:eastAsia="Times New Roman" w:hAnsi="Century Gothic" w:cs="Helvetica"/>
          <w:sz w:val="22"/>
          <w:szCs w:val="22"/>
          <w:lang w:val="en-CA"/>
        </w:rPr>
      </w:pPr>
    </w:p>
    <w:p w14:paraId="40DD7CD2" w14:textId="1C35074F" w:rsidR="004378A7" w:rsidRPr="00C2315E" w:rsidRDefault="004378A7" w:rsidP="00903588">
      <w:pPr>
        <w:jc w:val="both"/>
        <w:rPr>
          <w:rFonts w:ascii="Century Gothic" w:eastAsia="Times New Roman" w:hAnsi="Century Gothic" w:cs="Helvetica"/>
          <w:sz w:val="22"/>
          <w:szCs w:val="22"/>
          <w:lang w:val="en-CA"/>
        </w:rPr>
      </w:pPr>
    </w:p>
    <w:p w14:paraId="0C0A6866" w14:textId="0F16B847" w:rsidR="004378A7" w:rsidRPr="00C2315E" w:rsidRDefault="004378A7" w:rsidP="004378A7">
      <w:pPr>
        <w:jc w:val="center"/>
        <w:rPr>
          <w:rFonts w:ascii="Century Gothic" w:eastAsia="Times New Roman" w:hAnsi="Century Gothic" w:cs="Helvetica"/>
          <w:sz w:val="22"/>
          <w:szCs w:val="22"/>
          <w:lang w:val="en-CA"/>
        </w:rPr>
      </w:pPr>
    </w:p>
    <w:p w14:paraId="204BD90E" w14:textId="194FDB38" w:rsidR="00903588" w:rsidRPr="00C2315E" w:rsidRDefault="00903588" w:rsidP="004378A7">
      <w:pPr>
        <w:jc w:val="center"/>
        <w:rPr>
          <w:rFonts w:ascii="Century Gothic" w:eastAsia="Times New Roman" w:hAnsi="Century Gothic" w:cs="Helvetica"/>
          <w:sz w:val="22"/>
          <w:szCs w:val="22"/>
          <w:lang w:val="en-CA"/>
        </w:rPr>
      </w:pPr>
    </w:p>
    <w:p w14:paraId="39662057" w14:textId="77777777" w:rsidR="0083009E" w:rsidRPr="00C2315E" w:rsidRDefault="0083009E" w:rsidP="004378A7">
      <w:pPr>
        <w:jc w:val="center"/>
        <w:rPr>
          <w:rFonts w:ascii="Century Gothic" w:eastAsia="Times New Roman" w:hAnsi="Century Gothic" w:cs="Helvetica"/>
          <w:sz w:val="22"/>
          <w:szCs w:val="22"/>
          <w:lang w:val="en-CA"/>
        </w:rPr>
      </w:pPr>
    </w:p>
    <w:p w14:paraId="1DF37DC1" w14:textId="5CB33A44" w:rsidR="0083009E" w:rsidRPr="00C2315E" w:rsidRDefault="0083009E" w:rsidP="004378A7">
      <w:pPr>
        <w:jc w:val="center"/>
        <w:rPr>
          <w:rFonts w:ascii="Century Gothic" w:eastAsia="Times New Roman" w:hAnsi="Century Gothic" w:cs="Helvetica"/>
          <w:sz w:val="22"/>
          <w:szCs w:val="22"/>
          <w:lang w:val="en-CA"/>
        </w:rPr>
      </w:pPr>
      <w:r w:rsidRPr="00C2315E">
        <w:rPr>
          <w:rFonts w:ascii="Century Gothic" w:eastAsia="Times New Roman" w:hAnsi="Century Gothic" w:cs="Helvetica"/>
          <w:noProof/>
          <w:sz w:val="22"/>
          <w:szCs w:val="22"/>
          <w:lang w:val="it-IT" w:eastAsia="it-IT"/>
        </w:rPr>
        <w:drawing>
          <wp:inline distT="0" distB="0" distL="0" distR="0" wp14:anchorId="62CF1F9D" wp14:editId="0135A4ED">
            <wp:extent cx="2195835" cy="483679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H2014.jpg"/>
                    <pic:cNvPicPr/>
                  </pic:nvPicPr>
                  <pic:blipFill>
                    <a:blip r:embed="rId11">
                      <a:extLst>
                        <a:ext uri="{28A0092B-C50C-407E-A947-70E740481C1C}">
                          <a14:useLocalDpi xmlns:a14="http://schemas.microsoft.com/office/drawing/2010/main" val="0"/>
                        </a:ext>
                      </a:extLst>
                    </a:blip>
                    <a:stretch>
                      <a:fillRect/>
                    </a:stretch>
                  </pic:blipFill>
                  <pic:spPr>
                    <a:xfrm>
                      <a:off x="0" y="0"/>
                      <a:ext cx="2195996" cy="4837150"/>
                    </a:xfrm>
                    <a:prstGeom prst="rect">
                      <a:avLst/>
                    </a:prstGeom>
                  </pic:spPr>
                </pic:pic>
              </a:graphicData>
            </a:graphic>
          </wp:inline>
        </w:drawing>
      </w:r>
    </w:p>
    <w:p w14:paraId="0B7872CB" w14:textId="77777777" w:rsidR="0083009E" w:rsidRPr="00C2315E" w:rsidRDefault="0083009E" w:rsidP="004378A7">
      <w:pPr>
        <w:jc w:val="center"/>
        <w:rPr>
          <w:rFonts w:ascii="Century Gothic" w:eastAsia="Times New Roman" w:hAnsi="Century Gothic" w:cs="Helvetica"/>
          <w:sz w:val="22"/>
          <w:szCs w:val="22"/>
          <w:lang w:val="en-CA"/>
        </w:rPr>
      </w:pPr>
    </w:p>
    <w:p w14:paraId="1F3FD4F5" w14:textId="77777777" w:rsidR="00903588" w:rsidRPr="00C2315E" w:rsidRDefault="00903588" w:rsidP="00903588">
      <w:pPr>
        <w:jc w:val="both"/>
        <w:rPr>
          <w:rFonts w:ascii="Century Gothic" w:eastAsia="Times New Roman" w:hAnsi="Century Gothic" w:cs="Helvetica"/>
          <w:sz w:val="22"/>
          <w:szCs w:val="22"/>
          <w:lang w:val="en-CA"/>
        </w:rPr>
      </w:pPr>
    </w:p>
    <w:p w14:paraId="6ED9778B" w14:textId="77777777" w:rsidR="00903588" w:rsidRPr="00C2315E" w:rsidRDefault="00903588" w:rsidP="00903588">
      <w:pPr>
        <w:jc w:val="both"/>
        <w:rPr>
          <w:rFonts w:ascii="Century Gothic" w:eastAsia="Times New Roman" w:hAnsi="Century Gothic" w:cs="Helvetica"/>
          <w:sz w:val="22"/>
          <w:szCs w:val="22"/>
          <w:lang w:val="en-CA"/>
        </w:rPr>
      </w:pPr>
    </w:p>
    <w:p w14:paraId="072D66C5" w14:textId="77777777" w:rsidR="00903588" w:rsidRPr="00C2315E" w:rsidRDefault="00903588" w:rsidP="00903588">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t>For more information about the event and to purchase tickets, visit www.tasteofhopenyc.org, follow on Twitter @</w:t>
      </w:r>
      <w:proofErr w:type="spellStart"/>
      <w:r w:rsidRPr="00C2315E">
        <w:rPr>
          <w:rFonts w:ascii="Century Gothic" w:eastAsia="Times New Roman" w:hAnsi="Century Gothic" w:cs="Helvetica"/>
          <w:sz w:val="22"/>
          <w:szCs w:val="22"/>
          <w:lang w:val="en-CA"/>
        </w:rPr>
        <w:t>ACSTasteofHope</w:t>
      </w:r>
      <w:proofErr w:type="spellEnd"/>
      <w:r w:rsidRPr="00C2315E">
        <w:rPr>
          <w:rFonts w:ascii="Century Gothic" w:eastAsia="Times New Roman" w:hAnsi="Century Gothic" w:cs="Helvetica"/>
          <w:sz w:val="22"/>
          <w:szCs w:val="22"/>
          <w:lang w:val="en-CA"/>
        </w:rPr>
        <w:t>, or Facebook www.facebook.com/tasteofhope If you cannot attend the event but wish to donate a gift to the American Cancer Society please visit the website. For media inquiries, please contact KB Network News at 212-777-3455, Stephanie@kbnetworknews.com or Kylene@kbnetworknews.com. For event inquiries, please contact Elizabeth Mayer at American Cancer Society at 212-237-3889 or Elizabeth.Mayer@Cancer.org.</w:t>
      </w:r>
    </w:p>
    <w:p w14:paraId="73CC5307" w14:textId="77777777" w:rsidR="00903588" w:rsidRPr="00C2315E" w:rsidRDefault="00903588" w:rsidP="00903588">
      <w:pPr>
        <w:jc w:val="both"/>
        <w:rPr>
          <w:rFonts w:ascii="Century Gothic" w:eastAsia="Times New Roman" w:hAnsi="Century Gothic" w:cs="Helvetica"/>
          <w:sz w:val="22"/>
          <w:szCs w:val="22"/>
          <w:lang w:val="en-CA"/>
        </w:rPr>
      </w:pPr>
    </w:p>
    <w:p w14:paraId="009A2DFB" w14:textId="69030A3D" w:rsidR="00903588" w:rsidRPr="00C2315E" w:rsidRDefault="00903588" w:rsidP="00903588">
      <w:pPr>
        <w:jc w:val="both"/>
        <w:rPr>
          <w:rFonts w:ascii="Century Gothic" w:eastAsia="Times New Roman" w:hAnsi="Century Gothic" w:cs="Helvetica"/>
          <w:sz w:val="22"/>
          <w:szCs w:val="22"/>
          <w:lang w:val="en-CA"/>
        </w:rPr>
      </w:pPr>
      <w:r w:rsidRPr="00C2315E">
        <w:rPr>
          <w:rFonts w:ascii="Century Gothic" w:eastAsia="Times New Roman" w:hAnsi="Century Gothic" w:cs="Helvetica"/>
          <w:sz w:val="22"/>
          <w:szCs w:val="22"/>
          <w:lang w:val="en-CA"/>
        </w:rPr>
        <w:br/>
      </w:r>
    </w:p>
    <w:p w14:paraId="064B2F73" w14:textId="77777777" w:rsidR="00740552" w:rsidRPr="00C2315E" w:rsidRDefault="00740552" w:rsidP="00740552">
      <w:pPr>
        <w:jc w:val="both"/>
        <w:rPr>
          <w:rFonts w:ascii="Century Gothic" w:eastAsia="Times New Roman" w:hAnsi="Century Gothic" w:cs="Helvetica"/>
          <w:b/>
          <w:sz w:val="22"/>
          <w:szCs w:val="22"/>
          <w:lang w:val="en-CA"/>
        </w:rPr>
      </w:pPr>
    </w:p>
    <w:p w14:paraId="5B28D4C8" w14:textId="77777777" w:rsidR="009F54F7" w:rsidRPr="00C2315E" w:rsidRDefault="009F54F7" w:rsidP="009F54F7">
      <w:pPr>
        <w:jc w:val="both"/>
        <w:rPr>
          <w:rFonts w:ascii="Century Gothic" w:eastAsia="Times New Roman" w:hAnsi="Century Gothic" w:cs="Helvetica"/>
          <w:b/>
          <w:sz w:val="22"/>
          <w:szCs w:val="22"/>
          <w:lang w:val="en-CA"/>
        </w:rPr>
      </w:pPr>
      <w:r w:rsidRPr="00C2315E">
        <w:rPr>
          <w:rFonts w:ascii="Century Gothic" w:eastAsia="Times New Roman" w:hAnsi="Century Gothic" w:cs="Helvetica"/>
          <w:b/>
          <w:sz w:val="22"/>
          <w:szCs w:val="22"/>
          <w:lang w:val="en-CA"/>
        </w:rPr>
        <w:t>About:</w:t>
      </w:r>
    </w:p>
    <w:p w14:paraId="58A8AF8E" w14:textId="0B6A89D6" w:rsidR="00903588" w:rsidRDefault="00903588" w:rsidP="00903588">
      <w:pPr>
        <w:jc w:val="both"/>
        <w:rPr>
          <w:rFonts w:ascii="Calibri" w:hAnsi="Calibri"/>
          <w:color w:val="222222"/>
          <w:sz w:val="27"/>
          <w:szCs w:val="27"/>
          <w:shd w:val="clear" w:color="auto" w:fill="FFFFFF"/>
        </w:rPr>
      </w:pPr>
      <w:proofErr w:type="spellStart"/>
      <w:r w:rsidRPr="00C2315E">
        <w:rPr>
          <w:rFonts w:ascii="Century Gothic" w:eastAsia="Times New Roman" w:hAnsi="Century Gothic" w:cs="Helvetica"/>
          <w:b/>
          <w:sz w:val="22"/>
          <w:szCs w:val="22"/>
          <w:lang w:val="en-CA"/>
        </w:rPr>
        <w:t>Veronafiere</w:t>
      </w:r>
      <w:proofErr w:type="spellEnd"/>
      <w:r w:rsidRPr="00C2315E">
        <w:rPr>
          <w:rStyle w:val="apple-converted-space"/>
          <w:rFonts w:ascii="Century Gothic" w:hAnsi="Century Gothic"/>
          <w:color w:val="222222"/>
          <w:sz w:val="22"/>
          <w:szCs w:val="22"/>
          <w:shd w:val="clear" w:color="auto" w:fill="FFFFFF"/>
          <w:lang w:val="en-CA"/>
        </w:rPr>
        <w:t> </w:t>
      </w:r>
      <w:r w:rsidRPr="00C2315E">
        <w:rPr>
          <w:rFonts w:ascii="Century Gothic" w:hAnsi="Century Gothic"/>
          <w:color w:val="222222"/>
          <w:sz w:val="22"/>
          <w:szCs w:val="22"/>
          <w:shd w:val="clear" w:color="auto" w:fill="FFFFFF"/>
          <w:lang w:val="en-CA"/>
        </w:rPr>
        <w:t xml:space="preserve">is the leading organizer of trade shows in Italy including </w:t>
      </w:r>
      <w:proofErr w:type="spellStart"/>
      <w:r w:rsidRPr="00C2315E">
        <w:rPr>
          <w:rFonts w:ascii="Century Gothic" w:hAnsi="Century Gothic"/>
          <w:color w:val="222222"/>
          <w:sz w:val="22"/>
          <w:szCs w:val="22"/>
          <w:shd w:val="clear" w:color="auto" w:fill="FFFFFF"/>
          <w:lang w:val="en-CA"/>
        </w:rPr>
        <w:t>Vinitaly</w:t>
      </w:r>
      <w:proofErr w:type="spellEnd"/>
      <w:r w:rsidRPr="00C2315E">
        <w:rPr>
          <w:rFonts w:ascii="Century Gothic" w:hAnsi="Century Gothic"/>
          <w:color w:val="222222"/>
          <w:sz w:val="22"/>
          <w:szCs w:val="22"/>
          <w:shd w:val="clear" w:color="auto" w:fill="FFFFFF"/>
          <w:lang w:val="en-CA"/>
        </w:rPr>
        <w:t xml:space="preserve"> (</w:t>
      </w:r>
      <w:r w:rsidRPr="00C2315E">
        <w:fldChar w:fldCharType="begin"/>
      </w:r>
      <w:r w:rsidRPr="00C2315E">
        <w:rPr>
          <w:lang w:val="en-CA"/>
        </w:rPr>
        <w:instrText xml:space="preserve"> HYPERLINK "http://www.vinitaly.com/" \t "_blank" </w:instrText>
      </w:r>
      <w:r w:rsidRPr="00C2315E">
        <w:fldChar w:fldCharType="separate"/>
      </w:r>
      <w:r w:rsidRPr="00C2315E">
        <w:rPr>
          <w:rStyle w:val="Collegamentoipertestuale"/>
          <w:rFonts w:ascii="Century Gothic" w:hAnsi="Century Gothic"/>
          <w:color w:val="1155CC"/>
          <w:sz w:val="22"/>
          <w:szCs w:val="22"/>
          <w:shd w:val="clear" w:color="auto" w:fill="FFFFFF"/>
          <w:lang w:val="en-CA"/>
        </w:rPr>
        <w:t>www.vinitaly.com</w:t>
      </w:r>
      <w:r w:rsidRPr="00C2315E">
        <w:rPr>
          <w:rStyle w:val="Collegamentoipertestuale"/>
          <w:rFonts w:ascii="Century Gothic" w:hAnsi="Century Gothic"/>
          <w:color w:val="1155CC"/>
          <w:sz w:val="22"/>
          <w:szCs w:val="22"/>
          <w:shd w:val="clear" w:color="auto" w:fill="FFFFFF"/>
          <w:lang w:val="en-CA"/>
        </w:rPr>
        <w:fldChar w:fldCharType="end"/>
      </w:r>
      <w:r w:rsidRPr="00C2315E">
        <w:rPr>
          <w:rFonts w:ascii="Century Gothic" w:hAnsi="Century Gothic"/>
          <w:color w:val="222222"/>
          <w:sz w:val="22"/>
          <w:szCs w:val="22"/>
          <w:shd w:val="clear" w:color="auto" w:fill="FFFFFF"/>
          <w:lang w:val="en-CA"/>
        </w:rPr>
        <w:t xml:space="preserve">), the largest wine event in the world. The 48th edition of </w:t>
      </w:r>
      <w:proofErr w:type="spellStart"/>
      <w:r w:rsidRPr="00C2315E">
        <w:rPr>
          <w:rFonts w:ascii="Century Gothic" w:hAnsi="Century Gothic"/>
          <w:color w:val="222222"/>
          <w:sz w:val="22"/>
          <w:szCs w:val="22"/>
          <w:shd w:val="clear" w:color="auto" w:fill="FFFFFF"/>
          <w:lang w:val="en-CA"/>
        </w:rPr>
        <w:t>Vinitaly</w:t>
      </w:r>
      <w:proofErr w:type="spellEnd"/>
      <w:r w:rsidRPr="00C2315E">
        <w:rPr>
          <w:rFonts w:ascii="Century Gothic" w:hAnsi="Century Gothic"/>
          <w:color w:val="222222"/>
          <w:sz w:val="22"/>
          <w:szCs w:val="22"/>
          <w:shd w:val="clear" w:color="auto" w:fill="FFFFFF"/>
          <w:lang w:val="en-CA"/>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C2315E">
        <w:rPr>
          <w:rFonts w:ascii="Century Gothic" w:hAnsi="Century Gothic"/>
          <w:color w:val="222222"/>
          <w:sz w:val="22"/>
          <w:szCs w:val="22"/>
          <w:shd w:val="clear" w:color="auto" w:fill="FFFFFF"/>
          <w:lang w:val="en-CA"/>
        </w:rPr>
        <w:t>instalment</w:t>
      </w:r>
      <w:bookmarkStart w:id="0" w:name="_GoBack"/>
      <w:bookmarkEnd w:id="0"/>
      <w:r w:rsidRPr="00C2315E">
        <w:rPr>
          <w:rFonts w:ascii="Century Gothic" w:hAnsi="Century Gothic"/>
          <w:color w:val="222222"/>
          <w:sz w:val="22"/>
          <w:szCs w:val="22"/>
          <w:shd w:val="clear" w:color="auto" w:fill="FFFFFF"/>
          <w:lang w:val="en-CA"/>
        </w:rPr>
        <w:t xml:space="preserve"> </w:t>
      </w:r>
      <w:r w:rsidRPr="00C2315E">
        <w:rPr>
          <w:rFonts w:ascii="Century Gothic" w:hAnsi="Century Gothic"/>
          <w:color w:val="222222"/>
          <w:sz w:val="22"/>
          <w:szCs w:val="22"/>
          <w:shd w:val="clear" w:color="auto" w:fill="FFFFFF"/>
          <w:lang w:val="en-CA"/>
        </w:rPr>
        <w:lastRenderedPageBreak/>
        <w:t>of the fair will take place on</w:t>
      </w:r>
      <w:r w:rsidRPr="00C2315E">
        <w:rPr>
          <w:rStyle w:val="apple-converted-space"/>
          <w:rFonts w:ascii="Century Gothic" w:hAnsi="Century Gothic"/>
          <w:color w:val="222222"/>
          <w:sz w:val="22"/>
          <w:szCs w:val="22"/>
          <w:shd w:val="clear" w:color="auto" w:fill="FFFFFF"/>
          <w:lang w:val="en-CA"/>
        </w:rPr>
        <w:t> </w:t>
      </w:r>
      <w:r w:rsidRPr="00C2315E">
        <w:rPr>
          <w:rStyle w:val="aqj"/>
          <w:rFonts w:ascii="Century Gothic" w:hAnsi="Century Gothic"/>
          <w:color w:val="222222"/>
          <w:sz w:val="22"/>
          <w:szCs w:val="22"/>
          <w:shd w:val="clear" w:color="auto" w:fill="FFFFFF"/>
          <w:lang w:val="en-CA"/>
        </w:rPr>
        <w:t>22 – 25 March 2015</w:t>
      </w:r>
      <w:r w:rsidRPr="00C2315E">
        <w:rPr>
          <w:rFonts w:ascii="Century Gothic" w:hAnsi="Century Gothic"/>
          <w:color w:val="222222"/>
          <w:sz w:val="22"/>
          <w:szCs w:val="22"/>
          <w:shd w:val="clear" w:color="auto" w:fill="FFFFFF"/>
          <w:lang w:val="en-CA"/>
        </w:rPr>
        <w:t xml:space="preserve">. The premier </w:t>
      </w:r>
      <w:proofErr w:type="spellStart"/>
      <w:r w:rsidRPr="00C2315E">
        <w:rPr>
          <w:rFonts w:ascii="Century Gothic" w:hAnsi="Century Gothic"/>
          <w:color w:val="222222"/>
          <w:sz w:val="22"/>
          <w:szCs w:val="22"/>
          <w:shd w:val="clear" w:color="auto" w:fill="FFFFFF"/>
          <w:lang w:val="en-CA"/>
        </w:rPr>
        <w:t>ev</w:t>
      </w:r>
      <w:r>
        <w:rPr>
          <w:rFonts w:ascii="Century Gothic" w:hAnsi="Century Gothic"/>
          <w:color w:val="222222"/>
          <w:sz w:val="22"/>
          <w:szCs w:val="22"/>
          <w:shd w:val="clear" w:color="auto" w:fill="FFFFFF"/>
        </w:rPr>
        <w:t>ent</w:t>
      </w:r>
      <w:proofErr w:type="spellEnd"/>
      <w:r>
        <w:rPr>
          <w:rFonts w:ascii="Century Gothic" w:hAnsi="Century Gothic"/>
          <w:color w:val="222222"/>
          <w:sz w:val="22"/>
          <w:szCs w:val="22"/>
          <w:shd w:val="clear" w:color="auto" w:fill="FFFFFF"/>
        </w:rPr>
        <w:t xml:space="preserve"> to </w:t>
      </w:r>
      <w:proofErr w:type="spellStart"/>
      <w:r>
        <w:rPr>
          <w:rFonts w:ascii="Century Gothic" w:hAnsi="Century Gothic"/>
          <w:color w:val="222222"/>
          <w:sz w:val="22"/>
          <w:szCs w:val="22"/>
          <w:shd w:val="clear" w:color="auto" w:fill="FFFFFF"/>
        </w:rPr>
        <w:t>Vinitaly</w:t>
      </w:r>
      <w:proofErr w:type="spellEnd"/>
      <w:r>
        <w:rPr>
          <w:rFonts w:ascii="Century Gothic" w:hAnsi="Century Gothic"/>
          <w:color w:val="222222"/>
          <w:sz w:val="22"/>
          <w:szCs w:val="22"/>
          <w:shd w:val="clear" w:color="auto" w:fill="FFFFFF"/>
        </w:rPr>
        <w:t xml:space="preserve">, </w:t>
      </w:r>
      <w:proofErr w:type="spellStart"/>
      <w:r>
        <w:rPr>
          <w:rFonts w:ascii="Century Gothic" w:hAnsi="Century Gothic"/>
          <w:color w:val="222222"/>
          <w:sz w:val="22"/>
          <w:szCs w:val="22"/>
          <w:shd w:val="clear" w:color="auto" w:fill="FFFFFF"/>
        </w:rPr>
        <w:t>OperaWine</w:t>
      </w:r>
      <w:proofErr w:type="spellEnd"/>
      <w:r>
        <w:rPr>
          <w:rFonts w:ascii="Century Gothic" w:hAnsi="Century Gothic"/>
          <w:color w:val="222222"/>
          <w:sz w:val="22"/>
          <w:szCs w:val="22"/>
          <w:shd w:val="clear" w:color="auto" w:fill="FFFFFF"/>
        </w:rPr>
        <w:t xml:space="preserve"> (</w:t>
      </w:r>
      <w:r>
        <w:fldChar w:fldCharType="begin"/>
      </w:r>
      <w:r>
        <w:instrText xml:space="preserve"> HYPERLINK "http://www.vinitalyinternational.com/" \t "_blank" </w:instrText>
      </w:r>
      <w:r>
        <w:fldChar w:fldCharType="separate"/>
      </w:r>
      <w:r>
        <w:rPr>
          <w:rStyle w:val="Collegamentoipertestuale"/>
          <w:rFonts w:ascii="Century Gothic" w:hAnsi="Century Gothic"/>
          <w:color w:val="1155CC"/>
          <w:sz w:val="22"/>
          <w:szCs w:val="22"/>
          <w:shd w:val="clear" w:color="auto" w:fill="FFFFFF"/>
        </w:rPr>
        <w:t>www.vinitalyinternational.com</w:t>
      </w:r>
      <w:r>
        <w:rPr>
          <w:rStyle w:val="Collegamentoipertestuale"/>
          <w:rFonts w:ascii="Century Gothic" w:hAnsi="Century Gothic"/>
          <w:color w:val="1155CC"/>
          <w:sz w:val="22"/>
          <w:szCs w:val="22"/>
          <w:shd w:val="clear" w:color="auto" w:fill="FFFFFF"/>
        </w:rPr>
        <w:fldChar w:fldCharType="end"/>
      </w:r>
      <w:r>
        <w:rPr>
          <w:rFonts w:ascii="Century Gothic" w:hAnsi="Century Gothic"/>
          <w:color w:val="222222"/>
          <w:sz w:val="22"/>
          <w:szCs w:val="22"/>
          <w:shd w:val="clear" w:color="auto" w:fill="FFFFFF"/>
        </w:rPr>
        <w:t>) “Finest Italian Wines: 100 Great Producers,” will unite international wine professionals on March 21</w:t>
      </w:r>
      <w:r>
        <w:rPr>
          <w:rFonts w:ascii="Century Gothic" w:hAnsi="Century Gothic"/>
          <w:color w:val="222222"/>
          <w:sz w:val="22"/>
          <w:szCs w:val="22"/>
          <w:shd w:val="clear" w:color="auto" w:fill="FFFFFF"/>
          <w:vertAlign w:val="superscript"/>
        </w:rPr>
        <w:t>st</w:t>
      </w:r>
      <w:r>
        <w:rPr>
          <w:rStyle w:val="apple-converted-space"/>
          <w:rFonts w:ascii="Century Gothic" w:hAnsi="Century Gothic"/>
          <w:color w:val="222222"/>
          <w:sz w:val="22"/>
          <w:szCs w:val="22"/>
          <w:shd w:val="clear" w:color="auto" w:fill="FFFFFF"/>
        </w:rPr>
        <w:t> </w:t>
      </w:r>
      <w:r>
        <w:rPr>
          <w:rFonts w:ascii="Century Gothic" w:hAnsi="Century Gothic"/>
          <w:color w:val="222222"/>
          <w:sz w:val="22"/>
          <w:szCs w:val="22"/>
          <w:shd w:val="clear" w:color="auto" w:fill="FFFFFF"/>
        </w:rPr>
        <w:t xml:space="preserve">2015 in the heart of Verona, allowing them to discover and taste the 100 best Italian wines, as selected by Wine Spectator. In 1998 </w:t>
      </w:r>
      <w:proofErr w:type="spellStart"/>
      <w:r>
        <w:rPr>
          <w:rFonts w:ascii="Century Gothic" w:hAnsi="Century Gothic"/>
          <w:color w:val="222222"/>
          <w:sz w:val="22"/>
          <w:szCs w:val="22"/>
          <w:shd w:val="clear" w:color="auto" w:fill="FFFFFF"/>
        </w:rPr>
        <w:t>Veronafiere</w:t>
      </w:r>
      <w:proofErr w:type="spellEnd"/>
      <w:r>
        <w:rPr>
          <w:rFonts w:ascii="Century Gothic" w:hAnsi="Century Gothic"/>
          <w:color w:val="222222"/>
          <w:sz w:val="22"/>
          <w:szCs w:val="22"/>
          <w:shd w:val="clear" w:color="auto" w:fill="FFFFFF"/>
        </w:rPr>
        <w:t xml:space="preserve"> also created </w:t>
      </w:r>
      <w:proofErr w:type="spellStart"/>
      <w:r>
        <w:rPr>
          <w:rFonts w:ascii="Century Gothic" w:hAnsi="Century Gothic"/>
          <w:color w:val="222222"/>
          <w:sz w:val="22"/>
          <w:szCs w:val="22"/>
          <w:shd w:val="clear" w:color="auto" w:fill="FFFFFF"/>
        </w:rPr>
        <w:t>Vinitaly</w:t>
      </w:r>
      <w:proofErr w:type="spellEnd"/>
      <w:r>
        <w:rPr>
          <w:rFonts w:ascii="Century Gothic" w:hAnsi="Century Gothic"/>
          <w:color w:val="222222"/>
          <w:sz w:val="22"/>
          <w:szCs w:val="22"/>
          <w:shd w:val="clear" w:color="auto" w:fill="FFFFFF"/>
        </w:rPr>
        <w:t xml:space="preserve"> International to develop a global platform for the promotion of Italian wine producers in foreign markets such as Russia, China, USA and Hong Kong</w:t>
      </w:r>
      <w:r>
        <w:rPr>
          <w:rFonts w:ascii="Calibri" w:hAnsi="Calibri"/>
          <w:color w:val="222222"/>
          <w:sz w:val="27"/>
          <w:szCs w:val="27"/>
          <w:shd w:val="clear" w:color="auto" w:fill="FFFFFF"/>
        </w:rPr>
        <w:t>.</w:t>
      </w:r>
    </w:p>
    <w:p w14:paraId="7F401669" w14:textId="77777777" w:rsidR="00903588" w:rsidRDefault="00903588" w:rsidP="009F54F7">
      <w:pPr>
        <w:jc w:val="both"/>
        <w:rPr>
          <w:rFonts w:ascii="Century Gothic" w:eastAsia="Times New Roman" w:hAnsi="Century Gothic" w:cs="Helvetica"/>
          <w:b/>
          <w:sz w:val="22"/>
          <w:szCs w:val="22"/>
          <w:lang w:val="en-US"/>
        </w:rPr>
      </w:pPr>
    </w:p>
    <w:p w14:paraId="2268E253" w14:textId="77777777" w:rsidR="00903588" w:rsidRPr="00903588" w:rsidRDefault="00903588" w:rsidP="00903588">
      <w:pPr>
        <w:jc w:val="both"/>
        <w:rPr>
          <w:rFonts w:ascii="Century Gothic" w:eastAsia="Times New Roman" w:hAnsi="Century Gothic" w:cs="Helvetica"/>
          <w:sz w:val="22"/>
          <w:szCs w:val="22"/>
          <w:lang w:val="it-IT"/>
        </w:rPr>
      </w:pPr>
      <w:proofErr w:type="gramStart"/>
      <w:r w:rsidRPr="00903588">
        <w:rPr>
          <w:rFonts w:ascii="Century Gothic" w:eastAsia="Times New Roman" w:hAnsi="Century Gothic" w:cs="Helvetica"/>
          <w:b/>
          <w:iCs/>
          <w:sz w:val="22"/>
          <w:szCs w:val="22"/>
          <w:lang w:val="it-IT"/>
        </w:rPr>
        <w:t xml:space="preserve">Taste of </w:t>
      </w:r>
      <w:proofErr w:type="spellStart"/>
      <w:r w:rsidRPr="00903588">
        <w:rPr>
          <w:rFonts w:ascii="Century Gothic" w:eastAsia="Times New Roman" w:hAnsi="Century Gothic" w:cs="Helvetica"/>
          <w:b/>
          <w:iCs/>
          <w:sz w:val="22"/>
          <w:szCs w:val="22"/>
          <w:lang w:val="it-IT"/>
        </w:rPr>
        <w:t>Hope</w:t>
      </w:r>
      <w:proofErr w:type="spellEnd"/>
      <w:r w:rsidRPr="00903588">
        <w:rPr>
          <w:rFonts w:ascii="Century Gothic" w:eastAsia="Times New Roman" w:hAnsi="Century Gothic" w:cs="Helvetica"/>
          <w:b/>
          <w:iCs/>
          <w:sz w:val="22"/>
          <w:szCs w:val="22"/>
          <w:lang w:val="it-IT"/>
        </w:rPr>
        <w:t>®</w:t>
      </w:r>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was</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founded</w:t>
      </w:r>
      <w:proofErr w:type="spellEnd"/>
      <w:r w:rsidRPr="00903588">
        <w:rPr>
          <w:rFonts w:ascii="Century Gothic" w:eastAsia="Times New Roman" w:hAnsi="Century Gothic" w:cs="Helvetica"/>
          <w:iCs/>
          <w:sz w:val="22"/>
          <w:szCs w:val="22"/>
          <w:lang w:val="it-IT"/>
        </w:rPr>
        <w:t xml:space="preserve"> in 2005 by the American </w:t>
      </w:r>
      <w:proofErr w:type="spellStart"/>
      <w:r w:rsidRPr="00903588">
        <w:rPr>
          <w:rFonts w:ascii="Century Gothic" w:eastAsia="Times New Roman" w:hAnsi="Century Gothic" w:cs="Helvetica"/>
          <w:iCs/>
          <w:sz w:val="22"/>
          <w:szCs w:val="22"/>
          <w:lang w:val="it-IT"/>
        </w:rPr>
        <w:t>Cancer</w:t>
      </w:r>
      <w:proofErr w:type="spellEnd"/>
      <w:r w:rsidRPr="00903588">
        <w:rPr>
          <w:rFonts w:ascii="Century Gothic" w:eastAsia="Times New Roman" w:hAnsi="Century Gothic" w:cs="Helvetica"/>
          <w:iCs/>
          <w:sz w:val="22"/>
          <w:szCs w:val="22"/>
          <w:lang w:val="it-IT"/>
        </w:rPr>
        <w:t xml:space="preserve"> Society</w:t>
      </w:r>
      <w:proofErr w:type="gram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They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created</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this</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fundraiser</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as</w:t>
      </w:r>
      <w:proofErr w:type="spellEnd"/>
      <w:r w:rsidRPr="00903588">
        <w:rPr>
          <w:rFonts w:ascii="Century Gothic" w:eastAsia="Times New Roman" w:hAnsi="Century Gothic" w:cs="Helvetica"/>
          <w:iCs/>
          <w:sz w:val="22"/>
          <w:szCs w:val="22"/>
          <w:lang w:val="it-IT"/>
        </w:rPr>
        <w:t xml:space="preserve"> a way to </w:t>
      </w:r>
      <w:proofErr w:type="gramStart"/>
      <w:r w:rsidRPr="00903588">
        <w:rPr>
          <w:rFonts w:ascii="Century Gothic" w:eastAsia="Times New Roman" w:hAnsi="Century Gothic" w:cs="Helvetica"/>
          <w:iCs/>
          <w:sz w:val="22"/>
          <w:szCs w:val="22"/>
          <w:lang w:val="it-IT"/>
        </w:rPr>
        <w:t>celebrate</w:t>
      </w:r>
      <w:proofErr w:type="gramEnd"/>
      <w:r w:rsidRPr="00903588">
        <w:rPr>
          <w:rFonts w:ascii="Century Gothic" w:eastAsia="Times New Roman" w:hAnsi="Century Gothic" w:cs="Helvetica"/>
          <w:iCs/>
          <w:sz w:val="22"/>
          <w:szCs w:val="22"/>
          <w:lang w:val="it-IT"/>
        </w:rPr>
        <w:t xml:space="preserve"> New York </w:t>
      </w:r>
      <w:proofErr w:type="spellStart"/>
      <w:r w:rsidRPr="00903588">
        <w:rPr>
          <w:rFonts w:ascii="Century Gothic" w:eastAsia="Times New Roman" w:hAnsi="Century Gothic" w:cs="Helvetica"/>
          <w:iCs/>
          <w:sz w:val="22"/>
          <w:szCs w:val="22"/>
          <w:lang w:val="it-IT"/>
        </w:rPr>
        <w:t>dining</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while</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raising</w:t>
      </w:r>
      <w:proofErr w:type="spellEnd"/>
      <w:r w:rsidRPr="00903588">
        <w:rPr>
          <w:rFonts w:ascii="Century Gothic" w:eastAsia="Times New Roman" w:hAnsi="Century Gothic" w:cs="Helvetica"/>
          <w:iCs/>
          <w:sz w:val="22"/>
          <w:szCs w:val="22"/>
          <w:lang w:val="it-IT"/>
        </w:rPr>
        <w:t xml:space="preserve"> funds to help </w:t>
      </w:r>
      <w:proofErr w:type="spellStart"/>
      <w:r w:rsidRPr="00903588">
        <w:rPr>
          <w:rFonts w:ascii="Century Gothic" w:eastAsia="Times New Roman" w:hAnsi="Century Gothic" w:cs="Helvetica"/>
          <w:iCs/>
          <w:sz w:val="22"/>
          <w:szCs w:val="22"/>
          <w:lang w:val="it-IT"/>
        </w:rPr>
        <w:t>underwrite</w:t>
      </w:r>
      <w:proofErr w:type="spellEnd"/>
      <w:r w:rsidRPr="00903588">
        <w:rPr>
          <w:rFonts w:ascii="Century Gothic" w:eastAsia="Times New Roman" w:hAnsi="Century Gothic" w:cs="Helvetica"/>
          <w:iCs/>
          <w:sz w:val="22"/>
          <w:szCs w:val="22"/>
          <w:lang w:val="it-IT"/>
        </w:rPr>
        <w:t xml:space="preserve"> the </w:t>
      </w:r>
      <w:proofErr w:type="spellStart"/>
      <w:r w:rsidRPr="00903588">
        <w:rPr>
          <w:rFonts w:ascii="Century Gothic" w:eastAsia="Times New Roman" w:hAnsi="Century Gothic" w:cs="Helvetica"/>
          <w:iCs/>
          <w:sz w:val="22"/>
          <w:szCs w:val="22"/>
          <w:lang w:val="it-IT"/>
        </w:rPr>
        <w:t>ACS’s</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mission</w:t>
      </w:r>
      <w:proofErr w:type="spellEnd"/>
      <w:r w:rsidRPr="00903588">
        <w:rPr>
          <w:rFonts w:ascii="Century Gothic" w:eastAsia="Times New Roman" w:hAnsi="Century Gothic" w:cs="Helvetica"/>
          <w:iCs/>
          <w:sz w:val="22"/>
          <w:szCs w:val="22"/>
          <w:lang w:val="it-IT"/>
        </w:rPr>
        <w:t xml:space="preserve"> to </w:t>
      </w:r>
      <w:proofErr w:type="spellStart"/>
      <w:r w:rsidRPr="00903588">
        <w:rPr>
          <w:rFonts w:ascii="Century Gothic" w:eastAsia="Times New Roman" w:hAnsi="Century Gothic" w:cs="Helvetica"/>
          <w:iCs/>
          <w:sz w:val="22"/>
          <w:szCs w:val="22"/>
          <w:lang w:val="it-IT"/>
        </w:rPr>
        <w:t>fight</w:t>
      </w:r>
      <w:proofErr w:type="spellEnd"/>
      <w:r w:rsidRPr="00903588">
        <w:rPr>
          <w:rFonts w:ascii="Century Gothic" w:eastAsia="Times New Roman" w:hAnsi="Century Gothic" w:cs="Helvetica"/>
          <w:iCs/>
          <w:sz w:val="22"/>
          <w:szCs w:val="22"/>
          <w:lang w:val="it-IT"/>
        </w:rPr>
        <w:t xml:space="preserve"> for </w:t>
      </w:r>
      <w:proofErr w:type="spellStart"/>
      <w:r w:rsidRPr="00903588">
        <w:rPr>
          <w:rFonts w:ascii="Century Gothic" w:eastAsia="Times New Roman" w:hAnsi="Century Gothic" w:cs="Helvetica"/>
          <w:iCs/>
          <w:sz w:val="22"/>
          <w:szCs w:val="22"/>
          <w:lang w:val="it-IT"/>
        </w:rPr>
        <w:t>every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birthday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threatened</w:t>
      </w:r>
      <w:proofErr w:type="spellEnd"/>
      <w:r w:rsidRPr="00903588">
        <w:rPr>
          <w:rFonts w:ascii="Century Gothic" w:eastAsia="Times New Roman" w:hAnsi="Century Gothic" w:cs="Helvetica"/>
          <w:iCs/>
          <w:sz w:val="22"/>
          <w:szCs w:val="22"/>
          <w:lang w:val="it-IT"/>
        </w:rPr>
        <w:t xml:space="preserve"> by </w:t>
      </w:r>
      <w:proofErr w:type="spellStart"/>
      <w:r w:rsidRPr="00903588">
        <w:rPr>
          <w:rFonts w:ascii="Century Gothic" w:eastAsia="Times New Roman" w:hAnsi="Century Gothic" w:cs="Helvetica"/>
          <w:iCs/>
          <w:sz w:val="22"/>
          <w:szCs w:val="22"/>
          <w:lang w:val="it-IT"/>
        </w:rPr>
        <w:t>every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cancer</w:t>
      </w:r>
      <w:proofErr w:type="spellEnd"/>
      <w:r w:rsidRPr="00903588">
        <w:rPr>
          <w:rFonts w:ascii="Century Gothic" w:eastAsia="Times New Roman" w:hAnsi="Century Gothic" w:cs="Helvetica"/>
          <w:iCs/>
          <w:sz w:val="22"/>
          <w:szCs w:val="22"/>
          <w:lang w:val="it-IT"/>
        </w:rPr>
        <w:t xml:space="preserve"> in </w:t>
      </w:r>
      <w:proofErr w:type="spellStart"/>
      <w:r w:rsidRPr="00903588">
        <w:rPr>
          <w:rFonts w:ascii="Century Gothic" w:eastAsia="Times New Roman" w:hAnsi="Century Gothic" w:cs="Helvetica"/>
          <w:iCs/>
          <w:sz w:val="22"/>
          <w:szCs w:val="22"/>
          <w:lang w:val="it-IT"/>
        </w:rPr>
        <w:t>every</w:t>
      </w:r>
      <w:proofErr w:type="spellEnd"/>
      <w:r w:rsidRPr="00903588">
        <w:rPr>
          <w:rFonts w:ascii="Century Gothic" w:eastAsia="Times New Roman" w:hAnsi="Century Gothic" w:cs="Helvetica"/>
          <w:iCs/>
          <w:sz w:val="22"/>
          <w:szCs w:val="22"/>
          <w:lang w:val="it-IT"/>
        </w:rPr>
        <w:t xml:space="preserve"> community. </w:t>
      </w:r>
      <w:proofErr w:type="spellStart"/>
      <w:r w:rsidRPr="00903588">
        <w:rPr>
          <w:rFonts w:ascii="Century Gothic" w:eastAsia="Times New Roman" w:hAnsi="Century Gothic" w:cs="Helvetica"/>
          <w:iCs/>
          <w:sz w:val="22"/>
          <w:szCs w:val="22"/>
          <w:lang w:val="it-IT"/>
        </w:rPr>
        <w:t>Between</w:t>
      </w:r>
      <w:proofErr w:type="spellEnd"/>
      <w:r w:rsidRPr="00903588">
        <w:rPr>
          <w:rFonts w:ascii="Century Gothic" w:eastAsia="Times New Roman" w:hAnsi="Century Gothic" w:cs="Helvetica"/>
          <w:iCs/>
          <w:sz w:val="22"/>
          <w:szCs w:val="22"/>
          <w:lang w:val="it-IT"/>
        </w:rPr>
        <w:t xml:space="preserve"> the </w:t>
      </w:r>
      <w:proofErr w:type="spellStart"/>
      <w:r w:rsidRPr="00903588">
        <w:rPr>
          <w:rFonts w:ascii="Century Gothic" w:eastAsia="Times New Roman" w:hAnsi="Century Gothic" w:cs="Helvetica"/>
          <w:iCs/>
          <w:sz w:val="22"/>
          <w:szCs w:val="22"/>
          <w:lang w:val="it-IT"/>
        </w:rPr>
        <w:t>early</w:t>
      </w:r>
      <w:proofErr w:type="spellEnd"/>
      <w:r w:rsidRPr="00903588">
        <w:rPr>
          <w:rFonts w:ascii="Century Gothic" w:eastAsia="Times New Roman" w:hAnsi="Century Gothic" w:cs="Helvetica"/>
          <w:iCs/>
          <w:sz w:val="22"/>
          <w:szCs w:val="22"/>
          <w:lang w:val="it-IT"/>
        </w:rPr>
        <w:t xml:space="preserve"> 1990s and 2013 the </w:t>
      </w:r>
      <w:proofErr w:type="gramStart"/>
      <w:r w:rsidRPr="00903588">
        <w:rPr>
          <w:rFonts w:ascii="Century Gothic" w:eastAsia="Times New Roman" w:hAnsi="Century Gothic" w:cs="Helvetica"/>
          <w:iCs/>
          <w:sz w:val="22"/>
          <w:szCs w:val="22"/>
          <w:lang w:val="it-IT"/>
        </w:rPr>
        <w:t>Society</w:t>
      </w:r>
      <w:proofErr w:type="gram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has</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seen</w:t>
      </w:r>
      <w:proofErr w:type="spellEnd"/>
      <w:r w:rsidRPr="00903588">
        <w:rPr>
          <w:rFonts w:ascii="Century Gothic" w:eastAsia="Times New Roman" w:hAnsi="Century Gothic" w:cs="Helvetica"/>
          <w:iCs/>
          <w:sz w:val="22"/>
          <w:szCs w:val="22"/>
          <w:lang w:val="it-IT"/>
        </w:rPr>
        <w:t xml:space="preserve"> a 20 </w:t>
      </w:r>
      <w:proofErr w:type="spellStart"/>
      <w:r w:rsidRPr="00903588">
        <w:rPr>
          <w:rFonts w:ascii="Century Gothic" w:eastAsia="Times New Roman" w:hAnsi="Century Gothic" w:cs="Helvetica"/>
          <w:iCs/>
          <w:sz w:val="22"/>
          <w:szCs w:val="22"/>
          <w:lang w:val="it-IT"/>
        </w:rPr>
        <w:t>percent</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decrease</w:t>
      </w:r>
      <w:proofErr w:type="spellEnd"/>
      <w:r w:rsidRPr="00903588">
        <w:rPr>
          <w:rFonts w:ascii="Century Gothic" w:eastAsia="Times New Roman" w:hAnsi="Century Gothic" w:cs="Helvetica"/>
          <w:iCs/>
          <w:sz w:val="22"/>
          <w:szCs w:val="22"/>
          <w:lang w:val="it-IT"/>
        </w:rPr>
        <w:t xml:space="preserve"> in the </w:t>
      </w:r>
      <w:proofErr w:type="spellStart"/>
      <w:r w:rsidRPr="00903588">
        <w:rPr>
          <w:rFonts w:ascii="Century Gothic" w:eastAsia="Times New Roman" w:hAnsi="Century Gothic" w:cs="Helvetica"/>
          <w:iCs/>
          <w:sz w:val="22"/>
          <w:szCs w:val="22"/>
          <w:lang w:val="it-IT"/>
        </w:rPr>
        <w:t>overall</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cancer</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death</w:t>
      </w:r>
      <w:proofErr w:type="spellEnd"/>
      <w:r w:rsidRPr="00903588">
        <w:rPr>
          <w:rFonts w:ascii="Century Gothic" w:eastAsia="Times New Roman" w:hAnsi="Century Gothic" w:cs="Helvetica"/>
          <w:iCs/>
          <w:sz w:val="22"/>
          <w:szCs w:val="22"/>
          <w:lang w:val="it-IT"/>
        </w:rPr>
        <w:t xml:space="preserve"> rate, </w:t>
      </w:r>
      <w:proofErr w:type="spellStart"/>
      <w:r w:rsidRPr="00903588">
        <w:rPr>
          <w:rFonts w:ascii="Century Gothic" w:eastAsia="Times New Roman" w:hAnsi="Century Gothic" w:cs="Helvetica"/>
          <w:iCs/>
          <w:sz w:val="22"/>
          <w:szCs w:val="22"/>
          <w:lang w:val="it-IT"/>
        </w:rPr>
        <w:t>which</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means</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they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have</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helped</w:t>
      </w:r>
      <w:proofErr w:type="spellEnd"/>
      <w:r w:rsidRPr="00903588">
        <w:rPr>
          <w:rFonts w:ascii="Century Gothic" w:eastAsia="Times New Roman" w:hAnsi="Century Gothic" w:cs="Helvetica"/>
          <w:iCs/>
          <w:sz w:val="22"/>
          <w:szCs w:val="22"/>
          <w:lang w:val="it-IT"/>
        </w:rPr>
        <w:t xml:space="preserve"> to </w:t>
      </w:r>
      <w:proofErr w:type="spellStart"/>
      <w:r w:rsidRPr="00903588">
        <w:rPr>
          <w:rFonts w:ascii="Century Gothic" w:eastAsia="Times New Roman" w:hAnsi="Century Gothic" w:cs="Helvetica"/>
          <w:iCs/>
          <w:sz w:val="22"/>
          <w:szCs w:val="22"/>
          <w:lang w:val="it-IT"/>
        </w:rPr>
        <w:t>avoid</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about</w:t>
      </w:r>
      <w:proofErr w:type="spellEnd"/>
      <w:r w:rsidRPr="00903588">
        <w:rPr>
          <w:rFonts w:ascii="Century Gothic" w:eastAsia="Times New Roman" w:hAnsi="Century Gothic" w:cs="Helvetica"/>
          <w:iCs/>
          <w:sz w:val="22"/>
          <w:szCs w:val="22"/>
          <w:lang w:val="it-IT"/>
        </w:rPr>
        <w:t xml:space="preserve"> 1.2million </w:t>
      </w:r>
      <w:proofErr w:type="spellStart"/>
      <w:r w:rsidRPr="00903588">
        <w:rPr>
          <w:rFonts w:ascii="Century Gothic" w:eastAsia="Times New Roman" w:hAnsi="Century Gothic" w:cs="Helvetica"/>
          <w:iCs/>
          <w:sz w:val="22"/>
          <w:szCs w:val="22"/>
          <w:lang w:val="it-IT"/>
        </w:rPr>
        <w:t>cancer</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deaths</w:t>
      </w:r>
      <w:proofErr w:type="spellEnd"/>
      <w:r w:rsidRPr="00903588">
        <w:rPr>
          <w:rFonts w:ascii="Century Gothic" w:eastAsia="Times New Roman" w:hAnsi="Century Gothic" w:cs="Helvetica"/>
          <w:iCs/>
          <w:sz w:val="22"/>
          <w:szCs w:val="22"/>
          <w:lang w:val="it-IT"/>
        </w:rPr>
        <w:t xml:space="preserve"> and </w:t>
      </w:r>
      <w:proofErr w:type="spellStart"/>
      <w:r w:rsidRPr="00903588">
        <w:rPr>
          <w:rFonts w:ascii="Century Gothic" w:eastAsia="Times New Roman" w:hAnsi="Century Gothic" w:cs="Helvetica"/>
          <w:iCs/>
          <w:sz w:val="22"/>
          <w:szCs w:val="22"/>
          <w:lang w:val="it-IT"/>
        </w:rPr>
        <w:t>created</w:t>
      </w:r>
      <w:proofErr w:type="spellEnd"/>
      <w:r w:rsidRPr="00903588">
        <w:rPr>
          <w:rFonts w:ascii="Century Gothic" w:eastAsia="Times New Roman" w:hAnsi="Century Gothic" w:cs="Helvetica"/>
          <w:iCs/>
          <w:sz w:val="22"/>
          <w:szCs w:val="22"/>
          <w:lang w:val="it-IT"/>
        </w:rPr>
        <w:t xml:space="preserve"> the </w:t>
      </w:r>
      <w:proofErr w:type="spellStart"/>
      <w:r w:rsidRPr="00903588">
        <w:rPr>
          <w:rFonts w:ascii="Century Gothic" w:eastAsia="Times New Roman" w:hAnsi="Century Gothic" w:cs="Helvetica"/>
          <w:iCs/>
          <w:sz w:val="22"/>
          <w:szCs w:val="22"/>
          <w:lang w:val="it-IT"/>
        </w:rPr>
        <w:t>potential</w:t>
      </w:r>
      <w:proofErr w:type="spellEnd"/>
      <w:r w:rsidRPr="00903588">
        <w:rPr>
          <w:rFonts w:ascii="Century Gothic" w:eastAsia="Times New Roman" w:hAnsi="Century Gothic" w:cs="Helvetica"/>
          <w:iCs/>
          <w:sz w:val="22"/>
          <w:szCs w:val="22"/>
          <w:lang w:val="it-IT"/>
        </w:rPr>
        <w:t xml:space="preserve"> for more </w:t>
      </w:r>
      <w:proofErr w:type="spellStart"/>
      <w:r w:rsidRPr="00903588">
        <w:rPr>
          <w:rFonts w:ascii="Century Gothic" w:eastAsia="Times New Roman" w:hAnsi="Century Gothic" w:cs="Helvetica"/>
          <w:iCs/>
          <w:sz w:val="22"/>
          <w:szCs w:val="22"/>
          <w:lang w:val="it-IT"/>
        </w:rPr>
        <w:t>birthday</w:t>
      </w:r>
      <w:proofErr w:type="spellEnd"/>
      <w:r w:rsidRPr="00903588">
        <w:rPr>
          <w:rFonts w:ascii="Century Gothic" w:eastAsia="Times New Roman" w:hAnsi="Century Gothic" w:cs="Helvetica"/>
          <w:iCs/>
          <w:sz w:val="22"/>
          <w:szCs w:val="22"/>
          <w:lang w:val="it-IT"/>
        </w:rPr>
        <w:t xml:space="preserve"> </w:t>
      </w:r>
      <w:proofErr w:type="spellStart"/>
      <w:r w:rsidRPr="00903588">
        <w:rPr>
          <w:rFonts w:ascii="Century Gothic" w:eastAsia="Times New Roman" w:hAnsi="Century Gothic" w:cs="Helvetica"/>
          <w:iCs/>
          <w:sz w:val="22"/>
          <w:szCs w:val="22"/>
          <w:lang w:val="it-IT"/>
        </w:rPr>
        <w:t>celebrations</w:t>
      </w:r>
      <w:proofErr w:type="spellEnd"/>
      <w:r w:rsidRPr="00903588">
        <w:rPr>
          <w:rFonts w:ascii="Century Gothic" w:eastAsia="Times New Roman" w:hAnsi="Century Gothic" w:cs="Helvetica"/>
          <w:iCs/>
          <w:sz w:val="22"/>
          <w:szCs w:val="22"/>
          <w:lang w:val="it-IT"/>
        </w:rPr>
        <w:t>.</w:t>
      </w:r>
    </w:p>
    <w:p w14:paraId="610F48CE" w14:textId="77777777" w:rsidR="00903588" w:rsidRDefault="00903588" w:rsidP="009F54F7">
      <w:pPr>
        <w:jc w:val="both"/>
        <w:rPr>
          <w:rFonts w:ascii="Century Gothic" w:eastAsia="Times New Roman" w:hAnsi="Century Gothic" w:cs="Helvetica"/>
          <w:b/>
          <w:sz w:val="22"/>
          <w:szCs w:val="22"/>
          <w:lang w:val="en-US"/>
        </w:rPr>
      </w:pPr>
    </w:p>
    <w:p w14:paraId="3BEA8F97" w14:textId="77777777" w:rsidR="009F54F7" w:rsidRPr="00F75CE4" w:rsidRDefault="009F54F7" w:rsidP="009F54F7">
      <w:pPr>
        <w:jc w:val="both"/>
        <w:rPr>
          <w:rFonts w:ascii="Century Gothic" w:hAnsi="Century Gothic" w:cs="Arial"/>
          <w:b/>
          <w:sz w:val="22"/>
          <w:szCs w:val="22"/>
        </w:rPr>
      </w:pPr>
      <w:r w:rsidRPr="00F75CE4">
        <w:rPr>
          <w:rFonts w:ascii="Century Gothic" w:hAnsi="Century Gothic" w:cs="Arial"/>
          <w:b/>
          <w:sz w:val="22"/>
          <w:szCs w:val="22"/>
        </w:rPr>
        <w:t># # #</w:t>
      </w:r>
    </w:p>
    <w:p w14:paraId="30935D96" w14:textId="77777777" w:rsidR="009F54F7" w:rsidRDefault="009F54F7" w:rsidP="009F54F7">
      <w:pPr>
        <w:jc w:val="both"/>
      </w:pPr>
    </w:p>
    <w:p w14:paraId="207A1325" w14:textId="77777777" w:rsidR="0014154D" w:rsidRPr="000D2CE8" w:rsidRDefault="0014154D" w:rsidP="009F54F7">
      <w:pPr>
        <w:jc w:val="both"/>
        <w:rPr>
          <w:sz w:val="22"/>
          <w:szCs w:val="22"/>
        </w:rPr>
      </w:pPr>
    </w:p>
    <w:sectPr w:rsidR="0014154D" w:rsidRPr="000D2CE8"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4378A7" w:rsidRDefault="004378A7">
      <w:r>
        <w:separator/>
      </w:r>
    </w:p>
  </w:endnote>
  <w:endnote w:type="continuationSeparator" w:id="0">
    <w:p w14:paraId="5F38C0F2" w14:textId="77777777" w:rsidR="004378A7" w:rsidRDefault="0043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4378A7" w:rsidRDefault="004378A7"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4378A7" w:rsidRDefault="004378A7">
      <w:r>
        <w:separator/>
      </w:r>
    </w:p>
  </w:footnote>
  <w:footnote w:type="continuationSeparator" w:id="0">
    <w:p w14:paraId="33F27B04" w14:textId="77777777" w:rsidR="004378A7" w:rsidRDefault="004378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4378A7" w:rsidRDefault="004378A7"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4378A7" w:rsidRDefault="004378A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54628"/>
    <w:rsid w:val="0006217A"/>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63ADE"/>
    <w:rsid w:val="00266FEA"/>
    <w:rsid w:val="00273715"/>
    <w:rsid w:val="00292B2F"/>
    <w:rsid w:val="002A37FA"/>
    <w:rsid w:val="002B0EA1"/>
    <w:rsid w:val="002B565B"/>
    <w:rsid w:val="002B7132"/>
    <w:rsid w:val="002B7C04"/>
    <w:rsid w:val="002C451F"/>
    <w:rsid w:val="002D2E01"/>
    <w:rsid w:val="002D45E2"/>
    <w:rsid w:val="002E6220"/>
    <w:rsid w:val="002E6B5D"/>
    <w:rsid w:val="002F5939"/>
    <w:rsid w:val="00312A63"/>
    <w:rsid w:val="00315179"/>
    <w:rsid w:val="003174B8"/>
    <w:rsid w:val="003318F1"/>
    <w:rsid w:val="00335A5F"/>
    <w:rsid w:val="00335CB6"/>
    <w:rsid w:val="00335D86"/>
    <w:rsid w:val="0033648D"/>
    <w:rsid w:val="00360C68"/>
    <w:rsid w:val="003771E9"/>
    <w:rsid w:val="003848F7"/>
    <w:rsid w:val="00387E10"/>
    <w:rsid w:val="00390E9B"/>
    <w:rsid w:val="00394D76"/>
    <w:rsid w:val="003B0073"/>
    <w:rsid w:val="003C4054"/>
    <w:rsid w:val="003C7B29"/>
    <w:rsid w:val="003D26BE"/>
    <w:rsid w:val="00400518"/>
    <w:rsid w:val="00406EA7"/>
    <w:rsid w:val="004209F1"/>
    <w:rsid w:val="004263E5"/>
    <w:rsid w:val="00433204"/>
    <w:rsid w:val="00434C77"/>
    <w:rsid w:val="004378A7"/>
    <w:rsid w:val="00443B3E"/>
    <w:rsid w:val="004446D2"/>
    <w:rsid w:val="004475FD"/>
    <w:rsid w:val="004513FD"/>
    <w:rsid w:val="00453F16"/>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B3FB6"/>
    <w:rsid w:val="005B7DCA"/>
    <w:rsid w:val="005C1D0C"/>
    <w:rsid w:val="005C3535"/>
    <w:rsid w:val="005C4F3A"/>
    <w:rsid w:val="005C787F"/>
    <w:rsid w:val="005D0C14"/>
    <w:rsid w:val="005F43F8"/>
    <w:rsid w:val="005F5AB0"/>
    <w:rsid w:val="00602288"/>
    <w:rsid w:val="006052B8"/>
    <w:rsid w:val="006135EF"/>
    <w:rsid w:val="00616E73"/>
    <w:rsid w:val="0062173B"/>
    <w:rsid w:val="006266FC"/>
    <w:rsid w:val="00653EE3"/>
    <w:rsid w:val="00660D3B"/>
    <w:rsid w:val="00662FFF"/>
    <w:rsid w:val="00663BBC"/>
    <w:rsid w:val="0066796C"/>
    <w:rsid w:val="006803F4"/>
    <w:rsid w:val="0068089B"/>
    <w:rsid w:val="00684499"/>
    <w:rsid w:val="006930AF"/>
    <w:rsid w:val="00693D27"/>
    <w:rsid w:val="006978BC"/>
    <w:rsid w:val="006A050A"/>
    <w:rsid w:val="006B45AD"/>
    <w:rsid w:val="006B5514"/>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009E"/>
    <w:rsid w:val="00836294"/>
    <w:rsid w:val="008518E6"/>
    <w:rsid w:val="00853C9F"/>
    <w:rsid w:val="00856EB5"/>
    <w:rsid w:val="0086400D"/>
    <w:rsid w:val="00873EBA"/>
    <w:rsid w:val="00893D60"/>
    <w:rsid w:val="008A6704"/>
    <w:rsid w:val="008C1DBE"/>
    <w:rsid w:val="008D2392"/>
    <w:rsid w:val="008E3B8E"/>
    <w:rsid w:val="008E4F0B"/>
    <w:rsid w:val="008E5A11"/>
    <w:rsid w:val="008F5297"/>
    <w:rsid w:val="008F5358"/>
    <w:rsid w:val="00902C29"/>
    <w:rsid w:val="00903588"/>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108EC"/>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2F7E"/>
    <w:rsid w:val="00B5662B"/>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21041"/>
    <w:rsid w:val="00C21EF1"/>
    <w:rsid w:val="00C2315E"/>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6101D"/>
    <w:rsid w:val="00D72440"/>
    <w:rsid w:val="00D845D5"/>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26B0"/>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2FAD"/>
    <w:rsid w:val="00EB32B8"/>
    <w:rsid w:val="00ED1136"/>
    <w:rsid w:val="00ED46D4"/>
    <w:rsid w:val="00ED648D"/>
    <w:rsid w:val="00EE2B86"/>
    <w:rsid w:val="00EE40FC"/>
    <w:rsid w:val="00EF0A2F"/>
    <w:rsid w:val="00EF7B07"/>
    <w:rsid w:val="00F13A1A"/>
    <w:rsid w:val="00F17B38"/>
    <w:rsid w:val="00F31D98"/>
    <w:rsid w:val="00F349B8"/>
    <w:rsid w:val="00F41BC2"/>
    <w:rsid w:val="00F42C12"/>
    <w:rsid w:val="00F56485"/>
    <w:rsid w:val="00F6526F"/>
    <w:rsid w:val="00F80FF6"/>
    <w:rsid w:val="00F82369"/>
    <w:rsid w:val="00F82740"/>
    <w:rsid w:val="00F91CBA"/>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E4AC-F79A-5D48-8C68-B65295DD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701</Words>
  <Characters>3997</Characters>
  <Application>Microsoft Macintosh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4689</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12</cp:revision>
  <dcterms:created xsi:type="dcterms:W3CDTF">2014-03-21T13:07:00Z</dcterms:created>
  <dcterms:modified xsi:type="dcterms:W3CDTF">2014-04-28T13:00:00Z</dcterms:modified>
</cp:coreProperties>
</file>