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682" w:rsidRPr="00D66682" w:rsidRDefault="00D66682" w:rsidP="00D66682">
      <w:pPr>
        <w:spacing w:after="0" w:line="240" w:lineRule="auto"/>
        <w:rPr>
          <w:rFonts w:ascii="Calibri" w:hAnsi="Calibri" w:cs="Calibri"/>
          <w:b/>
          <w:bCs/>
          <w:color w:val="000000"/>
          <w:sz w:val="40"/>
          <w:szCs w:val="40"/>
          <w:shd w:val="clear" w:color="auto" w:fill="FFFFFF"/>
        </w:rPr>
      </w:pPr>
      <w:r w:rsidRPr="00D66682">
        <w:rPr>
          <w:rFonts w:ascii="Calibri" w:hAnsi="Calibri" w:cs="Calibri"/>
          <w:noProof/>
        </w:rPr>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860181" cy="685800"/>
            <wp:effectExtent l="19050" t="0" r="0" b="0"/>
            <wp:wrapSquare wrapText="bothSides"/>
            <wp:docPr id="3" name="Picture 1" descr="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logo"/>
                    <pic:cNvPicPr>
                      <a:picLocks noChangeAspect="1" noChangeArrowheads="1"/>
                    </pic:cNvPicPr>
                  </pic:nvPicPr>
                  <pic:blipFill>
                    <a:blip r:embed="rId4" cstate="print"/>
                    <a:srcRect/>
                    <a:stretch>
                      <a:fillRect/>
                    </a:stretch>
                  </pic:blipFill>
                  <pic:spPr bwMode="auto">
                    <a:xfrm>
                      <a:off x="0" y="0"/>
                      <a:ext cx="860181" cy="685800"/>
                    </a:xfrm>
                    <a:prstGeom prst="rect">
                      <a:avLst/>
                    </a:prstGeom>
                    <a:noFill/>
                    <a:ln w="9525">
                      <a:noFill/>
                      <a:miter lim="800000"/>
                      <a:headEnd/>
                      <a:tailEnd/>
                    </a:ln>
                  </pic:spPr>
                </pic:pic>
              </a:graphicData>
            </a:graphic>
          </wp:anchor>
        </w:drawing>
      </w:r>
      <w:r w:rsidRPr="00D66682">
        <w:rPr>
          <w:rFonts w:ascii="Calibri" w:hAnsi="Calibri" w:cs="Calibri"/>
          <w:b/>
          <w:bCs/>
          <w:color w:val="000000"/>
          <w:sz w:val="40"/>
          <w:szCs w:val="40"/>
          <w:shd w:val="clear" w:color="auto" w:fill="FFFFFF"/>
        </w:rPr>
        <w:t xml:space="preserve">                  </w:t>
      </w:r>
      <w:r>
        <w:rPr>
          <w:rFonts w:ascii="Calibri" w:hAnsi="Calibri" w:cs="Calibri"/>
          <w:b/>
          <w:bCs/>
          <w:color w:val="000000"/>
          <w:sz w:val="40"/>
          <w:szCs w:val="40"/>
          <w:shd w:val="clear" w:color="auto" w:fill="FFFFFF"/>
        </w:rPr>
        <w:t>PRESS RELEASE</w:t>
      </w:r>
    </w:p>
    <w:p w:rsidR="00D66682" w:rsidRPr="00D66682" w:rsidRDefault="00D66682" w:rsidP="00D66682">
      <w:pPr>
        <w:spacing w:after="0" w:line="240" w:lineRule="auto"/>
        <w:rPr>
          <w:rFonts w:ascii="Calibri" w:hAnsi="Calibri" w:cs="Calibri"/>
          <w:b/>
          <w:bCs/>
          <w:color w:val="000000"/>
          <w:sz w:val="40"/>
          <w:szCs w:val="40"/>
          <w:shd w:val="clear" w:color="auto" w:fill="FFFFFF"/>
        </w:rPr>
      </w:pPr>
    </w:p>
    <w:p w:rsidR="00D66682" w:rsidRPr="00D66682" w:rsidRDefault="00D66682" w:rsidP="00D66682">
      <w:pPr>
        <w:spacing w:after="0" w:line="240" w:lineRule="auto"/>
        <w:rPr>
          <w:rFonts w:ascii="Calibri" w:hAnsi="Calibri" w:cs="Calibri"/>
          <w:b/>
          <w:bCs/>
          <w:color w:val="000000"/>
          <w:sz w:val="24"/>
          <w:szCs w:val="24"/>
          <w:shd w:val="clear" w:color="auto" w:fill="FFFFFF"/>
        </w:rPr>
      </w:pPr>
    </w:p>
    <w:p w:rsidR="00D66682" w:rsidRPr="00D66682" w:rsidRDefault="00D66682" w:rsidP="00D66682">
      <w:pPr>
        <w:spacing w:after="0" w:line="240" w:lineRule="auto"/>
        <w:rPr>
          <w:rFonts w:ascii="Calibri" w:hAnsi="Calibri" w:cs="Calibri"/>
          <w:b/>
          <w:bCs/>
          <w:color w:val="000000"/>
          <w:sz w:val="24"/>
          <w:szCs w:val="24"/>
          <w:shd w:val="clear" w:color="auto" w:fill="FFFFFF"/>
        </w:rPr>
      </w:pPr>
      <w:r w:rsidRPr="00D66682">
        <w:rPr>
          <w:rFonts w:ascii="Calibri" w:hAnsi="Calibri" w:cs="Calibri"/>
          <w:b/>
          <w:bCs/>
          <w:color w:val="000000"/>
          <w:sz w:val="24"/>
          <w:szCs w:val="24"/>
          <w:shd w:val="clear" w:color="auto" w:fill="FFFFFF"/>
        </w:rPr>
        <w:t xml:space="preserve">FOR IMMEDIATE RELEASE </w:t>
      </w:r>
      <w:r w:rsidRPr="00D66682">
        <w:rPr>
          <w:rFonts w:ascii="Calibri" w:hAnsi="Calibri" w:cs="Calibri"/>
          <w:b/>
          <w:bCs/>
          <w:color w:val="000000"/>
          <w:sz w:val="24"/>
          <w:szCs w:val="24"/>
          <w:shd w:val="clear" w:color="auto" w:fill="FFFFFF"/>
        </w:rPr>
        <w:tab/>
      </w:r>
      <w:r w:rsidRPr="00D66682">
        <w:rPr>
          <w:rFonts w:ascii="Calibri" w:hAnsi="Calibri" w:cs="Calibri"/>
          <w:b/>
          <w:bCs/>
          <w:color w:val="000000"/>
          <w:sz w:val="24"/>
          <w:szCs w:val="24"/>
          <w:shd w:val="clear" w:color="auto" w:fill="FFFFFF"/>
        </w:rPr>
        <w:tab/>
      </w:r>
      <w:r w:rsidRPr="00D66682">
        <w:rPr>
          <w:rFonts w:ascii="Calibri" w:hAnsi="Calibri" w:cs="Calibri"/>
          <w:b/>
          <w:bCs/>
          <w:color w:val="000000"/>
          <w:sz w:val="24"/>
          <w:szCs w:val="24"/>
          <w:shd w:val="clear" w:color="auto" w:fill="FFFFFF"/>
        </w:rPr>
        <w:tab/>
      </w:r>
      <w:r w:rsidRPr="00D66682">
        <w:rPr>
          <w:rFonts w:ascii="Calibri" w:hAnsi="Calibri" w:cs="Calibri"/>
          <w:b/>
          <w:bCs/>
          <w:color w:val="000000"/>
          <w:sz w:val="24"/>
          <w:szCs w:val="24"/>
          <w:shd w:val="clear" w:color="auto" w:fill="FFFFFF"/>
        </w:rPr>
        <w:tab/>
      </w:r>
      <w:r w:rsidRPr="00D66682">
        <w:rPr>
          <w:rFonts w:ascii="Calibri" w:hAnsi="Calibri" w:cs="Calibri"/>
          <w:b/>
          <w:bCs/>
          <w:color w:val="000000"/>
          <w:sz w:val="24"/>
          <w:szCs w:val="24"/>
          <w:shd w:val="clear" w:color="auto" w:fill="FFFFFF"/>
        </w:rPr>
        <w:tab/>
        <w:t xml:space="preserve">           Fidelco Guide Dog Foundation</w:t>
      </w:r>
    </w:p>
    <w:p w:rsidR="00D66682" w:rsidRPr="00D66682" w:rsidRDefault="00D66682" w:rsidP="00D66682">
      <w:pPr>
        <w:spacing w:after="0" w:line="240" w:lineRule="auto"/>
        <w:rPr>
          <w:rFonts w:ascii="Calibri" w:hAnsi="Calibri" w:cs="Calibri"/>
          <w:color w:val="000000"/>
          <w:shd w:val="clear" w:color="auto" w:fill="FFFFFF"/>
        </w:rPr>
      </w:pPr>
      <w:r w:rsidRPr="00D66682">
        <w:rPr>
          <w:rFonts w:ascii="Calibri" w:hAnsi="Calibri" w:cs="Calibri"/>
          <w:b/>
          <w:bCs/>
          <w:color w:val="000000"/>
          <w:shd w:val="clear" w:color="auto" w:fill="FFFFFF"/>
        </w:rPr>
        <w:t xml:space="preserve">DATE: </w:t>
      </w:r>
      <w:r w:rsidR="0081518E">
        <w:rPr>
          <w:rFonts w:ascii="Calibri" w:hAnsi="Calibri" w:cs="Calibri"/>
          <w:color w:val="000000"/>
          <w:shd w:val="clear" w:color="auto" w:fill="FFFFFF"/>
        </w:rPr>
        <w:t> April 30</w:t>
      </w:r>
      <w:r w:rsidRPr="00D66682">
        <w:rPr>
          <w:rFonts w:ascii="Calibri" w:hAnsi="Calibri" w:cs="Calibri"/>
          <w:color w:val="000000"/>
          <w:shd w:val="clear" w:color="auto" w:fill="FFFFFF"/>
        </w:rPr>
        <w:t xml:space="preserve">, 2014   </w:t>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r>
      <w:r w:rsidRPr="00D66682">
        <w:rPr>
          <w:rFonts w:ascii="Calibri" w:hAnsi="Calibri" w:cs="Calibri"/>
          <w:color w:val="000000"/>
          <w:shd w:val="clear" w:color="auto" w:fill="FFFFFF"/>
        </w:rPr>
        <w:tab/>
        <w:t xml:space="preserve">           </w:t>
      </w:r>
      <w:r>
        <w:rPr>
          <w:rFonts w:ascii="Calibri" w:hAnsi="Calibri" w:cs="Calibri"/>
          <w:color w:val="000000"/>
          <w:shd w:val="clear" w:color="auto" w:fill="FFFFFF"/>
        </w:rPr>
        <w:t xml:space="preserve">    </w:t>
      </w:r>
      <w:r w:rsidRPr="00D66682">
        <w:rPr>
          <w:rFonts w:ascii="Calibri" w:hAnsi="Calibri" w:cs="Calibri"/>
          <w:color w:val="000000"/>
          <w:shd w:val="clear" w:color="auto" w:fill="FFFFFF"/>
        </w:rPr>
        <w:t>103 Vision Way</w:t>
      </w:r>
    </w:p>
    <w:p w:rsidR="00D66682" w:rsidRPr="00D66682" w:rsidRDefault="00D66682" w:rsidP="00D66682">
      <w:pPr>
        <w:spacing w:after="0" w:line="240" w:lineRule="auto"/>
        <w:rPr>
          <w:rFonts w:ascii="Calibri" w:hAnsi="Calibri" w:cs="Calibri"/>
          <w:color w:val="000000"/>
          <w:shd w:val="clear" w:color="auto" w:fill="FFFFFF"/>
        </w:rPr>
      </w:pPr>
      <w:r w:rsidRPr="00D66682">
        <w:rPr>
          <w:rFonts w:ascii="Calibri" w:hAnsi="Calibri" w:cs="Calibri"/>
          <w:b/>
          <w:bCs/>
          <w:color w:val="000000"/>
          <w:shd w:val="clear" w:color="auto" w:fill="FFFFFF"/>
        </w:rPr>
        <w:t xml:space="preserve">CONTACT: </w:t>
      </w:r>
      <w:r w:rsidRPr="00D66682">
        <w:rPr>
          <w:rFonts w:ascii="Calibri" w:hAnsi="Calibri" w:cs="Calibri"/>
          <w:color w:val="000000"/>
          <w:shd w:val="clear" w:color="auto" w:fill="FFFFFF"/>
        </w:rPr>
        <w:t>Heidi Voight, Director of Communications                                                       Bloomfield, CT 06002</w:t>
      </w:r>
    </w:p>
    <w:p w:rsidR="00D66682" w:rsidRPr="00D66682" w:rsidRDefault="00D66682" w:rsidP="00D66682">
      <w:pPr>
        <w:spacing w:after="0" w:line="240" w:lineRule="auto"/>
        <w:rPr>
          <w:rFonts w:ascii="Calibri" w:hAnsi="Calibri" w:cs="Calibri"/>
          <w:bCs/>
        </w:rPr>
      </w:pPr>
      <w:r w:rsidRPr="00D66682">
        <w:rPr>
          <w:rFonts w:ascii="Calibri" w:hAnsi="Calibri" w:cs="Calibri"/>
          <w:color w:val="000000"/>
          <w:shd w:val="clear" w:color="auto" w:fill="FFFFFF"/>
        </w:rPr>
        <w:t xml:space="preserve">860-906-2086 Cell; 860-243-4800 Office </w:t>
      </w:r>
      <w:hyperlink r:id="rId5" w:history="1">
        <w:r w:rsidRPr="00D66682">
          <w:rPr>
            <w:rFonts w:ascii="Calibri" w:hAnsi="Calibri" w:cs="Calibri"/>
            <w:color w:val="0000FF"/>
            <w:u w:val="single"/>
          </w:rPr>
          <w:t>hvoight@fidelco.org</w:t>
        </w:r>
      </w:hyperlink>
      <w:r w:rsidRPr="00D66682">
        <w:rPr>
          <w:rFonts w:ascii="Calibri" w:hAnsi="Calibri" w:cs="Calibri"/>
        </w:rPr>
        <w:t xml:space="preserve">                                                </w:t>
      </w:r>
      <w:hyperlink r:id="rId6" w:history="1">
        <w:r w:rsidRPr="00D66682">
          <w:rPr>
            <w:rFonts w:ascii="Calibri" w:hAnsi="Calibri" w:cs="Calibri"/>
            <w:bCs/>
            <w:color w:val="0000FF"/>
            <w:u w:val="single"/>
          </w:rPr>
          <w:t>www.fidelco.org</w:t>
        </w:r>
      </w:hyperlink>
    </w:p>
    <w:p w:rsidR="00D66682" w:rsidRPr="00D66682" w:rsidRDefault="00D66682" w:rsidP="00D66682">
      <w:pPr>
        <w:spacing w:after="0" w:line="240" w:lineRule="auto"/>
        <w:rPr>
          <w:rFonts w:ascii="Calibri" w:hAnsi="Calibri" w:cs="Calibri"/>
          <w:b/>
          <w:bCs/>
          <w:color w:val="000000"/>
          <w:shd w:val="clear" w:color="auto" w:fill="FFFFFF"/>
        </w:rPr>
      </w:pPr>
    </w:p>
    <w:p w:rsidR="00D66682" w:rsidRPr="00004A2C" w:rsidRDefault="00D66682" w:rsidP="00004A2C">
      <w:pPr>
        <w:jc w:val="center"/>
        <w:rPr>
          <w:b/>
          <w:sz w:val="32"/>
          <w:szCs w:val="32"/>
          <w:u w:val="single"/>
        </w:rPr>
      </w:pPr>
      <w:r w:rsidRPr="00D66682">
        <w:rPr>
          <w:b/>
          <w:sz w:val="32"/>
          <w:szCs w:val="32"/>
          <w:u w:val="single"/>
        </w:rPr>
        <w:t xml:space="preserve">FIDELCO GUIDE DOG FOUNDATION </w:t>
      </w:r>
      <w:r w:rsidR="004870F5">
        <w:rPr>
          <w:b/>
          <w:sz w:val="32"/>
          <w:szCs w:val="32"/>
          <w:u w:val="single"/>
        </w:rPr>
        <w:t>SALUTES I</w:t>
      </w:r>
      <w:r w:rsidR="00004A2C">
        <w:rPr>
          <w:b/>
          <w:sz w:val="32"/>
          <w:szCs w:val="32"/>
          <w:u w:val="single"/>
        </w:rPr>
        <w:t>NTERNATIONAL GUIDE DOG DAY 2014</w:t>
      </w:r>
    </w:p>
    <w:p w:rsidR="00271F26" w:rsidRPr="00271F26" w:rsidRDefault="007653A5" w:rsidP="00271F26">
      <w:pPr>
        <w:spacing w:line="240" w:lineRule="auto"/>
        <w:rPr>
          <w:lang w:val="en-AU"/>
        </w:rPr>
      </w:pPr>
      <w:r w:rsidRPr="00F3174F">
        <w:rPr>
          <w:b/>
        </w:rPr>
        <w:t>BLOOMFIELD, Conn.</w:t>
      </w:r>
      <w:r w:rsidR="00B92F96">
        <w:t xml:space="preserve"> –</w:t>
      </w:r>
      <w:r w:rsidR="00004A2C">
        <w:t xml:space="preserve"> </w:t>
      </w:r>
      <w:r w:rsidR="00271F26" w:rsidRPr="00271F26">
        <w:rPr>
          <w:lang w:val="en-AU"/>
        </w:rPr>
        <w:t xml:space="preserve">Celebrated each year on the last Wednesday in April, International Guide Dog Day </w:t>
      </w:r>
      <w:proofErr w:type="spellStart"/>
      <w:r w:rsidR="00271F26" w:rsidRPr="00271F26">
        <w:rPr>
          <w:lang w:val="en-AU"/>
        </w:rPr>
        <w:t>honors</w:t>
      </w:r>
      <w:proofErr w:type="spellEnd"/>
      <w:r w:rsidR="00271F26" w:rsidRPr="00271F26">
        <w:rPr>
          <w:lang w:val="en-AU"/>
        </w:rPr>
        <w:t xml:space="preserve"> the life-changing </w:t>
      </w:r>
      <w:r w:rsidR="00271F26" w:rsidRPr="00271F26">
        <w:t>partnerships between man’s best friend and people who are blind</w:t>
      </w:r>
      <w:r w:rsidR="00271F26" w:rsidRPr="00271F26">
        <w:rPr>
          <w:lang w:val="en-AU"/>
        </w:rPr>
        <w:t xml:space="preserve">. </w:t>
      </w:r>
      <w:r w:rsidR="00271F26" w:rsidRPr="00271F26">
        <w:t>On this day and throughout the year, the Connecticut-based Fidelco Guide Dog Foundation salutes guide dog training organizations across the globe that share a common mission to help men and women who are blind</w:t>
      </w:r>
      <w:r w:rsidR="00271F26" w:rsidRPr="00271F26">
        <w:rPr>
          <w:lang w:val="en-AU"/>
        </w:rPr>
        <w:t xml:space="preserve"> lead more independent lives.</w:t>
      </w:r>
    </w:p>
    <w:p w:rsidR="00271F26" w:rsidRPr="00271F26" w:rsidRDefault="00271F26" w:rsidP="00271F26">
      <w:pPr>
        <w:spacing w:line="240" w:lineRule="auto"/>
      </w:pPr>
      <w:r w:rsidRPr="00271F26">
        <w:t xml:space="preserve">“Fidelco is one of only 10 accredited guide dog training organizations in the United States,” said Fidelco CEO and Executive Director Eliot D. Russman. “When you consider that every seven minutes, someone in America becomes blind, that’s a very small community of experts working to deliver critical services. The goal of International Guide Dog Day is to raise awareness of the growing demand for life-changing guide dog partners and the financial support required to produce them.” </w:t>
      </w:r>
    </w:p>
    <w:p w:rsidR="00271F26" w:rsidRPr="00271F26" w:rsidRDefault="00271F26" w:rsidP="00271F26">
      <w:pPr>
        <w:spacing w:line="240" w:lineRule="auto"/>
      </w:pPr>
      <w:r w:rsidRPr="00271F26">
        <w:t>Fidelco breeds, trains and places it own unique breed of German Shepherd Guide Dogs. It takes two years, 15,000 hands-on hours and $45,000 to produce each Fidelco Guide Dog, and they are given to clients at no cost.</w:t>
      </w:r>
    </w:p>
    <w:p w:rsidR="00271F26" w:rsidRPr="00271F26" w:rsidRDefault="00271F26" w:rsidP="00271F26">
      <w:pPr>
        <w:spacing w:line="240" w:lineRule="auto"/>
      </w:pPr>
      <w:r w:rsidRPr="00271F26">
        <w:t xml:space="preserve">According to the International Guide Dog Federation, the earliest guide dogs may have existed in Roman times, but the modern guide dog story began during the First World War. The first guide dog training schools were established in Germany to enhance the mobility of returning veterans who were blinded in combat. Today there are 80 accredited guide dog schools in the world. </w:t>
      </w:r>
    </w:p>
    <w:p w:rsidR="00271F26" w:rsidRDefault="00271F26" w:rsidP="00271F26">
      <w:pPr>
        <w:spacing w:line="240" w:lineRule="auto"/>
      </w:pPr>
      <w:r w:rsidRPr="00271F26">
        <w:t>Founded in 1960, Fidelco remains unique among all guide dog schools: Fidelco</w:t>
      </w:r>
      <w:r w:rsidRPr="00271F26">
        <w:rPr>
          <w:i/>
          <w:iCs/>
        </w:rPr>
        <w:t xml:space="preserve"> </w:t>
      </w:r>
      <w:r w:rsidRPr="00271F26">
        <w:t xml:space="preserve">pioneered In-Community Placement in the United States — a process that allows all guide dog users to be trained in the communities where they live and work. And Fidelco is the only guide dog school in the world that exclusively produces the German Shepherd Dog for guide dog work. </w:t>
      </w:r>
    </w:p>
    <w:p w:rsidR="00CD2549" w:rsidRDefault="00271F26" w:rsidP="00271F26">
      <w:pPr>
        <w:spacing w:line="240" w:lineRule="auto"/>
      </w:pPr>
      <w:r w:rsidRPr="00271F26">
        <w:t xml:space="preserve">With an ever-increasing demand for its world-class guide dogs, Fidelco relies solely on the generosity and financial support of individuals, foundations, corporations and civic organizations to help Share the Vision®. Visit </w:t>
      </w:r>
      <w:hyperlink r:id="rId7" w:history="1">
        <w:r w:rsidRPr="00271F26">
          <w:rPr>
            <w:rStyle w:val="Hyperlink"/>
          </w:rPr>
          <w:t>www.fidelco.org</w:t>
        </w:r>
      </w:hyperlink>
      <w:r w:rsidRPr="00271F26">
        <w:t xml:space="preserve"> for more information and to donate today. </w:t>
      </w:r>
    </w:p>
    <w:p w:rsidR="00201647" w:rsidRDefault="00201647" w:rsidP="00271F26">
      <w:pPr>
        <w:spacing w:line="240" w:lineRule="auto"/>
      </w:pPr>
      <w:r>
        <w:rPr>
          <w:noProof/>
        </w:rPr>
        <w:lastRenderedPageBreak/>
        <w:drawing>
          <wp:inline distT="0" distB="0" distL="0" distR="0">
            <wp:extent cx="5943600" cy="3962400"/>
            <wp:effectExtent l="19050" t="0" r="0" b="0"/>
            <wp:docPr id="1" name="Picture 0" descr="FC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046.jpg"/>
                    <pic:cNvPicPr/>
                  </pic:nvPicPr>
                  <pic:blipFill>
                    <a:blip r:embed="rId8" cstate="print"/>
                    <a:stretch>
                      <a:fillRect/>
                    </a:stretch>
                  </pic:blipFill>
                  <pic:spPr>
                    <a:xfrm>
                      <a:off x="0" y="0"/>
                      <a:ext cx="5943600" cy="3962400"/>
                    </a:xfrm>
                    <a:prstGeom prst="rect">
                      <a:avLst/>
                    </a:prstGeom>
                  </pic:spPr>
                </pic:pic>
              </a:graphicData>
            </a:graphic>
          </wp:inline>
        </w:drawing>
      </w:r>
    </w:p>
    <w:p w:rsidR="00CD2549" w:rsidRPr="00CD2549" w:rsidRDefault="00CD2549" w:rsidP="00CD2549">
      <w:pPr>
        <w:spacing w:after="0" w:line="240" w:lineRule="auto"/>
      </w:pPr>
    </w:p>
    <w:p w:rsidR="00D66682" w:rsidRPr="00D66682" w:rsidRDefault="00D66682" w:rsidP="00D66682">
      <w:pPr>
        <w:spacing w:after="0" w:line="240" w:lineRule="auto"/>
        <w:rPr>
          <w:rFonts w:ascii="Calibri" w:hAnsi="Calibri" w:cs="Calibri"/>
          <w:b/>
          <w:bCs/>
          <w:i/>
          <w:iCs/>
          <w:sz w:val="19"/>
          <w:szCs w:val="19"/>
        </w:rPr>
      </w:pPr>
      <w:r w:rsidRPr="00D66682">
        <w:rPr>
          <w:rFonts w:ascii="Calibri" w:hAnsi="Calibri" w:cs="Calibri"/>
          <w:b/>
          <w:bCs/>
          <w:i/>
          <w:iCs/>
          <w:sz w:val="19"/>
          <w:szCs w:val="19"/>
        </w:rPr>
        <w:t>About Fidelco Guide Dog Foundation</w:t>
      </w:r>
    </w:p>
    <w:p w:rsidR="00D66682" w:rsidRPr="00D66682" w:rsidRDefault="00D66682" w:rsidP="00D66682">
      <w:pPr>
        <w:spacing w:after="0" w:line="240" w:lineRule="auto"/>
        <w:rPr>
          <w:rFonts w:ascii="Calibri" w:hAnsi="Calibri" w:cs="Calibri"/>
          <w:bCs/>
          <w:i/>
          <w:iCs/>
          <w:sz w:val="19"/>
          <w:szCs w:val="19"/>
        </w:rPr>
      </w:pPr>
      <w:r w:rsidRPr="00D66682">
        <w:rPr>
          <w:rFonts w:ascii="Calibri" w:hAnsi="Calibri" w:cs="Calibri"/>
          <w:bCs/>
          <w:i/>
          <w:iCs/>
          <w:sz w:val="19"/>
          <w:szCs w:val="19"/>
        </w:rPr>
        <w:t>The Fidelco Guide Dog Foundation is a 501(c)(3) nonprofit based in Bloomfield, CT. Fidelco is an internationally accredited organization and an admired expert throughout the world for its highly valued German Shepherd Guide Dogs.</w:t>
      </w:r>
    </w:p>
    <w:p w:rsidR="00D66682" w:rsidRPr="00D66682" w:rsidRDefault="00D66682" w:rsidP="00D66682">
      <w:pPr>
        <w:spacing w:after="0" w:line="240" w:lineRule="auto"/>
        <w:rPr>
          <w:rFonts w:ascii="Calibri" w:hAnsi="Calibri" w:cs="Calibri"/>
          <w:bCs/>
          <w:i/>
          <w:iCs/>
          <w:sz w:val="19"/>
          <w:szCs w:val="19"/>
        </w:rPr>
      </w:pPr>
    </w:p>
    <w:p w:rsidR="00D66682" w:rsidRPr="00D66682" w:rsidRDefault="00D66682" w:rsidP="00D66682">
      <w:pPr>
        <w:spacing w:after="0" w:line="240" w:lineRule="auto"/>
        <w:rPr>
          <w:rFonts w:ascii="Calibri" w:hAnsi="Calibri" w:cs="Calibri"/>
          <w:bCs/>
          <w:i/>
          <w:iCs/>
          <w:sz w:val="19"/>
          <w:szCs w:val="19"/>
        </w:rPr>
      </w:pPr>
      <w:r w:rsidRPr="00D66682">
        <w:rPr>
          <w:rFonts w:ascii="Calibri" w:hAnsi="Calibri" w:cs="Calibri"/>
          <w:bCs/>
          <w:i/>
          <w:iCs/>
          <w:sz w:val="19"/>
          <w:szCs w:val="19"/>
        </w:rPr>
        <w:t>Each Fidelco Guide Dog takes two years, 15,000 hands-on hours and $45,000 to produce. They are given to clients at no cost. Fidelco provides 24/7 client support for the entire working life of its guide dogs – typically 10 years. Fidelco relies solely on the generosity and financial support of individuals, foundations, corporations and civic organizations to help Share the Vision</w:t>
      </w:r>
      <w:r w:rsidRPr="00D66682">
        <w:rPr>
          <w:rFonts w:ascii="Calibri" w:hAnsi="Calibri" w:cs="Calibri"/>
          <w:bCs/>
          <w:i/>
          <w:iCs/>
          <w:sz w:val="19"/>
          <w:szCs w:val="19"/>
          <w:vertAlign w:val="superscript"/>
        </w:rPr>
        <w:t>®</w:t>
      </w:r>
      <w:r w:rsidRPr="00D66682">
        <w:rPr>
          <w:rFonts w:ascii="Calibri" w:hAnsi="Calibri" w:cs="Calibri"/>
          <w:bCs/>
          <w:i/>
          <w:iCs/>
          <w:sz w:val="19"/>
          <w:szCs w:val="19"/>
        </w:rPr>
        <w:t>.</w:t>
      </w:r>
    </w:p>
    <w:p w:rsidR="00D66682" w:rsidRPr="00D66682" w:rsidRDefault="00D66682" w:rsidP="00D66682">
      <w:pPr>
        <w:spacing w:after="0" w:line="240" w:lineRule="auto"/>
        <w:rPr>
          <w:rFonts w:ascii="Calibri" w:hAnsi="Calibri" w:cs="Calibri"/>
          <w:bCs/>
          <w:i/>
          <w:iCs/>
          <w:sz w:val="19"/>
          <w:szCs w:val="19"/>
        </w:rPr>
      </w:pPr>
    </w:p>
    <w:p w:rsidR="00D66682" w:rsidRPr="00D66682" w:rsidRDefault="00D66682" w:rsidP="00D66682">
      <w:pPr>
        <w:spacing w:after="0" w:line="240" w:lineRule="auto"/>
        <w:rPr>
          <w:rFonts w:ascii="Calibri" w:hAnsi="Calibri" w:cs="Calibri"/>
          <w:bCs/>
          <w:i/>
          <w:iCs/>
          <w:sz w:val="19"/>
          <w:szCs w:val="19"/>
        </w:rPr>
      </w:pPr>
      <w:r w:rsidRPr="00D66682">
        <w:rPr>
          <w:rFonts w:ascii="Calibri" w:hAnsi="Calibri" w:cs="Calibri"/>
          <w:bCs/>
          <w:i/>
          <w:iCs/>
          <w:sz w:val="19"/>
          <w:szCs w:val="19"/>
        </w:rPr>
        <w:t xml:space="preserve">Fidelco has trained and placed over 1,350 German </w:t>
      </w:r>
      <w:proofErr w:type="gramStart"/>
      <w:r w:rsidRPr="00D66682">
        <w:rPr>
          <w:rFonts w:ascii="Calibri" w:hAnsi="Calibri" w:cs="Calibri"/>
          <w:bCs/>
          <w:i/>
          <w:iCs/>
          <w:sz w:val="19"/>
          <w:szCs w:val="19"/>
        </w:rPr>
        <w:t>Shepherd</w:t>
      </w:r>
      <w:proofErr w:type="gramEnd"/>
      <w:r w:rsidRPr="00D66682">
        <w:rPr>
          <w:rFonts w:ascii="Calibri" w:hAnsi="Calibri" w:cs="Calibri"/>
          <w:bCs/>
          <w:i/>
          <w:iCs/>
          <w:sz w:val="19"/>
          <w:szCs w:val="19"/>
        </w:rPr>
        <w:t xml:space="preserve"> Guide Dogs throughout North America – in 41 states and five Canadian provinces. Fidelco pioneered In-Community Placement in the United States — a process that allows all guide dog users to be trained in the communities where they live and work.</w:t>
      </w:r>
    </w:p>
    <w:p w:rsidR="00D66682" w:rsidRPr="00D66682" w:rsidRDefault="00D66682" w:rsidP="00D66682">
      <w:pPr>
        <w:spacing w:after="0" w:line="240" w:lineRule="auto"/>
        <w:rPr>
          <w:rFonts w:ascii="Calibri" w:hAnsi="Calibri" w:cs="Calibri"/>
          <w:bCs/>
          <w:i/>
          <w:iCs/>
          <w:sz w:val="19"/>
          <w:szCs w:val="19"/>
        </w:rPr>
      </w:pPr>
    </w:p>
    <w:p w:rsidR="00D66682" w:rsidRPr="00D66682" w:rsidRDefault="00D66682" w:rsidP="00D66682">
      <w:pPr>
        <w:spacing w:after="0" w:line="240" w:lineRule="auto"/>
        <w:rPr>
          <w:rFonts w:ascii="Calibri" w:hAnsi="Calibri" w:cs="Calibri"/>
          <w:bCs/>
          <w:i/>
          <w:iCs/>
          <w:sz w:val="19"/>
          <w:szCs w:val="19"/>
        </w:rPr>
      </w:pPr>
      <w:proofErr w:type="gramStart"/>
      <w:r w:rsidRPr="00D66682">
        <w:rPr>
          <w:rFonts w:ascii="Calibri" w:hAnsi="Calibri" w:cs="Calibri"/>
          <w:bCs/>
          <w:i/>
          <w:iCs/>
          <w:sz w:val="19"/>
          <w:szCs w:val="19"/>
        </w:rPr>
        <w:t>Fidelco also has placed hundreds of its German Shepherd Dogs with law enforcement agencies, first responders, search and rescue, and missing child recovery organizations to help protect our fellow citizens and keep our communities safe.</w:t>
      </w:r>
      <w:proofErr w:type="gramEnd"/>
      <w:r w:rsidRPr="00D66682">
        <w:rPr>
          <w:rFonts w:ascii="Calibri" w:hAnsi="Calibri" w:cs="Calibri"/>
          <w:bCs/>
          <w:i/>
          <w:iCs/>
          <w:sz w:val="19"/>
          <w:szCs w:val="19"/>
        </w:rPr>
        <w:t xml:space="preserve"> </w:t>
      </w:r>
      <w:proofErr w:type="gramStart"/>
      <w:r w:rsidRPr="00D66682">
        <w:rPr>
          <w:rFonts w:ascii="Calibri" w:hAnsi="Calibri" w:cs="Calibri"/>
          <w:bCs/>
          <w:i/>
          <w:iCs/>
          <w:sz w:val="19"/>
          <w:szCs w:val="19"/>
        </w:rPr>
        <w:t xml:space="preserve">For more information visit </w:t>
      </w:r>
      <w:hyperlink r:id="rId9" w:history="1">
        <w:r w:rsidRPr="00D66682">
          <w:rPr>
            <w:rFonts w:ascii="Calibri" w:hAnsi="Calibri" w:cs="Calibri"/>
            <w:bCs/>
            <w:i/>
            <w:iCs/>
            <w:color w:val="0000FF"/>
            <w:sz w:val="19"/>
            <w:u w:val="single"/>
          </w:rPr>
          <w:t>www.fidelco.org</w:t>
        </w:r>
      </w:hyperlink>
      <w:r w:rsidRPr="00D66682">
        <w:rPr>
          <w:rFonts w:ascii="Calibri" w:hAnsi="Calibri" w:cs="Calibri"/>
          <w:bCs/>
          <w:i/>
          <w:iCs/>
          <w:sz w:val="19"/>
          <w:szCs w:val="19"/>
        </w:rPr>
        <w:t>.</w:t>
      </w:r>
      <w:proofErr w:type="gramEnd"/>
    </w:p>
    <w:p w:rsidR="00D66682" w:rsidRPr="00D66682" w:rsidRDefault="00D66682" w:rsidP="00D66682">
      <w:pPr>
        <w:spacing w:after="0" w:line="240" w:lineRule="auto"/>
        <w:rPr>
          <w:rFonts w:ascii="Calibri" w:hAnsi="Calibri" w:cs="Calibri"/>
          <w:bCs/>
          <w:i/>
          <w:iCs/>
          <w:sz w:val="19"/>
          <w:szCs w:val="19"/>
        </w:rPr>
      </w:pPr>
    </w:p>
    <w:p w:rsidR="00D66682" w:rsidRPr="00D66682" w:rsidRDefault="00D66682" w:rsidP="00D66682">
      <w:pPr>
        <w:spacing w:after="0" w:line="240" w:lineRule="auto"/>
        <w:rPr>
          <w:rFonts w:ascii="Calibri" w:hAnsi="Calibri" w:cs="Calibri"/>
          <w:b/>
          <w:bCs/>
          <w:i/>
          <w:iCs/>
          <w:sz w:val="19"/>
          <w:szCs w:val="19"/>
        </w:rPr>
      </w:pPr>
    </w:p>
    <w:p w:rsidR="00D66682" w:rsidRPr="00D66682" w:rsidRDefault="00D66682" w:rsidP="00D66682">
      <w:pPr>
        <w:spacing w:after="0" w:line="240" w:lineRule="auto"/>
        <w:jc w:val="center"/>
        <w:rPr>
          <w:rFonts w:ascii="Calibri" w:hAnsi="Calibri" w:cs="Calibri"/>
          <w:b/>
          <w:bCs/>
          <w:i/>
          <w:iCs/>
          <w:sz w:val="19"/>
          <w:szCs w:val="19"/>
        </w:rPr>
      </w:pPr>
      <w:r w:rsidRPr="00D66682">
        <w:rPr>
          <w:rFonts w:ascii="Calibri" w:hAnsi="Calibri" w:cs="Calibri"/>
          <w:b/>
          <w:bCs/>
          <w:i/>
          <w:iCs/>
          <w:sz w:val="19"/>
          <w:szCs w:val="19"/>
        </w:rPr>
        <w:t>###</w:t>
      </w:r>
    </w:p>
    <w:p w:rsidR="00D66682" w:rsidRDefault="00D66682" w:rsidP="00D66682"/>
    <w:p w:rsidR="00D66682" w:rsidRDefault="00D66682" w:rsidP="00D66682">
      <w:pPr>
        <w:jc w:val="center"/>
      </w:pPr>
    </w:p>
    <w:sectPr w:rsidR="00D66682" w:rsidSect="009242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505E3"/>
    <w:rsid w:val="00004A2C"/>
    <w:rsid w:val="00196FD6"/>
    <w:rsid w:val="00201647"/>
    <w:rsid w:val="0024224A"/>
    <w:rsid w:val="0026391B"/>
    <w:rsid w:val="00271F26"/>
    <w:rsid w:val="004551DE"/>
    <w:rsid w:val="00474A3E"/>
    <w:rsid w:val="004870F5"/>
    <w:rsid w:val="004C1D4B"/>
    <w:rsid w:val="00520611"/>
    <w:rsid w:val="00524E00"/>
    <w:rsid w:val="005505E3"/>
    <w:rsid w:val="005F60B6"/>
    <w:rsid w:val="00742F1F"/>
    <w:rsid w:val="007653A5"/>
    <w:rsid w:val="0076591D"/>
    <w:rsid w:val="007F7B7C"/>
    <w:rsid w:val="0081518E"/>
    <w:rsid w:val="008556AD"/>
    <w:rsid w:val="0091347C"/>
    <w:rsid w:val="009242B0"/>
    <w:rsid w:val="00974AD6"/>
    <w:rsid w:val="00A37465"/>
    <w:rsid w:val="00A84E41"/>
    <w:rsid w:val="00AC11E7"/>
    <w:rsid w:val="00B40792"/>
    <w:rsid w:val="00B810AF"/>
    <w:rsid w:val="00B92F96"/>
    <w:rsid w:val="00BB6097"/>
    <w:rsid w:val="00CD2549"/>
    <w:rsid w:val="00D113AA"/>
    <w:rsid w:val="00D66682"/>
    <w:rsid w:val="00F317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2B0"/>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05E3"/>
    <w:rPr>
      <w:color w:val="0000FF" w:themeColor="hyperlink"/>
      <w:u w:val="single"/>
    </w:rPr>
  </w:style>
  <w:style w:type="paragraph" w:styleId="BalloonText">
    <w:name w:val="Balloon Text"/>
    <w:basedOn w:val="Normal"/>
    <w:link w:val="BalloonTextChar"/>
    <w:uiPriority w:val="99"/>
    <w:semiHidden/>
    <w:unhideWhenUsed/>
    <w:rsid w:val="00CD2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549"/>
    <w:rPr>
      <w:rFonts w:ascii="Tahoma" w:hAnsi="Tahoma" w:cs="Tahoma"/>
      <w:sz w:val="16"/>
      <w:szCs w:val="16"/>
    </w:rPr>
  </w:style>
  <w:style w:type="paragraph" w:styleId="NormalWeb">
    <w:name w:val="Normal (Web)"/>
    <w:basedOn w:val="Normal"/>
    <w:uiPriority w:val="99"/>
    <w:semiHidden/>
    <w:unhideWhenUsed/>
    <w:rsid w:val="004870F5"/>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93251">
      <w:bodyDiv w:val="1"/>
      <w:marLeft w:val="0"/>
      <w:marRight w:val="0"/>
      <w:marTop w:val="0"/>
      <w:marBottom w:val="0"/>
      <w:divBdr>
        <w:top w:val="none" w:sz="0" w:space="0" w:color="auto"/>
        <w:left w:val="none" w:sz="0" w:space="0" w:color="auto"/>
        <w:bottom w:val="none" w:sz="0" w:space="0" w:color="auto"/>
        <w:right w:val="none" w:sz="0" w:space="0" w:color="auto"/>
      </w:divBdr>
    </w:div>
    <w:div w:id="450367411">
      <w:bodyDiv w:val="1"/>
      <w:marLeft w:val="0"/>
      <w:marRight w:val="0"/>
      <w:marTop w:val="0"/>
      <w:marBottom w:val="0"/>
      <w:divBdr>
        <w:top w:val="none" w:sz="0" w:space="0" w:color="auto"/>
        <w:left w:val="none" w:sz="0" w:space="0" w:color="auto"/>
        <w:bottom w:val="none" w:sz="0" w:space="0" w:color="auto"/>
        <w:right w:val="none" w:sz="0" w:space="0" w:color="auto"/>
      </w:divBdr>
    </w:div>
    <w:div w:id="460611521">
      <w:bodyDiv w:val="1"/>
      <w:marLeft w:val="0"/>
      <w:marRight w:val="0"/>
      <w:marTop w:val="0"/>
      <w:marBottom w:val="0"/>
      <w:divBdr>
        <w:top w:val="none" w:sz="0" w:space="0" w:color="auto"/>
        <w:left w:val="none" w:sz="0" w:space="0" w:color="auto"/>
        <w:bottom w:val="none" w:sz="0" w:space="0" w:color="auto"/>
        <w:right w:val="none" w:sz="0" w:space="0" w:color="auto"/>
      </w:divBdr>
    </w:div>
    <w:div w:id="511115811">
      <w:bodyDiv w:val="1"/>
      <w:marLeft w:val="0"/>
      <w:marRight w:val="0"/>
      <w:marTop w:val="0"/>
      <w:marBottom w:val="0"/>
      <w:divBdr>
        <w:top w:val="none" w:sz="0" w:space="0" w:color="auto"/>
        <w:left w:val="none" w:sz="0" w:space="0" w:color="auto"/>
        <w:bottom w:val="none" w:sz="0" w:space="0" w:color="auto"/>
        <w:right w:val="none" w:sz="0" w:space="0" w:color="auto"/>
      </w:divBdr>
    </w:div>
    <w:div w:id="537817198">
      <w:bodyDiv w:val="1"/>
      <w:marLeft w:val="0"/>
      <w:marRight w:val="0"/>
      <w:marTop w:val="0"/>
      <w:marBottom w:val="0"/>
      <w:divBdr>
        <w:top w:val="none" w:sz="0" w:space="0" w:color="auto"/>
        <w:left w:val="none" w:sz="0" w:space="0" w:color="auto"/>
        <w:bottom w:val="none" w:sz="0" w:space="0" w:color="auto"/>
        <w:right w:val="none" w:sz="0" w:space="0" w:color="auto"/>
      </w:divBdr>
    </w:div>
    <w:div w:id="554702490">
      <w:bodyDiv w:val="1"/>
      <w:marLeft w:val="0"/>
      <w:marRight w:val="0"/>
      <w:marTop w:val="0"/>
      <w:marBottom w:val="0"/>
      <w:divBdr>
        <w:top w:val="none" w:sz="0" w:space="0" w:color="auto"/>
        <w:left w:val="none" w:sz="0" w:space="0" w:color="auto"/>
        <w:bottom w:val="none" w:sz="0" w:space="0" w:color="auto"/>
        <w:right w:val="none" w:sz="0" w:space="0" w:color="auto"/>
      </w:divBdr>
    </w:div>
    <w:div w:id="711878327">
      <w:bodyDiv w:val="1"/>
      <w:marLeft w:val="0"/>
      <w:marRight w:val="0"/>
      <w:marTop w:val="0"/>
      <w:marBottom w:val="0"/>
      <w:divBdr>
        <w:top w:val="none" w:sz="0" w:space="0" w:color="auto"/>
        <w:left w:val="none" w:sz="0" w:space="0" w:color="auto"/>
        <w:bottom w:val="none" w:sz="0" w:space="0" w:color="auto"/>
        <w:right w:val="none" w:sz="0" w:space="0" w:color="auto"/>
      </w:divBdr>
    </w:div>
    <w:div w:id="888541690">
      <w:bodyDiv w:val="1"/>
      <w:marLeft w:val="0"/>
      <w:marRight w:val="0"/>
      <w:marTop w:val="0"/>
      <w:marBottom w:val="0"/>
      <w:divBdr>
        <w:top w:val="none" w:sz="0" w:space="0" w:color="auto"/>
        <w:left w:val="none" w:sz="0" w:space="0" w:color="auto"/>
        <w:bottom w:val="none" w:sz="0" w:space="0" w:color="auto"/>
        <w:right w:val="none" w:sz="0" w:space="0" w:color="auto"/>
      </w:divBdr>
    </w:div>
    <w:div w:id="972246140">
      <w:bodyDiv w:val="1"/>
      <w:marLeft w:val="0"/>
      <w:marRight w:val="0"/>
      <w:marTop w:val="0"/>
      <w:marBottom w:val="0"/>
      <w:divBdr>
        <w:top w:val="none" w:sz="0" w:space="0" w:color="auto"/>
        <w:left w:val="none" w:sz="0" w:space="0" w:color="auto"/>
        <w:bottom w:val="none" w:sz="0" w:space="0" w:color="auto"/>
        <w:right w:val="none" w:sz="0" w:space="0" w:color="auto"/>
      </w:divBdr>
    </w:div>
    <w:div w:id="1131635536">
      <w:bodyDiv w:val="1"/>
      <w:marLeft w:val="0"/>
      <w:marRight w:val="0"/>
      <w:marTop w:val="0"/>
      <w:marBottom w:val="0"/>
      <w:divBdr>
        <w:top w:val="none" w:sz="0" w:space="0" w:color="auto"/>
        <w:left w:val="none" w:sz="0" w:space="0" w:color="auto"/>
        <w:bottom w:val="none" w:sz="0" w:space="0" w:color="auto"/>
        <w:right w:val="none" w:sz="0" w:space="0" w:color="auto"/>
      </w:divBdr>
    </w:div>
    <w:div w:id="1316684612">
      <w:bodyDiv w:val="1"/>
      <w:marLeft w:val="0"/>
      <w:marRight w:val="0"/>
      <w:marTop w:val="0"/>
      <w:marBottom w:val="0"/>
      <w:divBdr>
        <w:top w:val="none" w:sz="0" w:space="0" w:color="auto"/>
        <w:left w:val="none" w:sz="0" w:space="0" w:color="auto"/>
        <w:bottom w:val="none" w:sz="0" w:space="0" w:color="auto"/>
        <w:right w:val="none" w:sz="0" w:space="0" w:color="auto"/>
      </w:divBdr>
    </w:div>
    <w:div w:id="1457143281">
      <w:bodyDiv w:val="1"/>
      <w:marLeft w:val="0"/>
      <w:marRight w:val="0"/>
      <w:marTop w:val="0"/>
      <w:marBottom w:val="0"/>
      <w:divBdr>
        <w:top w:val="none" w:sz="0" w:space="0" w:color="auto"/>
        <w:left w:val="none" w:sz="0" w:space="0" w:color="auto"/>
        <w:bottom w:val="none" w:sz="0" w:space="0" w:color="auto"/>
        <w:right w:val="none" w:sz="0" w:space="0" w:color="auto"/>
      </w:divBdr>
    </w:div>
    <w:div w:id="1652514719">
      <w:bodyDiv w:val="1"/>
      <w:marLeft w:val="0"/>
      <w:marRight w:val="0"/>
      <w:marTop w:val="0"/>
      <w:marBottom w:val="0"/>
      <w:divBdr>
        <w:top w:val="none" w:sz="0" w:space="0" w:color="auto"/>
        <w:left w:val="none" w:sz="0" w:space="0" w:color="auto"/>
        <w:bottom w:val="none" w:sz="0" w:space="0" w:color="auto"/>
        <w:right w:val="none" w:sz="0" w:space="0" w:color="auto"/>
      </w:divBdr>
    </w:div>
    <w:div w:id="1998192711">
      <w:bodyDiv w:val="1"/>
      <w:marLeft w:val="0"/>
      <w:marRight w:val="0"/>
      <w:marTop w:val="0"/>
      <w:marBottom w:val="0"/>
      <w:divBdr>
        <w:top w:val="none" w:sz="0" w:space="0" w:color="auto"/>
        <w:left w:val="none" w:sz="0" w:space="0" w:color="auto"/>
        <w:bottom w:val="none" w:sz="0" w:space="0" w:color="auto"/>
        <w:right w:val="none" w:sz="0" w:space="0" w:color="auto"/>
      </w:divBdr>
    </w:div>
    <w:div w:id="2018262197">
      <w:bodyDiv w:val="1"/>
      <w:marLeft w:val="0"/>
      <w:marRight w:val="0"/>
      <w:marTop w:val="0"/>
      <w:marBottom w:val="0"/>
      <w:divBdr>
        <w:top w:val="none" w:sz="0" w:space="0" w:color="auto"/>
        <w:left w:val="none" w:sz="0" w:space="0" w:color="auto"/>
        <w:bottom w:val="none" w:sz="0" w:space="0" w:color="auto"/>
        <w:right w:val="none" w:sz="0" w:space="0" w:color="auto"/>
      </w:divBdr>
    </w:div>
    <w:div w:id="2053575845">
      <w:bodyDiv w:val="1"/>
      <w:marLeft w:val="0"/>
      <w:marRight w:val="0"/>
      <w:marTop w:val="0"/>
      <w:marBottom w:val="0"/>
      <w:divBdr>
        <w:top w:val="none" w:sz="0" w:space="0" w:color="auto"/>
        <w:left w:val="none" w:sz="0" w:space="0" w:color="auto"/>
        <w:bottom w:val="none" w:sz="0" w:space="0" w:color="auto"/>
        <w:right w:val="none" w:sz="0" w:space="0" w:color="auto"/>
      </w:divBdr>
    </w:div>
    <w:div w:id="208078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fidelc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delco.org" TargetMode="External"/><Relationship Id="rId11" Type="http://schemas.openxmlformats.org/officeDocument/2006/relationships/theme" Target="theme/theme1.xml"/><Relationship Id="rId5" Type="http://schemas.openxmlformats.org/officeDocument/2006/relationships/hyperlink" Target="mailto:hvoight@fidelco.org"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fidel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hvoight</dc:creator>
  <cp:lastModifiedBy>hvoight</cp:lastModifiedBy>
  <cp:revision>5</cp:revision>
  <dcterms:created xsi:type="dcterms:W3CDTF">2014-04-29T20:41:00Z</dcterms:created>
  <dcterms:modified xsi:type="dcterms:W3CDTF">2014-04-30T16:58:00Z</dcterms:modified>
</cp:coreProperties>
</file>