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BA88220" wp14:editId="1A94DBCC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2D1CAC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10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3135AB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 xml:space="preserve">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454428">
              <w:rPr>
                <w:rFonts w:ascii="Arial" w:hAnsi="Arial" w:cs="Arial"/>
                <w:b/>
                <w:sz w:val="20"/>
              </w:rPr>
              <w:t>June 16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1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2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454428" w:rsidRPr="00454428" w:rsidRDefault="00547B2D" w:rsidP="00454428">
            <w:pPr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454428" w:rsidRPr="00454428">
              <w:rPr>
                <w:rFonts w:ascii="Arial" w:hAnsi="Arial" w:cs="Arial"/>
                <w:b/>
                <w:sz w:val="20"/>
              </w:rPr>
              <w:t xml:space="preserve">Tara Sheets, </w:t>
            </w:r>
            <w:hyperlink r:id="rId13" w:history="1">
              <w:r w:rsidR="00454428" w:rsidRPr="00454428">
                <w:rPr>
                  <w:rStyle w:val="Hyperlink"/>
                  <w:rFonts w:ascii="Arial" w:hAnsi="Arial" w:cs="Arial"/>
                  <w:b/>
                  <w:sz w:val="20"/>
                </w:rPr>
                <w:t>twinfallssp@wv.gov</w:t>
              </w:r>
            </w:hyperlink>
            <w:r w:rsidR="00454428">
              <w:rPr>
                <w:rFonts w:ascii="Arial" w:hAnsi="Arial" w:cs="Arial"/>
                <w:b/>
                <w:sz w:val="20"/>
              </w:rPr>
              <w:t xml:space="preserve"> 304-294-4000</w:t>
            </w:r>
            <w:r w:rsidR="00454428" w:rsidRPr="00454428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A868BA" w:rsidRDefault="00454428" w:rsidP="005B085D">
            <w:pPr>
              <w:rPr>
                <w:rFonts w:ascii="Arial" w:hAnsi="Arial" w:cs="Arial"/>
                <w:b/>
                <w:sz w:val="20"/>
              </w:rPr>
            </w:pPr>
            <w:r w:rsidRPr="00454428">
              <w:rPr>
                <w:rFonts w:ascii="Arial" w:hAnsi="Arial" w:cs="Arial"/>
                <w:b/>
                <w:sz w:val="20"/>
              </w:rPr>
              <w:t xml:space="preserve">Paul </w:t>
            </w:r>
            <w:r>
              <w:rPr>
                <w:rFonts w:ascii="Arial" w:hAnsi="Arial" w:cs="Arial"/>
                <w:b/>
                <w:sz w:val="20"/>
              </w:rPr>
              <w:t>Redford, District Administrator 304-558-2764</w:t>
            </w:r>
            <w:r w:rsidRPr="00454428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4" w:history="1">
              <w:r w:rsidRPr="00C653DD">
                <w:rPr>
                  <w:rStyle w:val="Hyperlink"/>
                  <w:rFonts w:ascii="Arial" w:hAnsi="Arial" w:cs="Arial"/>
                  <w:b/>
                  <w:sz w:val="20"/>
                </w:rPr>
                <w:t>dnr.parks@wv.gov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B085D" w:rsidRPr="003135AB" w:rsidRDefault="005B085D" w:rsidP="005B085D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428" w:rsidRDefault="00454428" w:rsidP="00454428">
      <w:pPr>
        <w:pStyle w:val="Heading1"/>
      </w:pPr>
      <w:r>
        <w:t>Twin Falls State Park s</w:t>
      </w:r>
      <w:r>
        <w:t xml:space="preserve">eeks </w:t>
      </w:r>
      <w:r>
        <w:t>businesses to sponsor “</w:t>
      </w:r>
      <w:r w:rsidR="0023615D">
        <w:t>Coo</w:t>
      </w:r>
      <w:r w:rsidR="002D1CAC">
        <w:t>l</w:t>
      </w:r>
      <w:bookmarkStart w:id="0" w:name="_GoBack"/>
      <w:bookmarkEnd w:id="0"/>
      <w:r w:rsidR="0023615D">
        <w:t xml:space="preserve">! </w:t>
      </w:r>
      <w:r>
        <w:t>Pool D</w:t>
      </w:r>
      <w:r>
        <w:t>ays</w:t>
      </w:r>
      <w:r>
        <w:t>”</w:t>
      </w:r>
      <w:r>
        <w:t xml:space="preserve"> </w:t>
      </w:r>
    </w:p>
    <w:p w:rsidR="00454428" w:rsidRDefault="00454428" w:rsidP="00454428">
      <w:pPr>
        <w:pStyle w:val="Heading1"/>
      </w:pPr>
      <w:proofErr w:type="gramStart"/>
      <w:r>
        <w:t>to</w:t>
      </w:r>
      <w:proofErr w:type="gramEnd"/>
      <w:r>
        <w:t xml:space="preserve"> encourage outdoor recreation for kids and families</w:t>
      </w:r>
      <w:r>
        <w:t xml:space="preserve"> </w:t>
      </w:r>
    </w:p>
    <w:p w:rsidR="000157C3" w:rsidRPr="000157C3" w:rsidRDefault="007E0636" w:rsidP="000157C3">
      <w:pPr>
        <w:pStyle w:val="space"/>
      </w:pPr>
      <w:r w:rsidRPr="000157C3">
        <w:tab/>
      </w:r>
      <w:r w:rsidR="00EF2F0C" w:rsidRPr="000157C3">
        <w:tab/>
      </w:r>
    </w:p>
    <w:p w:rsidR="0023615D" w:rsidRDefault="000157C3" w:rsidP="0023615D">
      <w:pPr>
        <w:pStyle w:val="newsrelease"/>
      </w:pPr>
      <w:r w:rsidRPr="000157C3">
        <w:tab/>
      </w:r>
      <w:r w:rsidR="00454428">
        <w:t>MULLENS</w:t>
      </w:r>
      <w:r w:rsidR="007E0636" w:rsidRPr="000157C3">
        <w:t>, W</w:t>
      </w:r>
      <w:r w:rsidR="005B085D" w:rsidRPr="000157C3">
        <w:t xml:space="preserve">est </w:t>
      </w:r>
      <w:r w:rsidR="00A355B6" w:rsidRPr="000157C3">
        <w:t>Virginia –</w:t>
      </w:r>
      <w:r w:rsidRPr="000157C3">
        <w:t xml:space="preserve"> </w:t>
      </w:r>
      <w:r w:rsidR="0023615D">
        <w:tab/>
        <w:t xml:space="preserve">Businesses, organizations or individuals can help keep kids and adults swimming in the summer months by sponsoring </w:t>
      </w:r>
      <w:r w:rsidR="0023615D">
        <w:t>a</w:t>
      </w:r>
      <w:r w:rsidR="0023615D">
        <w:t xml:space="preserve"> </w:t>
      </w:r>
      <w:r w:rsidR="0023615D">
        <w:t>“</w:t>
      </w:r>
      <w:r w:rsidR="0023615D">
        <w:t xml:space="preserve">Cool! </w:t>
      </w:r>
      <w:proofErr w:type="gramStart"/>
      <w:r w:rsidR="0023615D">
        <w:t>Pool Day</w:t>
      </w:r>
      <w:r w:rsidR="0023615D">
        <w:t>”</w:t>
      </w:r>
      <w:r w:rsidR="0023615D">
        <w:t xml:space="preserve"> at Twin Falls State Park</w:t>
      </w:r>
      <w:r w:rsidR="00E80525">
        <w:t xml:space="preserve"> near </w:t>
      </w:r>
      <w:proofErr w:type="spellStart"/>
      <w:r w:rsidR="00E80525">
        <w:t>Mullens</w:t>
      </w:r>
      <w:proofErr w:type="spellEnd"/>
      <w:r w:rsidR="00E80525">
        <w:t xml:space="preserve"> in Wyoming County</w:t>
      </w:r>
      <w:r w:rsidR="0023615D">
        <w:t>.</w:t>
      </w:r>
      <w:proofErr w:type="gramEnd"/>
      <w:r w:rsidR="00352A44">
        <w:t xml:space="preserve"> </w:t>
      </w:r>
    </w:p>
    <w:p w:rsidR="0023615D" w:rsidRDefault="0023615D" w:rsidP="00454428">
      <w:pPr>
        <w:pStyle w:val="newsrelease"/>
      </w:pPr>
      <w:r>
        <w:tab/>
      </w:r>
      <w:r w:rsidR="008C7AC4">
        <w:t>An outdoor swimming pool is a traditional recreation amenity at m</w:t>
      </w:r>
      <w:r>
        <w:t xml:space="preserve">any West Virginia State Parks. </w:t>
      </w:r>
      <w:r w:rsidR="008C7AC4">
        <w:t>The expectation of a swimming pool at a park is an important conside</w:t>
      </w:r>
      <w:r>
        <w:t xml:space="preserve">ration for families and youth. </w:t>
      </w:r>
      <w:r w:rsidR="008C7AC4">
        <w:t>Swimming pools are great su</w:t>
      </w:r>
      <w:r>
        <w:t xml:space="preserve">mmer employment opportunities. </w:t>
      </w:r>
      <w:r w:rsidR="008C7AC4">
        <w:t>Swimming pools are social settings in the outdoor</w:t>
      </w:r>
      <w:r>
        <w:t>s.</w:t>
      </w:r>
      <w:r w:rsidR="008C7AC4">
        <w:t xml:space="preserve"> </w:t>
      </w:r>
      <w:r>
        <w:t>S</w:t>
      </w:r>
      <w:r w:rsidR="008C7AC4">
        <w:t xml:space="preserve">tate park swimming pools, </w:t>
      </w:r>
      <w:r>
        <w:t>especially</w:t>
      </w:r>
      <w:r w:rsidR="008C7AC4">
        <w:t xml:space="preserve"> in rural settings, are often the only swimming facility within miles.</w:t>
      </w:r>
    </w:p>
    <w:p w:rsidR="0023615D" w:rsidRPr="00454428" w:rsidRDefault="0023615D" w:rsidP="0023615D">
      <w:pPr>
        <w:pStyle w:val="newsrelease"/>
        <w:rPr>
          <w:b/>
        </w:rPr>
      </w:pPr>
      <w:r>
        <w:tab/>
      </w:r>
      <w:r w:rsidR="008C7AC4">
        <w:t xml:space="preserve"> “We struggle with use vs. operational costs</w:t>
      </w:r>
      <w:r>
        <w:t>,” said Paul Redford, a district a</w:t>
      </w:r>
      <w:r w:rsidR="008C7AC4">
        <w:t>dministrator with West</w:t>
      </w:r>
      <w:r>
        <w:t xml:space="preserve"> Virginia’s state park system. </w:t>
      </w:r>
      <w:r>
        <w:t>“We have a responsibility to keep youth and family outdoors activities fun, accessible, affordable and safe</w:t>
      </w:r>
      <w:r>
        <w:t>.</w:t>
      </w:r>
      <w:r w:rsidR="00352A44">
        <w:t xml:space="preserve"> </w:t>
      </w:r>
      <w:r w:rsidR="00352A44">
        <w:t>What better way to encourage youth and families to sta</w:t>
      </w:r>
      <w:r w:rsidR="00352A44">
        <w:t>y active outdoors than swimming for free</w:t>
      </w:r>
      <w:r w:rsidR="00352A44">
        <w:t xml:space="preserve"> on a </w:t>
      </w:r>
      <w:r w:rsidR="00352A44">
        <w:t xml:space="preserve">‘Cool! </w:t>
      </w:r>
      <w:proofErr w:type="gramStart"/>
      <w:r w:rsidR="00352A44">
        <w:t>Pool D</w:t>
      </w:r>
      <w:r w:rsidR="00352A44">
        <w:t>ay</w:t>
      </w:r>
      <w:r w:rsidR="00352A44">
        <w:t>?’”</w:t>
      </w:r>
      <w:proofErr w:type="gramEnd"/>
      <w:r w:rsidR="00352A44">
        <w:t xml:space="preserve"> </w:t>
      </w:r>
    </w:p>
    <w:p w:rsidR="0023615D" w:rsidRDefault="00352A44" w:rsidP="00454428">
      <w:pPr>
        <w:pStyle w:val="newsrelease"/>
      </w:pPr>
      <w:r>
        <w:tab/>
      </w:r>
      <w:r w:rsidR="008C7AC4">
        <w:t xml:space="preserve">Redford and the staff at Twin Falls State Park have </w:t>
      </w:r>
      <w:r w:rsidR="0023615D">
        <w:t>elected</w:t>
      </w:r>
      <w:r w:rsidR="008C7AC4">
        <w:t xml:space="preserve"> to increase use as a way to justi</w:t>
      </w:r>
      <w:r w:rsidR="0023615D">
        <w:t>fy keeping the outdoor pool open with this new “Cool! Pool Day” program that gives individuals and businesses</w:t>
      </w:r>
      <w:r>
        <w:t xml:space="preserve"> an</w:t>
      </w:r>
      <w:r w:rsidR="0023615D">
        <w:t xml:space="preserve"> opportunity to sponsor this needed recreational </w:t>
      </w:r>
      <w:r>
        <w:t>facility</w:t>
      </w:r>
      <w:r w:rsidR="0023615D">
        <w:t xml:space="preserve"> at no cost to the swimmers. </w:t>
      </w:r>
    </w:p>
    <w:p w:rsidR="00352A44" w:rsidRDefault="00352A44" w:rsidP="00454428">
      <w:pPr>
        <w:pStyle w:val="newsrelease"/>
      </w:pPr>
      <w:r>
        <w:tab/>
      </w:r>
      <w:r w:rsidR="008C7AC4">
        <w:t>Twin Falls is accepting spons</w:t>
      </w:r>
      <w:r>
        <w:t xml:space="preserve">orships to fund free-swim days from 11 a.m. until 6 p.m. </w:t>
      </w:r>
      <w:r w:rsidR="008C7AC4">
        <w:t xml:space="preserve">The sponsorship cost is $275. The pool would be open to the public at no charge as the result of the sponsorship.  </w:t>
      </w:r>
    </w:p>
    <w:p w:rsidR="008C7AC4" w:rsidRDefault="00352A44" w:rsidP="00454428">
      <w:pPr>
        <w:pStyle w:val="newsrelease"/>
      </w:pPr>
      <w:r>
        <w:tab/>
        <w:t>“Evening</w:t>
      </w:r>
      <w:r w:rsidR="008C7AC4">
        <w:t xml:space="preserve"> pool gathering</w:t>
      </w:r>
      <w:r>
        <w:t>s</w:t>
      </w:r>
      <w:r w:rsidR="008C7AC4">
        <w:t xml:space="preserve"> are limited by decreasing light and increasing</w:t>
      </w:r>
      <w:r>
        <w:t>ly</w:t>
      </w:r>
      <w:r w:rsidR="008C7AC4">
        <w:t xml:space="preserve"> cooler water in the summer months</w:t>
      </w:r>
      <w:r>
        <w:t>,</w:t>
      </w:r>
      <w:r w:rsidR="008C7AC4">
        <w:t xml:space="preserve">” </w:t>
      </w:r>
      <w:r>
        <w:t>explained Scott Durham, park s</w:t>
      </w:r>
      <w:r w:rsidR="008C7AC4">
        <w:t>uperintendent</w:t>
      </w:r>
      <w:r>
        <w:t xml:space="preserve"> at Twin Falls. “</w:t>
      </w:r>
      <w:r w:rsidR="008C7AC4">
        <w:t xml:space="preserve">Our employees suggested </w:t>
      </w:r>
      <w:r>
        <w:t>that</w:t>
      </w:r>
      <w:r w:rsidR="008C7AC4">
        <w:t xml:space="preserve"> daytime</w:t>
      </w:r>
      <w:r>
        <w:t xml:space="preserve"> sponsorships make better sense. </w:t>
      </w:r>
      <w:r w:rsidR="008C7AC4">
        <w:t xml:space="preserve">The other aspect is </w:t>
      </w:r>
      <w:r>
        <w:t xml:space="preserve">that </w:t>
      </w:r>
      <w:r w:rsidR="008C7AC4">
        <w:t xml:space="preserve">swimming attendance </w:t>
      </w:r>
      <w:r>
        <w:t>has been</w:t>
      </w:r>
      <w:r w:rsidR="008C7AC4">
        <w:t xml:space="preserve"> down</w:t>
      </w:r>
      <w:r>
        <w:t xml:space="preserve"> in recent years</w:t>
      </w:r>
      <w:r w:rsidR="008C7AC4">
        <w:t xml:space="preserve"> and costs to maintain pools are up. We are going to find a way to keep tradition alive</w:t>
      </w:r>
      <w:r>
        <w:t>, and these sponsorships will help. S</w:t>
      </w:r>
      <w:r w:rsidR="008C7AC4">
        <w:t>umm</w:t>
      </w:r>
      <w:r>
        <w:t>er fun at the swimming pool is an</w:t>
      </w:r>
      <w:r w:rsidR="008C7AC4">
        <w:t xml:space="preserve"> important state park amenity.”</w:t>
      </w:r>
    </w:p>
    <w:p w:rsidR="008C7AC4" w:rsidRDefault="00352A44" w:rsidP="00454428">
      <w:pPr>
        <w:pStyle w:val="newsrelease"/>
      </w:pPr>
      <w:r>
        <w:lastRenderedPageBreak/>
        <w:tab/>
      </w:r>
      <w:r w:rsidR="008C7AC4">
        <w:t>Daily rates for swimmi</w:t>
      </w:r>
      <w:r>
        <w:t xml:space="preserve">ng at Twin Falls State Park </w:t>
      </w:r>
      <w:r w:rsidR="00E80525">
        <w:t>are</w:t>
      </w:r>
      <w:r>
        <w:t xml:space="preserve"> </w:t>
      </w:r>
      <w:r>
        <w:t xml:space="preserve">$4 </w:t>
      </w:r>
      <w:r>
        <w:t>for a</w:t>
      </w:r>
      <w:r w:rsidR="008C7AC4">
        <w:t xml:space="preserve">dults and </w:t>
      </w:r>
      <w:r>
        <w:t>$3 for y</w:t>
      </w:r>
      <w:r w:rsidR="008C7AC4">
        <w:t xml:space="preserve">outh </w:t>
      </w:r>
      <w:r>
        <w:t xml:space="preserve">ages </w:t>
      </w:r>
      <w:r w:rsidR="008C7AC4">
        <w:t xml:space="preserve">12 </w:t>
      </w:r>
      <w:r>
        <w:t>and younger</w:t>
      </w:r>
      <w:r w:rsidR="008C7AC4">
        <w:t>. Season pass</w:t>
      </w:r>
      <w:r>
        <w:t>es are available as well as two-day passes and t</w:t>
      </w:r>
      <w:r w:rsidR="008C7AC4">
        <w:t xml:space="preserve">icket books of 10. </w:t>
      </w:r>
    </w:p>
    <w:p w:rsidR="008C7AC4" w:rsidRDefault="00352A44" w:rsidP="00454428">
      <w:pPr>
        <w:pStyle w:val="newsrelease"/>
      </w:pPr>
      <w:r>
        <w:tab/>
      </w:r>
      <w:proofErr w:type="gramStart"/>
      <w:r w:rsidR="008C7AC4">
        <w:t xml:space="preserve">Businesses, corporations, organizations or individuals </w:t>
      </w:r>
      <w:r w:rsidR="00E80525">
        <w:t>willing</w:t>
      </w:r>
      <w:r w:rsidR="008C7AC4">
        <w:t xml:space="preserve"> to sponsor </w:t>
      </w:r>
      <w:r>
        <w:t>“</w:t>
      </w:r>
      <w:r w:rsidR="008C7AC4">
        <w:t>Cool!</w:t>
      </w:r>
      <w:proofErr w:type="gramEnd"/>
      <w:r w:rsidR="008C7AC4">
        <w:t xml:space="preserve"> Pool Days</w:t>
      </w:r>
      <w:r>
        <w:t xml:space="preserve">” at Twin Falls State Park may contact Tara Sheets or other Twin Falls staff at 304-294-6000 </w:t>
      </w:r>
      <w:r w:rsidR="008C7AC4">
        <w:t xml:space="preserve">or email </w:t>
      </w:r>
      <w:hyperlink r:id="rId15" w:history="1">
        <w:r w:rsidR="008C7AC4">
          <w:rPr>
            <w:rStyle w:val="Hyperlink"/>
          </w:rPr>
          <w:t>twinfallsps@wv.gov</w:t>
        </w:r>
      </w:hyperlink>
      <w:r w:rsidR="008C7AC4">
        <w:t xml:space="preserve">.  </w:t>
      </w:r>
      <w:proofErr w:type="gramStart"/>
      <w:r w:rsidR="008C7AC4">
        <w:t xml:space="preserve">A </w:t>
      </w:r>
      <w:r>
        <w:t>“</w:t>
      </w:r>
      <w:r w:rsidR="008C7AC4">
        <w:t>Cool!</w:t>
      </w:r>
      <w:proofErr w:type="gramEnd"/>
      <w:r w:rsidR="008C7AC4">
        <w:t xml:space="preserve"> Pool Day</w:t>
      </w:r>
      <w:r>
        <w:t>” s</w:t>
      </w:r>
      <w:r w:rsidR="008C7AC4">
        <w:t xml:space="preserve">ponsor form is posted at </w:t>
      </w:r>
      <w:hyperlink r:id="rId16" w:history="1">
        <w:r w:rsidR="008C7AC4">
          <w:rPr>
            <w:rStyle w:val="Hyperlink"/>
          </w:rPr>
          <w:t>www.twinfallsresort.com</w:t>
        </w:r>
      </w:hyperlink>
      <w:r w:rsidR="008C7AC4">
        <w:t xml:space="preserve">.   </w:t>
      </w:r>
    </w:p>
    <w:p w:rsidR="008C7AC4" w:rsidRDefault="00352A44" w:rsidP="00454428">
      <w:pPr>
        <w:pStyle w:val="newsrelease"/>
      </w:pPr>
      <w:r>
        <w:tab/>
        <w:t>“</w:t>
      </w:r>
      <w:r w:rsidR="008C7AC4">
        <w:t>Cool! Pool</w:t>
      </w:r>
      <w:r>
        <w:t xml:space="preserve"> Day”</w:t>
      </w:r>
      <w:r w:rsidR="008C7AC4">
        <w:t xml:space="preserve"> dates and sponsors will post to the Twin Falls website and on Twin Falls Fac</w:t>
      </w:r>
      <w:r>
        <w:t>ebook page as an event, and at</w:t>
      </w:r>
      <w:r w:rsidR="008C7AC4">
        <w:t xml:space="preserve"> media information</w:t>
      </w:r>
      <w:r>
        <w:t xml:space="preserve"> posts</w:t>
      </w:r>
      <w:r w:rsidR="008C7AC4">
        <w:t xml:space="preserve"> and signage at the park</w:t>
      </w:r>
      <w:r>
        <w:t xml:space="preserve"> and surrounding area</w:t>
      </w:r>
      <w:r w:rsidR="008C7AC4">
        <w:t>.</w:t>
      </w:r>
    </w:p>
    <w:p w:rsidR="003B2AAA" w:rsidRPr="00041A28" w:rsidRDefault="003B2AAA" w:rsidP="006F399E">
      <w:pPr>
        <w:pStyle w:val="space"/>
        <w:rPr>
          <w:sz w:val="20"/>
        </w:rPr>
      </w:pP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352A44" w:rsidRDefault="00352A44" w:rsidP="00FB4A2A">
      <w:pPr>
        <w:pStyle w:val="newsrelease"/>
        <w:jc w:val="center"/>
        <w:rPr>
          <w:b/>
          <w:sz w:val="20"/>
        </w:rPr>
      </w:pPr>
    </w:p>
    <w:p w:rsidR="00162F3E" w:rsidRPr="00A868BA" w:rsidRDefault="00162F3E" w:rsidP="00A868BA">
      <w:pPr>
        <w:pStyle w:val="newsrelease"/>
        <w:rPr>
          <w:i/>
          <w:szCs w:val="22"/>
        </w:rPr>
      </w:pPr>
      <w:proofErr w:type="gramStart"/>
      <w:r w:rsidRPr="00A868BA">
        <w:rPr>
          <w:i/>
          <w:iCs/>
          <w:color w:val="000000" w:themeColor="text1"/>
          <w:szCs w:val="22"/>
        </w:rPr>
        <w:t>Photo Courtesy of the West Virginia Department of Commerce.</w:t>
      </w:r>
      <w:proofErr w:type="gramEnd"/>
      <w:r w:rsidRPr="00A868BA">
        <w:rPr>
          <w:i/>
          <w:iCs/>
          <w:color w:val="000000" w:themeColor="text1"/>
          <w:szCs w:val="22"/>
        </w:rPr>
        <w:t xml:space="preserve">  </w:t>
      </w:r>
    </w:p>
    <w:sectPr w:rsidR="00162F3E" w:rsidRPr="00A868BA" w:rsidSect="00F971E9">
      <w:footerReference w:type="even" r:id="rId17"/>
      <w:footerReference w:type="default" r:id="rId18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00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2A44" w:rsidRDefault="00352A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C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36944"/>
    <w:rsid w:val="00036F9E"/>
    <w:rsid w:val="00041A28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D4F70"/>
    <w:rsid w:val="002008BF"/>
    <w:rsid w:val="0020386A"/>
    <w:rsid w:val="00203AFD"/>
    <w:rsid w:val="00203DFA"/>
    <w:rsid w:val="00227515"/>
    <w:rsid w:val="00232DED"/>
    <w:rsid w:val="0023615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C6840"/>
    <w:rsid w:val="002D1CAC"/>
    <w:rsid w:val="002E489B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2A44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B74A4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459E"/>
    <w:rsid w:val="00427090"/>
    <w:rsid w:val="004424C6"/>
    <w:rsid w:val="00454428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1266"/>
    <w:rsid w:val="004E462B"/>
    <w:rsid w:val="004E6992"/>
    <w:rsid w:val="004E72BB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8051F"/>
    <w:rsid w:val="008829BB"/>
    <w:rsid w:val="008878C4"/>
    <w:rsid w:val="008932F9"/>
    <w:rsid w:val="008A098C"/>
    <w:rsid w:val="008A241E"/>
    <w:rsid w:val="008A6155"/>
    <w:rsid w:val="008B2B9D"/>
    <w:rsid w:val="008C1C12"/>
    <w:rsid w:val="008C7AC4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6115C"/>
    <w:rsid w:val="00971AD0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601B"/>
    <w:rsid w:val="00A471C5"/>
    <w:rsid w:val="00A62DE8"/>
    <w:rsid w:val="00A71BCD"/>
    <w:rsid w:val="00A72694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D8C"/>
    <w:rsid w:val="00B9163A"/>
    <w:rsid w:val="00B97CA2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27E7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D587D"/>
    <w:rsid w:val="00CD6A33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A7576"/>
    <w:rsid w:val="00DB1D83"/>
    <w:rsid w:val="00DC65C7"/>
    <w:rsid w:val="00DD402C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0525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140F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winfallssp@wv.go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oy.r.murphy@wv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winfallsresor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home.ph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winfallsps@wv.gov" TargetMode="External"/><Relationship Id="rId10" Type="http://schemas.openxmlformats.org/officeDocument/2006/relationships/hyperlink" Target="http://www.wvdnr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nr.parks@w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E9FC-3822-41ED-8DE5-D79C1819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502</Words>
  <Characters>3121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3589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4</cp:revision>
  <cp:lastPrinted>2014-05-15T13:51:00Z</cp:lastPrinted>
  <dcterms:created xsi:type="dcterms:W3CDTF">2014-06-13T18:05:00Z</dcterms:created>
  <dcterms:modified xsi:type="dcterms:W3CDTF">2014-06-13T18:49:00Z</dcterms:modified>
</cp:coreProperties>
</file>