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7E" w:rsidRPr="002B573E" w:rsidRDefault="00646E7E" w:rsidP="00646E7E">
      <w:pPr>
        <w:pStyle w:val="Header"/>
        <w:tabs>
          <w:tab w:val="clear" w:pos="4680"/>
          <w:tab w:val="clear" w:pos="9360"/>
          <w:tab w:val="left" w:pos="5760"/>
        </w:tabs>
        <w:spacing w:after="120"/>
        <w:rPr>
          <w:rStyle w:val="Hyperlink"/>
          <w:rFonts w:cs="Times New Roman"/>
        </w:rPr>
      </w:pPr>
      <w:r w:rsidRPr="002B573E">
        <w:rPr>
          <w:rFonts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24FBF11D" wp14:editId="705DBEE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44752" cy="11338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tacked-top-(3color)15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752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73E">
        <w:rPr>
          <w:rFonts w:cs="Times New Roman"/>
          <w:b/>
        </w:rPr>
        <w:tab/>
      </w:r>
      <w:r w:rsidR="00417C84">
        <w:rPr>
          <w:rFonts w:cs="Times New Roman"/>
          <w:b/>
        </w:rPr>
        <w:tab/>
      </w:r>
      <w:r w:rsidR="00417C84">
        <w:rPr>
          <w:rFonts w:cs="Times New Roman"/>
          <w:b/>
        </w:rPr>
        <w:tab/>
      </w:r>
      <w:r w:rsidRPr="002B573E">
        <w:rPr>
          <w:rFonts w:cs="Times New Roman"/>
          <w:b/>
        </w:rPr>
        <w:t>Media Advisory</w:t>
      </w:r>
      <w:r w:rsidRPr="002B573E">
        <w:rPr>
          <w:rFonts w:cs="Times New Roman"/>
          <w:b/>
        </w:rPr>
        <w:br/>
      </w:r>
      <w:r w:rsidRPr="002B573E">
        <w:rPr>
          <w:rFonts w:cs="Times New Roman"/>
          <w:b/>
        </w:rPr>
        <w:tab/>
      </w:r>
      <w:r w:rsidR="00417C84">
        <w:rPr>
          <w:rFonts w:cs="Times New Roman"/>
          <w:b/>
        </w:rPr>
        <w:tab/>
      </w:r>
      <w:r w:rsidR="00417C84">
        <w:rPr>
          <w:rFonts w:cs="Times New Roman"/>
          <w:b/>
        </w:rPr>
        <w:tab/>
      </w:r>
      <w:r w:rsidRPr="002B573E">
        <w:rPr>
          <w:rFonts w:cs="Times New Roman"/>
        </w:rPr>
        <w:t>Contact: Kaylen Tucker, NAESP</w:t>
      </w:r>
      <w:r w:rsidRPr="002B573E">
        <w:rPr>
          <w:rFonts w:cs="Times New Roman"/>
        </w:rPr>
        <w:br/>
      </w:r>
      <w:r w:rsidRPr="002B573E">
        <w:rPr>
          <w:rFonts w:cs="Times New Roman"/>
        </w:rPr>
        <w:tab/>
      </w:r>
      <w:r w:rsidR="00417C84">
        <w:rPr>
          <w:rFonts w:cs="Times New Roman"/>
        </w:rPr>
        <w:tab/>
      </w:r>
      <w:r w:rsidR="00417C84">
        <w:rPr>
          <w:rFonts w:cs="Times New Roman"/>
        </w:rPr>
        <w:tab/>
      </w:r>
      <w:r w:rsidRPr="002B573E">
        <w:rPr>
          <w:rFonts w:cs="Times New Roman"/>
        </w:rPr>
        <w:t>703-518-6257</w:t>
      </w:r>
      <w:r w:rsidRPr="002B573E">
        <w:rPr>
          <w:rFonts w:cs="Times New Roman"/>
        </w:rPr>
        <w:br/>
      </w:r>
      <w:r w:rsidRPr="002B573E">
        <w:tab/>
      </w:r>
      <w:r w:rsidR="00417C84">
        <w:tab/>
      </w:r>
      <w:r w:rsidR="00417C84">
        <w:tab/>
      </w:r>
      <w:hyperlink r:id="rId9" w:history="1">
        <w:r w:rsidRPr="002B573E">
          <w:rPr>
            <w:rStyle w:val="Hyperlink"/>
            <w:rFonts w:cs="Times New Roman"/>
          </w:rPr>
          <w:t>ktucker@naesp.org</w:t>
        </w:r>
      </w:hyperlink>
    </w:p>
    <w:p w:rsidR="00646E7E" w:rsidRDefault="00646E7E" w:rsidP="00646E7E">
      <w:pPr>
        <w:spacing w:after="120" w:line="240" w:lineRule="auto"/>
        <w:jc w:val="center"/>
        <w:rPr>
          <w:rFonts w:cs="Times New Roman"/>
          <w:b/>
          <w:sz w:val="24"/>
          <w:szCs w:val="24"/>
        </w:rPr>
      </w:pPr>
    </w:p>
    <w:p w:rsidR="00646E7E" w:rsidRDefault="00646E7E" w:rsidP="00646E7E">
      <w:pPr>
        <w:spacing w:after="120" w:line="240" w:lineRule="auto"/>
        <w:jc w:val="center"/>
        <w:rPr>
          <w:rFonts w:cs="Times New Roman"/>
          <w:b/>
          <w:sz w:val="24"/>
          <w:szCs w:val="24"/>
        </w:rPr>
      </w:pPr>
    </w:p>
    <w:p w:rsidR="00A26F49" w:rsidRPr="00646E7E" w:rsidRDefault="00565AAF" w:rsidP="00646E7E">
      <w:pPr>
        <w:spacing w:after="120" w:line="240" w:lineRule="auto"/>
        <w:jc w:val="center"/>
        <w:rPr>
          <w:rFonts w:cs="Times New Roman"/>
          <w:i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NAESP’s </w:t>
      </w:r>
      <w:r w:rsidR="002E1354">
        <w:rPr>
          <w:rFonts w:cs="Times New Roman"/>
          <w:b/>
          <w:sz w:val="24"/>
          <w:szCs w:val="24"/>
        </w:rPr>
        <w:t>Best Practices for Better Schools™ Conference 2014 Feature</w:t>
      </w:r>
      <w:r w:rsidR="006050C4">
        <w:rPr>
          <w:rFonts w:cs="Times New Roman"/>
          <w:b/>
          <w:sz w:val="24"/>
          <w:szCs w:val="24"/>
        </w:rPr>
        <w:t>s</w:t>
      </w:r>
      <w:r w:rsidR="002E1354">
        <w:rPr>
          <w:rFonts w:cs="Times New Roman"/>
          <w:b/>
          <w:sz w:val="24"/>
          <w:szCs w:val="24"/>
        </w:rPr>
        <w:t xml:space="preserve"> Top Education Experts </w:t>
      </w:r>
      <w:r w:rsidR="001636FE">
        <w:rPr>
          <w:rFonts w:cs="Times New Roman"/>
          <w:b/>
          <w:sz w:val="24"/>
          <w:szCs w:val="24"/>
        </w:rPr>
        <w:t xml:space="preserve">  </w:t>
      </w:r>
      <w:r w:rsidR="00646E7E">
        <w:rPr>
          <w:rFonts w:cs="Times New Roman"/>
          <w:b/>
          <w:sz w:val="24"/>
          <w:szCs w:val="24"/>
        </w:rPr>
        <w:br/>
      </w:r>
      <w:r w:rsidR="002E1354">
        <w:rPr>
          <w:rFonts w:cs="Times New Roman"/>
          <w:i/>
          <w:sz w:val="24"/>
          <w:szCs w:val="24"/>
        </w:rPr>
        <w:t xml:space="preserve">Thousands of </w:t>
      </w:r>
      <w:r>
        <w:rPr>
          <w:rFonts w:cs="Times New Roman"/>
          <w:i/>
          <w:sz w:val="24"/>
          <w:szCs w:val="24"/>
        </w:rPr>
        <w:t>p</w:t>
      </w:r>
      <w:r w:rsidR="002E1354">
        <w:rPr>
          <w:rFonts w:cs="Times New Roman"/>
          <w:i/>
          <w:sz w:val="24"/>
          <w:szCs w:val="24"/>
        </w:rPr>
        <w:t xml:space="preserve">rincipals to gather </w:t>
      </w:r>
      <w:r w:rsidR="006050C4">
        <w:rPr>
          <w:rFonts w:cs="Times New Roman"/>
          <w:i/>
          <w:sz w:val="24"/>
          <w:szCs w:val="24"/>
        </w:rPr>
        <w:t xml:space="preserve">in Nashville </w:t>
      </w:r>
      <w:r w:rsidR="002E1354">
        <w:rPr>
          <w:rFonts w:cs="Times New Roman"/>
          <w:i/>
          <w:sz w:val="24"/>
          <w:szCs w:val="24"/>
        </w:rPr>
        <w:t>with</w:t>
      </w:r>
      <w:r w:rsidR="00102DEE" w:rsidRPr="00646E7E">
        <w:rPr>
          <w:rFonts w:cs="Times New Roman"/>
          <w:i/>
          <w:sz w:val="24"/>
          <w:szCs w:val="24"/>
        </w:rPr>
        <w:t xml:space="preserve"> </w:t>
      </w:r>
      <w:r w:rsidR="00E12263">
        <w:rPr>
          <w:rFonts w:cs="Times New Roman"/>
          <w:i/>
          <w:sz w:val="24"/>
          <w:szCs w:val="24"/>
        </w:rPr>
        <w:t>focus on technology and social media</w:t>
      </w:r>
      <w:r>
        <w:rPr>
          <w:rFonts w:cs="Times New Roman"/>
          <w:i/>
          <w:sz w:val="24"/>
          <w:szCs w:val="24"/>
        </w:rPr>
        <w:t>.</w:t>
      </w:r>
    </w:p>
    <w:p w:rsidR="00646E7E" w:rsidRDefault="00646E7E" w:rsidP="00646E7E">
      <w:pPr>
        <w:spacing w:after="120" w:line="240" w:lineRule="auto"/>
        <w:rPr>
          <w:rFonts w:cs="Times New Roman"/>
        </w:rPr>
      </w:pPr>
    </w:p>
    <w:p w:rsidR="00A674E4" w:rsidRPr="00646E7E" w:rsidRDefault="00A5118F" w:rsidP="00646E7E">
      <w:pPr>
        <w:spacing w:after="120" w:line="240" w:lineRule="auto"/>
        <w:rPr>
          <w:rFonts w:cs="Times New Roman"/>
        </w:rPr>
      </w:pPr>
      <w:r w:rsidRPr="00646E7E">
        <w:rPr>
          <w:rFonts w:cs="Times New Roman"/>
        </w:rPr>
        <w:t>Alexandria, VA—</w:t>
      </w:r>
      <w:r w:rsidR="00CA38AA" w:rsidRPr="00417C84">
        <w:rPr>
          <w:rFonts w:cs="Times New Roman"/>
        </w:rPr>
        <w:t>Ju</w:t>
      </w:r>
      <w:r w:rsidR="00E76A81" w:rsidRPr="00417C84">
        <w:rPr>
          <w:rFonts w:cs="Times New Roman"/>
        </w:rPr>
        <w:t>ly 2</w:t>
      </w:r>
      <w:r w:rsidR="001636FE">
        <w:rPr>
          <w:rFonts w:cs="Times New Roman"/>
        </w:rPr>
        <w:t>, 2014</w:t>
      </w:r>
      <w:r w:rsidRPr="00646E7E">
        <w:rPr>
          <w:rFonts w:cs="Times New Roman"/>
        </w:rPr>
        <w:t>—</w:t>
      </w:r>
      <w:r w:rsidR="006E3B8A" w:rsidRPr="00646E7E">
        <w:rPr>
          <w:rFonts w:cs="Times New Roman"/>
        </w:rPr>
        <w:t>Elementary and middle-</w:t>
      </w:r>
      <w:r w:rsidR="00BD579F" w:rsidRPr="00646E7E">
        <w:rPr>
          <w:rFonts w:cs="Times New Roman"/>
        </w:rPr>
        <w:t>level</w:t>
      </w:r>
      <w:r w:rsidR="00570989" w:rsidRPr="00646E7E">
        <w:rPr>
          <w:rFonts w:cs="Times New Roman"/>
        </w:rPr>
        <w:t xml:space="preserve"> principals from around the nation will attend the </w:t>
      </w:r>
      <w:r w:rsidR="00375807" w:rsidRPr="00646E7E">
        <w:rPr>
          <w:rFonts w:cs="Times New Roman"/>
        </w:rPr>
        <w:t>National Association of Elementary School Principals’</w:t>
      </w:r>
      <w:r w:rsidR="003024C0" w:rsidRPr="00646E7E">
        <w:rPr>
          <w:rFonts w:cs="Times New Roman"/>
        </w:rPr>
        <w:t xml:space="preserve"> (NAESP) </w:t>
      </w:r>
      <w:hyperlink r:id="rId10" w:history="1">
        <w:r w:rsidR="003024C0" w:rsidRPr="007B350A">
          <w:rPr>
            <w:rStyle w:val="Hyperlink"/>
            <w:rFonts w:cs="Times New Roman"/>
          </w:rPr>
          <w:t>Best Practices for Better Schools™ National Conference and Exp</w:t>
        </w:r>
        <w:r w:rsidR="006E3B8A" w:rsidRPr="007B350A">
          <w:rPr>
            <w:rStyle w:val="Hyperlink"/>
            <w:rFonts w:cs="Times New Roman"/>
          </w:rPr>
          <w:t>o of the Year</w:t>
        </w:r>
      </w:hyperlink>
      <w:r w:rsidR="00026070" w:rsidRPr="00646E7E">
        <w:rPr>
          <w:rFonts w:cs="Times New Roman"/>
        </w:rPr>
        <w:t xml:space="preserve">, </w:t>
      </w:r>
      <w:r w:rsidR="00850421" w:rsidRPr="00646E7E">
        <w:rPr>
          <w:rFonts w:cs="Times New Roman"/>
        </w:rPr>
        <w:t>July</w:t>
      </w:r>
      <w:r w:rsidR="00026070" w:rsidRPr="00646E7E">
        <w:rPr>
          <w:rFonts w:cs="Times New Roman"/>
        </w:rPr>
        <w:t xml:space="preserve"> </w:t>
      </w:r>
      <w:r w:rsidR="001636FE">
        <w:rPr>
          <w:rFonts w:cs="Times New Roman"/>
        </w:rPr>
        <w:t>10-12</w:t>
      </w:r>
      <w:r w:rsidR="00026070" w:rsidRPr="00646E7E">
        <w:rPr>
          <w:rFonts w:cs="Times New Roman"/>
        </w:rPr>
        <w:t xml:space="preserve"> in </w:t>
      </w:r>
      <w:r w:rsidR="001636FE">
        <w:rPr>
          <w:rFonts w:cs="Times New Roman"/>
        </w:rPr>
        <w:t xml:space="preserve">Nashville. </w:t>
      </w:r>
      <w:r w:rsidR="009A3AE9" w:rsidRPr="00646E7E">
        <w:rPr>
          <w:rFonts w:cs="Times New Roman"/>
        </w:rPr>
        <w:t>The con</w:t>
      </w:r>
      <w:r w:rsidR="003024C0" w:rsidRPr="00646E7E">
        <w:rPr>
          <w:rFonts w:cs="Times New Roman"/>
        </w:rPr>
        <w:t xml:space="preserve">ference, </w:t>
      </w:r>
      <w:r w:rsidR="009A3AE9" w:rsidRPr="00646E7E">
        <w:rPr>
          <w:rFonts w:cs="Times New Roman"/>
        </w:rPr>
        <w:t>which is the largest national</w:t>
      </w:r>
      <w:r w:rsidR="00612C0F" w:rsidRPr="00646E7E">
        <w:rPr>
          <w:rFonts w:cs="Times New Roman"/>
        </w:rPr>
        <w:t xml:space="preserve"> </w:t>
      </w:r>
      <w:r w:rsidR="00675325" w:rsidRPr="00646E7E">
        <w:rPr>
          <w:rFonts w:cs="Times New Roman"/>
        </w:rPr>
        <w:t xml:space="preserve">meeting </w:t>
      </w:r>
      <w:r w:rsidR="00612C0F" w:rsidRPr="00646E7E">
        <w:rPr>
          <w:rFonts w:cs="Times New Roman"/>
        </w:rPr>
        <w:t xml:space="preserve">focused on </w:t>
      </w:r>
      <w:r w:rsidR="009A3AE9" w:rsidRPr="00646E7E">
        <w:rPr>
          <w:rFonts w:cs="Times New Roman"/>
        </w:rPr>
        <w:t xml:space="preserve">K-8 </w:t>
      </w:r>
      <w:r w:rsidR="00612C0F" w:rsidRPr="00646E7E">
        <w:rPr>
          <w:rFonts w:cs="Times New Roman"/>
        </w:rPr>
        <w:t xml:space="preserve">principals, </w:t>
      </w:r>
      <w:r w:rsidR="009A3AE9" w:rsidRPr="00646E7E">
        <w:rPr>
          <w:rFonts w:cs="Times New Roman"/>
        </w:rPr>
        <w:t xml:space="preserve">will empower </w:t>
      </w:r>
      <w:r w:rsidR="00612C0F" w:rsidRPr="00646E7E">
        <w:rPr>
          <w:rFonts w:cs="Times New Roman"/>
        </w:rPr>
        <w:t xml:space="preserve">school leaders </w:t>
      </w:r>
      <w:r w:rsidR="009A3AE9" w:rsidRPr="00646E7E">
        <w:rPr>
          <w:rFonts w:cs="Times New Roman"/>
        </w:rPr>
        <w:t xml:space="preserve">to better </w:t>
      </w:r>
      <w:r w:rsidR="00612C0F" w:rsidRPr="00646E7E">
        <w:rPr>
          <w:rFonts w:cs="Times New Roman"/>
        </w:rPr>
        <w:t xml:space="preserve">guide </w:t>
      </w:r>
      <w:r w:rsidR="009A3AE9" w:rsidRPr="00646E7E">
        <w:rPr>
          <w:rFonts w:cs="Times New Roman"/>
        </w:rPr>
        <w:t>their schools, teachers, and students to success</w:t>
      </w:r>
      <w:r w:rsidR="00375807" w:rsidRPr="00646E7E">
        <w:rPr>
          <w:rFonts w:cs="Times New Roman"/>
        </w:rPr>
        <w:t>. H</w:t>
      </w:r>
      <w:r w:rsidR="00CA38AA" w:rsidRPr="00646E7E">
        <w:rPr>
          <w:rFonts w:cs="Times New Roman"/>
        </w:rPr>
        <w:t xml:space="preserve">ighlights </w:t>
      </w:r>
      <w:r w:rsidR="001636FE">
        <w:rPr>
          <w:rFonts w:cs="Times New Roman"/>
        </w:rPr>
        <w:t xml:space="preserve">of this year’s conference will include: </w:t>
      </w:r>
    </w:p>
    <w:p w:rsidR="00B63AA9" w:rsidRPr="008A461D" w:rsidRDefault="00A956D3" w:rsidP="00646E7E">
      <w:pPr>
        <w:spacing w:after="120" w:line="240" w:lineRule="auto"/>
        <w:rPr>
          <w:rFonts w:cs="Times New Roman"/>
        </w:rPr>
      </w:pPr>
      <w:proofErr w:type="gramStart"/>
      <w:r w:rsidRPr="00646E7E">
        <w:rPr>
          <w:rFonts w:cs="Times New Roman"/>
          <w:b/>
        </w:rPr>
        <w:t xml:space="preserve">Insight </w:t>
      </w:r>
      <w:r w:rsidR="00850421" w:rsidRPr="00646E7E">
        <w:rPr>
          <w:rFonts w:cs="Times New Roman"/>
          <w:b/>
        </w:rPr>
        <w:t>from</w:t>
      </w:r>
      <w:r w:rsidRPr="00646E7E">
        <w:rPr>
          <w:rFonts w:cs="Times New Roman"/>
          <w:b/>
        </w:rPr>
        <w:t xml:space="preserve"> Education Experts</w:t>
      </w:r>
      <w:r w:rsidR="00FC7B0E" w:rsidRPr="00646E7E">
        <w:rPr>
          <w:rFonts w:cs="Times New Roman"/>
          <w:b/>
          <w:color w:val="000000" w:themeColor="text1"/>
        </w:rPr>
        <w:t>.</w:t>
      </w:r>
      <w:proofErr w:type="gramEnd"/>
      <w:r w:rsidR="00FC7B0E" w:rsidRPr="00646E7E">
        <w:rPr>
          <w:rFonts w:cs="Times New Roman"/>
        </w:rPr>
        <w:t xml:space="preserve"> </w:t>
      </w:r>
      <w:r w:rsidR="000F195B" w:rsidRPr="00646E7E">
        <w:rPr>
          <w:rFonts w:cs="Times New Roman"/>
        </w:rPr>
        <w:t>Attendees will</w:t>
      </w:r>
      <w:r w:rsidR="00CA38AA" w:rsidRPr="00646E7E">
        <w:rPr>
          <w:rFonts w:cs="Times New Roman"/>
        </w:rPr>
        <w:t xml:space="preserve"> hear</w:t>
      </w:r>
      <w:r w:rsidR="000F195B" w:rsidRPr="00646E7E">
        <w:rPr>
          <w:rFonts w:cs="Times New Roman"/>
        </w:rPr>
        <w:t xml:space="preserve"> </w:t>
      </w:r>
      <w:r w:rsidR="00AF646E">
        <w:rPr>
          <w:rFonts w:cs="Times New Roman"/>
        </w:rPr>
        <w:t xml:space="preserve">from education’s </w:t>
      </w:r>
      <w:r w:rsidR="00612C0F" w:rsidRPr="00646E7E">
        <w:rPr>
          <w:rFonts w:cs="Times New Roman"/>
        </w:rPr>
        <w:t>i</w:t>
      </w:r>
      <w:r w:rsidR="000F195B" w:rsidRPr="00646E7E">
        <w:rPr>
          <w:rFonts w:cs="Times New Roman"/>
        </w:rPr>
        <w:t>nspirational voices</w:t>
      </w:r>
      <w:r w:rsidR="00AA4D91" w:rsidRPr="00646E7E">
        <w:rPr>
          <w:rFonts w:cs="Times New Roman"/>
        </w:rPr>
        <w:t xml:space="preserve">: </w:t>
      </w:r>
      <w:r w:rsidR="00844251" w:rsidRPr="00844251">
        <w:rPr>
          <w:rFonts w:cs="Times New Roman"/>
          <w:b/>
        </w:rPr>
        <w:t xml:space="preserve">Robert </w:t>
      </w:r>
      <w:proofErr w:type="spellStart"/>
      <w:r w:rsidR="00844251" w:rsidRPr="00844251">
        <w:rPr>
          <w:rFonts w:cs="Times New Roman"/>
          <w:b/>
        </w:rPr>
        <w:t>Fulghum</w:t>
      </w:r>
      <w:proofErr w:type="spellEnd"/>
      <w:r w:rsidR="00612C0F" w:rsidRPr="00646E7E">
        <w:rPr>
          <w:rFonts w:cs="Times New Roman"/>
        </w:rPr>
        <w:t xml:space="preserve">, </w:t>
      </w:r>
      <w:r w:rsidR="00844251">
        <w:rPr>
          <w:rFonts w:cs="Times New Roman"/>
        </w:rPr>
        <w:t xml:space="preserve">author of eight best-selling books, including </w:t>
      </w:r>
      <w:r w:rsidR="00844251" w:rsidRPr="00844251">
        <w:rPr>
          <w:rFonts w:cs="Times New Roman"/>
          <w:i/>
        </w:rPr>
        <w:t>Everything You Need</w:t>
      </w:r>
      <w:bookmarkStart w:id="0" w:name="_GoBack"/>
      <w:bookmarkEnd w:id="0"/>
      <w:r w:rsidR="00844251" w:rsidRPr="00844251">
        <w:rPr>
          <w:rFonts w:cs="Times New Roman"/>
          <w:i/>
        </w:rPr>
        <w:t xml:space="preserve"> to Know You Learned in Kindergarten</w:t>
      </w:r>
      <w:r w:rsidR="00844251">
        <w:rPr>
          <w:rFonts w:cs="Times New Roman"/>
        </w:rPr>
        <w:t xml:space="preserve">, </w:t>
      </w:r>
      <w:r w:rsidR="00974659" w:rsidRPr="00646E7E">
        <w:rPr>
          <w:rFonts w:cs="Times New Roman"/>
        </w:rPr>
        <w:t>and</w:t>
      </w:r>
      <w:r w:rsidR="00850421" w:rsidRPr="00646E7E">
        <w:rPr>
          <w:rFonts w:cs="Times New Roman"/>
          <w:b/>
        </w:rPr>
        <w:t xml:space="preserve"> </w:t>
      </w:r>
      <w:r w:rsidR="00844251">
        <w:rPr>
          <w:rFonts w:cs="Times New Roman"/>
          <w:b/>
        </w:rPr>
        <w:t>Charles Best</w:t>
      </w:r>
      <w:r w:rsidR="00F6501B">
        <w:rPr>
          <w:rFonts w:cs="Times New Roman"/>
        </w:rPr>
        <w:t>, founder of DonorsChoose.org</w:t>
      </w:r>
      <w:r w:rsidR="00974659" w:rsidRPr="00646E7E">
        <w:rPr>
          <w:rFonts w:cs="Times New Roman"/>
        </w:rPr>
        <w:t>. The best and brightest minds in education leadership</w:t>
      </w:r>
      <w:r w:rsidR="00AA4D91" w:rsidRPr="00646E7E">
        <w:rPr>
          <w:rFonts w:cs="Times New Roman"/>
        </w:rPr>
        <w:t>—</w:t>
      </w:r>
      <w:r w:rsidR="000F195B" w:rsidRPr="00646E7E">
        <w:rPr>
          <w:rFonts w:cs="Times New Roman"/>
        </w:rPr>
        <w:t>including</w:t>
      </w:r>
      <w:r w:rsidR="00993478" w:rsidRPr="00646E7E">
        <w:rPr>
          <w:rFonts w:cs="Times New Roman"/>
        </w:rPr>
        <w:t xml:space="preserve"> </w:t>
      </w:r>
      <w:r w:rsidR="00844251">
        <w:rPr>
          <w:rFonts w:cs="Times New Roman"/>
        </w:rPr>
        <w:t xml:space="preserve">Milton Chen, </w:t>
      </w:r>
      <w:r w:rsidR="00993478" w:rsidRPr="00646E7E">
        <w:rPr>
          <w:rFonts w:cs="Times New Roman"/>
        </w:rPr>
        <w:t xml:space="preserve">Todd C. Whitaker, </w:t>
      </w:r>
      <w:r w:rsidR="00844251">
        <w:rPr>
          <w:rFonts w:cs="Times New Roman"/>
        </w:rPr>
        <w:t>Barbara Blackburn, Peter Yarrow—and special presenters Justice Sandra Day O’Connor and Susan Cain</w:t>
      </w:r>
      <w:r w:rsidR="00F6501B">
        <w:rPr>
          <w:rFonts w:cs="Times New Roman"/>
        </w:rPr>
        <w:t xml:space="preserve"> </w:t>
      </w:r>
      <w:r w:rsidR="00FC7B0E" w:rsidRPr="00646E7E">
        <w:rPr>
          <w:rFonts w:cs="Times New Roman"/>
        </w:rPr>
        <w:t xml:space="preserve">will </w:t>
      </w:r>
      <w:r w:rsidR="00946A83" w:rsidRPr="00646E7E">
        <w:rPr>
          <w:rFonts w:cs="Times New Roman"/>
        </w:rPr>
        <w:t>speak</w:t>
      </w:r>
      <w:r w:rsidR="00950501" w:rsidRPr="00646E7E">
        <w:rPr>
          <w:rFonts w:cs="Times New Roman"/>
        </w:rPr>
        <w:t xml:space="preserve"> </w:t>
      </w:r>
      <w:r w:rsidR="00781C32" w:rsidRPr="00646E7E">
        <w:rPr>
          <w:rFonts w:cs="Times New Roman"/>
        </w:rPr>
        <w:t>on</w:t>
      </w:r>
      <w:r w:rsidR="00950501" w:rsidRPr="00646E7E">
        <w:rPr>
          <w:rFonts w:cs="Times New Roman"/>
        </w:rPr>
        <w:t xml:space="preserve"> </w:t>
      </w:r>
      <w:r w:rsidR="00AF646E">
        <w:rPr>
          <w:rFonts w:cs="Times New Roman"/>
        </w:rPr>
        <w:t>pressing education topics</w:t>
      </w:r>
      <w:r w:rsidR="00DF054B" w:rsidRPr="00646E7E">
        <w:rPr>
          <w:rFonts w:cs="Times New Roman"/>
        </w:rPr>
        <w:t>,</w:t>
      </w:r>
      <w:r w:rsidR="00993478" w:rsidRPr="00646E7E">
        <w:rPr>
          <w:rFonts w:cs="Times New Roman"/>
        </w:rPr>
        <w:t xml:space="preserve"> such as</w:t>
      </w:r>
      <w:r w:rsidR="000F195B" w:rsidRPr="00646E7E">
        <w:rPr>
          <w:rFonts w:cs="Times New Roman"/>
        </w:rPr>
        <w:t xml:space="preserve"> </w:t>
      </w:r>
      <w:r w:rsidR="00AF646E">
        <w:rPr>
          <w:rFonts w:cs="Times New Roman"/>
        </w:rPr>
        <w:t>the Common Core St</w:t>
      </w:r>
      <w:r w:rsidR="000F195B" w:rsidRPr="00646E7E">
        <w:rPr>
          <w:rFonts w:cs="Times New Roman"/>
        </w:rPr>
        <w:t xml:space="preserve">andards, teacher </w:t>
      </w:r>
      <w:r w:rsidR="00121F10" w:rsidRPr="00646E7E">
        <w:rPr>
          <w:rFonts w:cs="Times New Roman"/>
        </w:rPr>
        <w:t xml:space="preserve">observation and </w:t>
      </w:r>
      <w:r w:rsidR="000F195B" w:rsidRPr="00646E7E">
        <w:rPr>
          <w:rFonts w:cs="Times New Roman"/>
        </w:rPr>
        <w:t xml:space="preserve">evaluation, </w:t>
      </w:r>
      <w:r w:rsidR="00121F10" w:rsidRPr="00646E7E">
        <w:rPr>
          <w:rFonts w:cs="Times New Roman"/>
        </w:rPr>
        <w:t>school climate, and rigor in the classroom</w:t>
      </w:r>
      <w:r w:rsidR="00DF054B" w:rsidRPr="00646E7E">
        <w:rPr>
          <w:rFonts w:cs="Times New Roman"/>
        </w:rPr>
        <w:t>.</w:t>
      </w:r>
      <w:r w:rsidR="00AF4626" w:rsidRPr="00646E7E">
        <w:rPr>
          <w:rFonts w:cs="Times New Roman"/>
        </w:rPr>
        <w:t xml:space="preserve"> </w:t>
      </w:r>
      <w:r w:rsidR="00F6501B">
        <w:rPr>
          <w:rFonts w:cs="Times New Roman"/>
        </w:rPr>
        <w:t>(</w:t>
      </w:r>
      <w:r w:rsidR="00C572BE">
        <w:rPr>
          <w:rFonts w:cs="Times New Roman"/>
        </w:rPr>
        <w:t xml:space="preserve">Visit the </w:t>
      </w:r>
      <w:hyperlink r:id="rId11" w:history="1">
        <w:r w:rsidR="00C572BE" w:rsidRPr="00C572BE">
          <w:rPr>
            <w:rStyle w:val="Hyperlink"/>
            <w:rFonts w:cs="Times New Roman"/>
          </w:rPr>
          <w:t>conference website</w:t>
        </w:r>
      </w:hyperlink>
      <w:r w:rsidR="00C572BE">
        <w:rPr>
          <w:rFonts w:cs="Times New Roman"/>
        </w:rPr>
        <w:t xml:space="preserve"> for a full list of </w:t>
      </w:r>
      <w:r w:rsidR="00AF646E">
        <w:rPr>
          <w:rFonts w:cs="Times New Roman"/>
        </w:rPr>
        <w:t>sessions</w:t>
      </w:r>
      <w:r w:rsidR="00C572BE">
        <w:rPr>
          <w:rFonts w:cs="Times New Roman"/>
        </w:rPr>
        <w:t>.</w:t>
      </w:r>
      <w:r w:rsidR="00F6501B">
        <w:rPr>
          <w:rFonts w:cs="Times New Roman"/>
        </w:rPr>
        <w:t>)</w:t>
      </w:r>
      <w:r w:rsidR="00C572BE">
        <w:rPr>
          <w:rFonts w:cs="Times New Roman"/>
        </w:rPr>
        <w:t xml:space="preserve"> </w:t>
      </w:r>
      <w:r w:rsidR="008539F3" w:rsidRPr="00646E7E">
        <w:rPr>
          <w:rFonts w:cs="Times New Roman"/>
        </w:rPr>
        <w:t xml:space="preserve"> </w:t>
      </w:r>
    </w:p>
    <w:p w:rsidR="00B64C9F" w:rsidRDefault="008A461D" w:rsidP="00646E7E">
      <w:pPr>
        <w:spacing w:after="120" w:line="240" w:lineRule="auto"/>
      </w:pPr>
      <w:proofErr w:type="gramStart"/>
      <w:r w:rsidRPr="00646E7E">
        <w:rPr>
          <w:rFonts w:cs="Times New Roman"/>
          <w:b/>
        </w:rPr>
        <w:t>NAESP Community Service Day.</w:t>
      </w:r>
      <w:proofErr w:type="gramEnd"/>
      <w:r w:rsidRPr="00646E7E">
        <w:rPr>
          <w:rFonts w:cs="Times New Roman"/>
          <w:b/>
        </w:rPr>
        <w:t xml:space="preserve"> </w:t>
      </w:r>
      <w:r w:rsidR="00F6501B">
        <w:rPr>
          <w:rFonts w:cs="Times New Roman"/>
        </w:rPr>
        <w:t>Nearly 100 p</w:t>
      </w:r>
      <w:r>
        <w:rPr>
          <w:rFonts w:cs="Times New Roman"/>
        </w:rPr>
        <w:t xml:space="preserve">rincipals will join forces </w:t>
      </w:r>
      <w:r w:rsidR="00F6501B">
        <w:rPr>
          <w:rFonts w:cs="Times New Roman"/>
        </w:rPr>
        <w:t xml:space="preserve">to </w:t>
      </w:r>
      <w:r w:rsidR="00F6501B" w:rsidRPr="00B64C9F">
        <w:rPr>
          <w:rFonts w:cs="Times New Roman"/>
        </w:rPr>
        <w:t>build an inclusive playground</w:t>
      </w:r>
      <w:r w:rsidR="00F6501B">
        <w:rPr>
          <w:rFonts w:cs="Times New Roman"/>
        </w:rPr>
        <w:t xml:space="preserve"> </w:t>
      </w:r>
      <w:r>
        <w:rPr>
          <w:rFonts w:cs="Times New Roman"/>
        </w:rPr>
        <w:t xml:space="preserve">at </w:t>
      </w:r>
      <w:r w:rsidR="00B64C9F" w:rsidRPr="00B64C9F">
        <w:rPr>
          <w:rFonts w:cs="Times New Roman"/>
        </w:rPr>
        <w:t>Inglewood Elementary</w:t>
      </w:r>
      <w:r w:rsidR="00B64C9F">
        <w:rPr>
          <w:rFonts w:cs="Times New Roman"/>
        </w:rPr>
        <w:t xml:space="preserve"> </w:t>
      </w:r>
      <w:r w:rsidR="00F6501B">
        <w:rPr>
          <w:rFonts w:cs="Times New Roman"/>
        </w:rPr>
        <w:t>School. (Wed.</w:t>
      </w:r>
      <w:r w:rsidR="00B64C9F" w:rsidRPr="00B64C9F">
        <w:rPr>
          <w:rFonts w:cs="Times New Roman"/>
        </w:rPr>
        <w:t>, July 9</w:t>
      </w:r>
      <w:r w:rsidRPr="00B64C9F">
        <w:rPr>
          <w:rFonts w:cs="Times New Roman"/>
        </w:rPr>
        <w:t xml:space="preserve">, 8:30 a.m. to </w:t>
      </w:r>
      <w:r w:rsidR="00B64C9F" w:rsidRPr="00B64C9F">
        <w:rPr>
          <w:rFonts w:cs="Times New Roman"/>
        </w:rPr>
        <w:t>12:30 p.m.</w:t>
      </w:r>
      <w:r w:rsidRPr="00B64C9F">
        <w:rPr>
          <w:rFonts w:cs="Times New Roman"/>
        </w:rPr>
        <w:t xml:space="preserve">, </w:t>
      </w:r>
      <w:r w:rsidR="00B64C9F">
        <w:t>1700 Riverside Drive, Nashville, TN 37216)</w:t>
      </w:r>
    </w:p>
    <w:p w:rsidR="00B64C9F" w:rsidRPr="00B64C9F" w:rsidRDefault="00F6501B" w:rsidP="00B64C9F">
      <w:pPr>
        <w:spacing w:after="120" w:line="240" w:lineRule="auto"/>
        <w:rPr>
          <w:rFonts w:cs="Times New Roman"/>
        </w:rPr>
      </w:pPr>
      <w:r>
        <w:rPr>
          <w:rFonts w:cs="Times New Roman"/>
          <w:b/>
        </w:rPr>
        <w:t>World Premiere of “</w:t>
      </w:r>
      <w:r w:rsidR="00B64C9F">
        <w:rPr>
          <w:rFonts w:cs="Times New Roman"/>
          <w:b/>
        </w:rPr>
        <w:t>Principals’ Perspective</w:t>
      </w:r>
      <w:r>
        <w:rPr>
          <w:rFonts w:cs="Times New Roman"/>
          <w:b/>
        </w:rPr>
        <w:t xml:space="preserve"> TV</w:t>
      </w:r>
      <w:r w:rsidR="00B64C9F">
        <w:rPr>
          <w:rFonts w:cs="Times New Roman"/>
          <w:b/>
        </w:rPr>
        <w:t xml:space="preserve">.” </w:t>
      </w:r>
      <w:r w:rsidR="00AF646E" w:rsidRPr="00E76A81">
        <w:rPr>
          <w:rFonts w:cs="Times New Roman"/>
        </w:rPr>
        <w:t>B</w:t>
      </w:r>
      <w:r w:rsidR="00AF646E">
        <w:rPr>
          <w:rFonts w:cs="Times New Roman"/>
        </w:rPr>
        <w:t xml:space="preserve">roadcast from </w:t>
      </w:r>
      <w:r w:rsidR="00AF646E" w:rsidRPr="00AF646E">
        <w:rPr>
          <w:rFonts w:cs="Times New Roman"/>
        </w:rPr>
        <w:t>the studios at ABC Television’s Headquarters in Lincoln Square, New York City</w:t>
      </w:r>
      <w:r w:rsidR="00AF646E">
        <w:rPr>
          <w:rFonts w:cs="Times New Roman"/>
        </w:rPr>
        <w:t xml:space="preserve">, this in-depth news program </w:t>
      </w:r>
      <w:r w:rsidR="00B64C9F">
        <w:rPr>
          <w:rFonts w:cs="Times New Roman"/>
        </w:rPr>
        <w:t xml:space="preserve">will explore the impact of education reform and </w:t>
      </w:r>
      <w:r w:rsidR="00AF646E">
        <w:rPr>
          <w:rFonts w:cs="Times New Roman"/>
        </w:rPr>
        <w:t xml:space="preserve">tell the story </w:t>
      </w:r>
      <w:r w:rsidR="00AF646E" w:rsidRPr="00AF646E">
        <w:rPr>
          <w:rStyle w:val="e2ma-style"/>
          <w:rFonts w:cs="Arial"/>
        </w:rPr>
        <w:t>of what’s working from the heart of America’s classrooms</w:t>
      </w:r>
      <w:r w:rsidR="00B64C9F" w:rsidRPr="00AF646E">
        <w:rPr>
          <w:rFonts w:cs="Times New Roman"/>
        </w:rPr>
        <w:t>.</w:t>
      </w:r>
      <w:r w:rsidR="00B64C9F">
        <w:rPr>
          <w:rFonts w:cs="Times New Roman"/>
        </w:rPr>
        <w:t xml:space="preserve"> </w:t>
      </w:r>
      <w:r>
        <w:rPr>
          <w:rFonts w:cs="Times New Roman"/>
        </w:rPr>
        <w:t>(Thurs., July 10, 7:15-8 p.m., Delta Ballroom A)</w:t>
      </w:r>
    </w:p>
    <w:p w:rsidR="00B64C9F" w:rsidRDefault="00B64C9F" w:rsidP="00B64C9F">
      <w:pPr>
        <w:spacing w:after="12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Social Media Lounge. </w:t>
      </w:r>
      <w:r>
        <w:rPr>
          <w:rFonts w:cs="Times New Roman"/>
        </w:rPr>
        <w:t xml:space="preserve">The nation’s </w:t>
      </w:r>
      <w:r w:rsidR="00AF646E">
        <w:rPr>
          <w:rFonts w:cs="Times New Roman"/>
        </w:rPr>
        <w:t xml:space="preserve">education </w:t>
      </w:r>
      <w:r>
        <w:rPr>
          <w:rFonts w:cs="Times New Roman"/>
        </w:rPr>
        <w:t xml:space="preserve">tech leaders will lead interactive, hands-on sessions </w:t>
      </w:r>
      <w:r w:rsidR="00AF646E">
        <w:rPr>
          <w:rFonts w:cs="Times New Roman"/>
        </w:rPr>
        <w:t>about</w:t>
      </w:r>
      <w:r>
        <w:rPr>
          <w:rFonts w:cs="Times New Roman"/>
        </w:rPr>
        <w:t xml:space="preserve"> </w:t>
      </w:r>
      <w:r w:rsidRPr="00C572BE">
        <w:rPr>
          <w:rFonts w:cs="Times New Roman"/>
        </w:rPr>
        <w:t>social media and technology topics.</w:t>
      </w:r>
      <w:r>
        <w:rPr>
          <w:rFonts w:cs="Times New Roman"/>
        </w:rPr>
        <w:t xml:space="preserve"> T</w:t>
      </w:r>
      <w:r w:rsidRPr="00C572BE">
        <w:rPr>
          <w:rFonts w:cs="Times New Roman"/>
        </w:rPr>
        <w:t>he World’s Largest Principal Book Study</w:t>
      </w:r>
      <w:r>
        <w:rPr>
          <w:rFonts w:cs="Times New Roman"/>
        </w:rPr>
        <w:t>—both a virtual and face-to-face event—will broadcast live</w:t>
      </w:r>
      <w:r w:rsidRPr="00C572BE">
        <w:rPr>
          <w:rFonts w:cs="Times New Roman"/>
        </w:rPr>
        <w:t>.</w:t>
      </w:r>
      <w:r w:rsidR="00F6501B">
        <w:rPr>
          <w:rFonts w:cs="Times New Roman"/>
        </w:rPr>
        <w:t xml:space="preserve"> (Follow sessions on Twitter at </w:t>
      </w:r>
      <w:hyperlink r:id="rId12" w:history="1">
        <w:r w:rsidR="00F6501B" w:rsidRPr="00AF646E">
          <w:rPr>
            <w:rStyle w:val="Hyperlink"/>
            <w:rFonts w:cs="Times New Roman"/>
          </w:rPr>
          <w:t>#naesp14</w:t>
        </w:r>
      </w:hyperlink>
      <w:r w:rsidR="00F6501B">
        <w:rPr>
          <w:rFonts w:cs="Times New Roman"/>
        </w:rPr>
        <w:t>)</w:t>
      </w:r>
    </w:p>
    <w:p w:rsidR="00321FD4" w:rsidRPr="00646E7E" w:rsidRDefault="00AF646E" w:rsidP="00646E7E">
      <w:pPr>
        <w:spacing w:after="120" w:line="240" w:lineRule="auto"/>
        <w:rPr>
          <w:rFonts w:cs="Times New Roman"/>
        </w:rPr>
      </w:pPr>
      <w:proofErr w:type="gramStart"/>
      <w:r>
        <w:rPr>
          <w:rFonts w:cs="Times New Roman"/>
          <w:b/>
        </w:rPr>
        <w:t>Denim</w:t>
      </w:r>
      <w:r w:rsidR="00732BE7" w:rsidRPr="00646E7E">
        <w:rPr>
          <w:rFonts w:cs="Times New Roman"/>
          <w:b/>
        </w:rPr>
        <w:t xml:space="preserve"> &amp; </w:t>
      </w:r>
      <w:r>
        <w:rPr>
          <w:rFonts w:cs="Times New Roman"/>
          <w:b/>
        </w:rPr>
        <w:t>Dancing</w:t>
      </w:r>
      <w:r w:rsidR="00794034" w:rsidRPr="00646E7E">
        <w:rPr>
          <w:rFonts w:cs="Times New Roman"/>
          <w:b/>
        </w:rPr>
        <w:t xml:space="preserve"> Fundraiser.</w:t>
      </w:r>
      <w:proofErr w:type="gramEnd"/>
      <w:r w:rsidR="00794034" w:rsidRPr="00646E7E">
        <w:rPr>
          <w:rFonts w:cs="Times New Roman"/>
          <w:b/>
        </w:rPr>
        <w:t xml:space="preserve"> </w:t>
      </w:r>
      <w:r w:rsidR="00732BE7" w:rsidRPr="00646E7E">
        <w:rPr>
          <w:rFonts w:cs="Times New Roman"/>
        </w:rPr>
        <w:t>Th</w:t>
      </w:r>
      <w:r w:rsidR="00C75C3B" w:rsidRPr="00646E7E">
        <w:rPr>
          <w:rFonts w:cs="Times New Roman"/>
        </w:rPr>
        <w:t>is</w:t>
      </w:r>
      <w:r w:rsidR="00732BE7" w:rsidRPr="00646E7E">
        <w:rPr>
          <w:rFonts w:cs="Times New Roman"/>
        </w:rPr>
        <w:t xml:space="preserve"> NAESP Foundation </w:t>
      </w:r>
      <w:r w:rsidR="00C75C3B" w:rsidRPr="00646E7E">
        <w:rPr>
          <w:rFonts w:cs="Times New Roman"/>
        </w:rPr>
        <w:t xml:space="preserve">event to </w:t>
      </w:r>
      <w:r w:rsidR="00732BE7" w:rsidRPr="00646E7E">
        <w:rPr>
          <w:rFonts w:cs="Times New Roman"/>
        </w:rPr>
        <w:t>benefit</w:t>
      </w:r>
      <w:r w:rsidR="00C75C3B" w:rsidRPr="00646E7E">
        <w:rPr>
          <w:rFonts w:cs="Times New Roman"/>
        </w:rPr>
        <w:t xml:space="preserve"> student leadership programs </w:t>
      </w:r>
      <w:r w:rsidR="00732BE7" w:rsidRPr="00646E7E">
        <w:rPr>
          <w:rFonts w:cs="Times New Roman"/>
        </w:rPr>
        <w:t xml:space="preserve">will feature a book signing by </w:t>
      </w:r>
      <w:r w:rsidR="00732BE7" w:rsidRPr="00646E7E">
        <w:rPr>
          <w:rFonts w:cs="Times New Roman"/>
          <w:i/>
        </w:rPr>
        <w:t>New York Times</w:t>
      </w:r>
      <w:r w:rsidR="00732BE7" w:rsidRPr="00646E7E">
        <w:rPr>
          <w:rFonts w:cs="Times New Roman"/>
        </w:rPr>
        <w:t xml:space="preserve"> best-selling author </w:t>
      </w:r>
      <w:r>
        <w:rPr>
          <w:rFonts w:cs="Times New Roman"/>
          <w:b/>
        </w:rPr>
        <w:t>David Bald</w:t>
      </w:r>
      <w:r w:rsidR="00B63AA9" w:rsidRPr="00B63AA9">
        <w:rPr>
          <w:rFonts w:cs="Times New Roman"/>
          <w:b/>
        </w:rPr>
        <w:t>acci</w:t>
      </w:r>
      <w:r w:rsidR="00B63AA9">
        <w:rPr>
          <w:rFonts w:cs="Times New Roman"/>
        </w:rPr>
        <w:t xml:space="preserve"> </w:t>
      </w:r>
      <w:r w:rsidR="00732BE7" w:rsidRPr="00646E7E">
        <w:rPr>
          <w:rFonts w:cs="Times New Roman"/>
        </w:rPr>
        <w:t>as well as</w:t>
      </w:r>
      <w:r w:rsidR="00794034" w:rsidRPr="00646E7E">
        <w:rPr>
          <w:rFonts w:cs="Times New Roman"/>
        </w:rPr>
        <w:t xml:space="preserve"> live mu</w:t>
      </w:r>
      <w:r w:rsidR="00130F6D" w:rsidRPr="00646E7E">
        <w:rPr>
          <w:rFonts w:cs="Times New Roman"/>
        </w:rPr>
        <w:t>sic</w:t>
      </w:r>
      <w:r w:rsidR="00C75C3B" w:rsidRPr="00646E7E">
        <w:rPr>
          <w:rFonts w:cs="Times New Roman"/>
        </w:rPr>
        <w:t xml:space="preserve">, </w:t>
      </w:r>
      <w:r w:rsidR="00130F6D" w:rsidRPr="00646E7E">
        <w:rPr>
          <w:rFonts w:cs="Times New Roman"/>
        </w:rPr>
        <w:t>entertainment,</w:t>
      </w:r>
      <w:r w:rsidR="00C75C3B" w:rsidRPr="00646E7E">
        <w:rPr>
          <w:rFonts w:cs="Times New Roman"/>
        </w:rPr>
        <w:t xml:space="preserve"> and a silent auction</w:t>
      </w:r>
      <w:r w:rsidR="00794034" w:rsidRPr="00646E7E">
        <w:rPr>
          <w:rFonts w:cs="Times New Roman"/>
        </w:rPr>
        <w:t>. (Wed</w:t>
      </w:r>
      <w:r>
        <w:rPr>
          <w:rFonts w:cs="Times New Roman"/>
        </w:rPr>
        <w:t>.</w:t>
      </w:r>
      <w:r w:rsidR="00794034" w:rsidRPr="00646E7E">
        <w:rPr>
          <w:rFonts w:cs="Times New Roman"/>
        </w:rPr>
        <w:t xml:space="preserve">, July 10, </w:t>
      </w:r>
      <w:r w:rsidR="00B63AA9">
        <w:rPr>
          <w:rFonts w:cs="Times New Roman"/>
        </w:rPr>
        <w:t>6:30 p.m</w:t>
      </w:r>
      <w:r w:rsidR="00B64C9F">
        <w:rPr>
          <w:rFonts w:cs="Times New Roman"/>
        </w:rPr>
        <w:t>., General Jackson Showboat</w:t>
      </w:r>
      <w:r w:rsidR="00794034" w:rsidRPr="00646E7E">
        <w:rPr>
          <w:rFonts w:cs="Times New Roman"/>
        </w:rPr>
        <w:t>)</w:t>
      </w:r>
    </w:p>
    <w:p w:rsidR="00CF2825" w:rsidRPr="00646E7E" w:rsidRDefault="002B6CD9" w:rsidP="00646E7E">
      <w:pPr>
        <w:spacing w:after="120" w:line="240" w:lineRule="auto"/>
        <w:rPr>
          <w:rFonts w:cs="Times New Roman"/>
        </w:rPr>
      </w:pPr>
      <w:r w:rsidRPr="00646E7E">
        <w:rPr>
          <w:rFonts w:cs="Times New Roman"/>
        </w:rPr>
        <w:t xml:space="preserve">The </w:t>
      </w:r>
      <w:r w:rsidR="00F6501B">
        <w:rPr>
          <w:rFonts w:cs="Times New Roman"/>
        </w:rPr>
        <w:t>NAESP 2014 Conference &amp; Expo</w:t>
      </w:r>
      <w:r w:rsidR="00A24A23" w:rsidRPr="00646E7E">
        <w:rPr>
          <w:rFonts w:cs="Times New Roman"/>
        </w:rPr>
        <w:t xml:space="preserve">, to be held in the </w:t>
      </w:r>
      <w:r w:rsidR="00B63AA9">
        <w:t xml:space="preserve">Gaylord Opryland Resort and Convention Center, also </w:t>
      </w:r>
      <w:r w:rsidR="00A24A23" w:rsidRPr="00646E7E">
        <w:rPr>
          <w:rFonts w:cs="Times New Roman"/>
        </w:rPr>
        <w:t>features</w:t>
      </w:r>
      <w:r w:rsidR="00CF2825" w:rsidRPr="00646E7E">
        <w:rPr>
          <w:rFonts w:cs="Times New Roman"/>
        </w:rPr>
        <w:t>:</w:t>
      </w:r>
    </w:p>
    <w:p w:rsidR="00CF2825" w:rsidRPr="00646E7E" w:rsidRDefault="00CF2825" w:rsidP="00646E7E">
      <w:pPr>
        <w:pStyle w:val="ListParagraph"/>
        <w:numPr>
          <w:ilvl w:val="0"/>
          <w:numId w:val="3"/>
        </w:numPr>
        <w:spacing w:after="120" w:line="240" w:lineRule="auto"/>
        <w:rPr>
          <w:rFonts w:cs="Times New Roman"/>
        </w:rPr>
      </w:pPr>
      <w:r w:rsidRPr="00646E7E">
        <w:rPr>
          <w:rFonts w:cs="Times New Roman"/>
        </w:rPr>
        <w:t>M</w:t>
      </w:r>
      <w:r w:rsidR="00462B6B" w:rsidRPr="00646E7E">
        <w:rPr>
          <w:rFonts w:cs="Times New Roman"/>
        </w:rPr>
        <w:t xml:space="preserve">ore than </w:t>
      </w:r>
      <w:r w:rsidR="002271B1" w:rsidRPr="00E12263">
        <w:rPr>
          <w:rFonts w:cs="Times New Roman"/>
          <w:b/>
        </w:rPr>
        <w:t>100</w:t>
      </w:r>
      <w:r w:rsidR="008A623F" w:rsidRPr="00646E7E">
        <w:rPr>
          <w:rFonts w:cs="Times New Roman"/>
        </w:rPr>
        <w:t xml:space="preserve"> </w:t>
      </w:r>
      <w:r w:rsidR="008A623F" w:rsidRPr="00646E7E">
        <w:rPr>
          <w:rFonts w:cs="Times New Roman"/>
          <w:b/>
        </w:rPr>
        <w:t>concurrent sessions</w:t>
      </w:r>
      <w:r w:rsidR="00063471" w:rsidRPr="00646E7E">
        <w:rPr>
          <w:rFonts w:cs="Times New Roman"/>
        </w:rPr>
        <w:t xml:space="preserve"> </w:t>
      </w:r>
      <w:r w:rsidR="008A623F" w:rsidRPr="00646E7E">
        <w:rPr>
          <w:rFonts w:cs="Times New Roman"/>
          <w:b/>
        </w:rPr>
        <w:t>on issues of critical importance to strengthening elementary</w:t>
      </w:r>
      <w:r w:rsidR="00453E70" w:rsidRPr="00646E7E">
        <w:rPr>
          <w:rFonts w:cs="Times New Roman"/>
          <w:b/>
        </w:rPr>
        <w:t xml:space="preserve"> and middle-level</w:t>
      </w:r>
      <w:r w:rsidR="008A623F" w:rsidRPr="00646E7E">
        <w:rPr>
          <w:rFonts w:cs="Times New Roman"/>
          <w:b/>
        </w:rPr>
        <w:t xml:space="preserve"> education</w:t>
      </w:r>
      <w:r w:rsidRPr="00646E7E">
        <w:rPr>
          <w:rFonts w:cs="Times New Roman"/>
          <w:b/>
        </w:rPr>
        <w:t>;</w:t>
      </w:r>
    </w:p>
    <w:p w:rsidR="00732BE7" w:rsidRPr="00646E7E" w:rsidRDefault="00732BE7" w:rsidP="00646E7E">
      <w:pPr>
        <w:pStyle w:val="ListParagraph"/>
        <w:numPr>
          <w:ilvl w:val="0"/>
          <w:numId w:val="3"/>
        </w:numPr>
        <w:spacing w:after="120" w:line="240" w:lineRule="auto"/>
        <w:rPr>
          <w:rFonts w:cs="Times New Roman"/>
        </w:rPr>
      </w:pPr>
      <w:r w:rsidRPr="00646E7E">
        <w:rPr>
          <w:rFonts w:cs="Times New Roman"/>
        </w:rPr>
        <w:t>An</w:t>
      </w:r>
      <w:r w:rsidRPr="00646E7E">
        <w:rPr>
          <w:rFonts w:cs="Times New Roman"/>
          <w:b/>
        </w:rPr>
        <w:t xml:space="preserve"> Expo Hall</w:t>
      </w:r>
      <w:r w:rsidRPr="00646E7E">
        <w:rPr>
          <w:rFonts w:cs="Times New Roman"/>
        </w:rPr>
        <w:t>, which</w:t>
      </w:r>
      <w:r w:rsidR="00F6501B">
        <w:rPr>
          <w:rFonts w:cs="Times New Roman"/>
        </w:rPr>
        <w:t xml:space="preserve"> includes</w:t>
      </w:r>
      <w:r w:rsidRPr="00646E7E">
        <w:rPr>
          <w:rFonts w:cs="Times New Roman"/>
        </w:rPr>
        <w:t xml:space="preserve"> more than </w:t>
      </w:r>
      <w:r w:rsidR="00C6103A" w:rsidRPr="00646E7E">
        <w:rPr>
          <w:rFonts w:cs="Times New Roman"/>
        </w:rPr>
        <w:t xml:space="preserve">150 top </w:t>
      </w:r>
      <w:r w:rsidRPr="00646E7E">
        <w:rPr>
          <w:rFonts w:cs="Times New Roman"/>
        </w:rPr>
        <w:t xml:space="preserve">suppliers of innovative </w:t>
      </w:r>
      <w:r w:rsidR="00C6103A" w:rsidRPr="00646E7E">
        <w:rPr>
          <w:rFonts w:cs="Times New Roman"/>
        </w:rPr>
        <w:t>services and products</w:t>
      </w:r>
      <w:r w:rsidR="00CA38AA" w:rsidRPr="00646E7E">
        <w:rPr>
          <w:rFonts w:cs="Times New Roman"/>
        </w:rPr>
        <w:t xml:space="preserve"> for schools</w:t>
      </w:r>
      <w:r w:rsidRPr="00646E7E">
        <w:rPr>
          <w:rFonts w:cs="Times New Roman"/>
        </w:rPr>
        <w:t>.</w:t>
      </w:r>
    </w:p>
    <w:p w:rsidR="009A3AE9" w:rsidRPr="00646E7E" w:rsidRDefault="009A3AE9" w:rsidP="00646E7E">
      <w:pPr>
        <w:spacing w:after="120" w:line="240" w:lineRule="auto"/>
        <w:rPr>
          <w:rFonts w:cs="Times New Roman"/>
        </w:rPr>
      </w:pPr>
      <w:r w:rsidRPr="00646E7E">
        <w:rPr>
          <w:rFonts w:cs="Times New Roman"/>
        </w:rPr>
        <w:t>For more information about NAESP’s annual con</w:t>
      </w:r>
      <w:r w:rsidR="00732BE7" w:rsidRPr="00646E7E">
        <w:rPr>
          <w:rFonts w:cs="Times New Roman"/>
        </w:rPr>
        <w:t>ference</w:t>
      </w:r>
      <w:r w:rsidRPr="00646E7E">
        <w:rPr>
          <w:rFonts w:cs="Times New Roman"/>
        </w:rPr>
        <w:t xml:space="preserve">, visit </w:t>
      </w:r>
      <w:hyperlink r:id="rId13" w:history="1">
        <w:r w:rsidR="00F6501B" w:rsidRPr="00A414E9">
          <w:rPr>
            <w:rStyle w:val="Hyperlink"/>
          </w:rPr>
          <w:t>www.naesp-conference.org</w:t>
        </w:r>
      </w:hyperlink>
      <w:r w:rsidR="00424FFE" w:rsidRPr="00646E7E">
        <w:rPr>
          <w:rFonts w:cs="Times New Roman"/>
        </w:rPr>
        <w:t>.</w:t>
      </w:r>
      <w:r w:rsidR="00F6501B">
        <w:rPr>
          <w:rFonts w:cs="Times New Roman"/>
        </w:rPr>
        <w:t xml:space="preserve"> </w:t>
      </w:r>
      <w:r w:rsidR="00CF2825" w:rsidRPr="00646E7E">
        <w:rPr>
          <w:rFonts w:cs="Times New Roman"/>
        </w:rPr>
        <w:t>Contact Kaylen Tucker (</w:t>
      </w:r>
      <w:hyperlink r:id="rId14" w:history="1">
        <w:r w:rsidR="00CF2825" w:rsidRPr="00646E7E">
          <w:rPr>
            <w:rStyle w:val="Hyperlink"/>
            <w:rFonts w:cs="Times New Roman"/>
          </w:rPr>
          <w:t>ktucker@naesp.org</w:t>
        </w:r>
      </w:hyperlink>
      <w:r w:rsidR="00CF2825" w:rsidRPr="00646E7E">
        <w:rPr>
          <w:rFonts w:cs="Times New Roman"/>
        </w:rPr>
        <w:t>) for press credential</w:t>
      </w:r>
      <w:r w:rsidR="00FA6BBB" w:rsidRPr="00646E7E">
        <w:rPr>
          <w:rFonts w:cs="Times New Roman"/>
        </w:rPr>
        <w:t>s and to arrange interviews.</w:t>
      </w:r>
    </w:p>
    <w:p w:rsidR="00A5118F" w:rsidRPr="00646E7E" w:rsidRDefault="00A5118F" w:rsidP="00646E7E">
      <w:pPr>
        <w:spacing w:after="120" w:line="240" w:lineRule="auto"/>
        <w:jc w:val="center"/>
        <w:rPr>
          <w:rFonts w:cs="Times New Roman"/>
        </w:rPr>
      </w:pPr>
      <w:r w:rsidRPr="00646E7E">
        <w:rPr>
          <w:rFonts w:cs="Times New Roman"/>
        </w:rPr>
        <w:t>###</w:t>
      </w:r>
    </w:p>
    <w:p w:rsidR="00A5118F" w:rsidRPr="00646E7E" w:rsidRDefault="000918D8" w:rsidP="000918D8">
      <w:pPr>
        <w:spacing w:after="120" w:line="240" w:lineRule="auto"/>
        <w:rPr>
          <w:rFonts w:cs="Times New Roman"/>
        </w:rPr>
      </w:pPr>
      <w:r>
        <w:t>Principals are the primary catalysts for creating lasting foundations for learning. Since 1921, the National Association of Elementary School Principals (NAESP) has been the leading advocate for elementary and middle</w:t>
      </w:r>
      <w:r w:rsidR="00235553">
        <w:t>-</w:t>
      </w:r>
      <w:r>
        <w:t>level principals in the United States and worldwide. NAESP advances the profession by developing policy, advancing advocacy</w:t>
      </w:r>
      <w:r w:rsidR="00235553">
        <w:t>,</w:t>
      </w:r>
      <w:r>
        <w:t xml:space="preserve"> and providing professional development and resources for instructional leadership, including specialized support and mentoring for early career principals. Key focus areas include pre-K-3 education, school safety, technology and digital learning, and effective educator evaluation. For more information about NAESP, please visit </w:t>
      </w:r>
      <w:hyperlink r:id="rId15" w:tgtFrame="_blank" w:history="1">
        <w:r>
          <w:rPr>
            <w:rStyle w:val="Hyperlink"/>
          </w:rPr>
          <w:t>www.naesp.org</w:t>
        </w:r>
      </w:hyperlink>
      <w:r>
        <w:t xml:space="preserve">. NAESP administers the </w:t>
      </w:r>
      <w:hyperlink r:id="rId16" w:history="1">
        <w:r>
          <w:rPr>
            <w:rStyle w:val="Hyperlink"/>
          </w:rPr>
          <w:t>National Principals Resource Center</w:t>
        </w:r>
      </w:hyperlink>
      <w:r>
        <w:t xml:space="preserve">, the </w:t>
      </w:r>
      <w:hyperlink r:id="rId17" w:history="1">
        <w:r>
          <w:rPr>
            <w:rStyle w:val="Hyperlink"/>
          </w:rPr>
          <w:t>American Student Council Association</w:t>
        </w:r>
      </w:hyperlink>
      <w:r>
        <w:t xml:space="preserve">, and the </w:t>
      </w:r>
      <w:hyperlink r:id="rId18" w:history="1">
        <w:r>
          <w:rPr>
            <w:rStyle w:val="Hyperlink"/>
          </w:rPr>
          <w:t>President's Education Awards &amp; American Citizenship Awards Programs</w:t>
        </w:r>
      </w:hyperlink>
      <w:r>
        <w:t>.</w:t>
      </w:r>
    </w:p>
    <w:sectPr w:rsidR="00A5118F" w:rsidRPr="00646E7E" w:rsidSect="00417C84">
      <w:type w:val="continuous"/>
      <w:pgSz w:w="12240" w:h="15840"/>
      <w:pgMar w:top="720" w:right="576" w:bottom="576" w:left="720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135" w:rsidRDefault="00912135" w:rsidP="00D32904">
      <w:pPr>
        <w:spacing w:after="0" w:line="240" w:lineRule="auto"/>
      </w:pPr>
      <w:r>
        <w:separator/>
      </w:r>
    </w:p>
  </w:endnote>
  <w:endnote w:type="continuationSeparator" w:id="0">
    <w:p w:rsidR="00912135" w:rsidRDefault="00912135" w:rsidP="00D32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135" w:rsidRDefault="00912135" w:rsidP="00D32904">
      <w:pPr>
        <w:spacing w:after="0" w:line="240" w:lineRule="auto"/>
      </w:pPr>
      <w:r>
        <w:separator/>
      </w:r>
    </w:p>
  </w:footnote>
  <w:footnote w:type="continuationSeparator" w:id="0">
    <w:p w:rsidR="00912135" w:rsidRDefault="00912135" w:rsidP="00D32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3387"/>
    <w:multiLevelType w:val="hybridMultilevel"/>
    <w:tmpl w:val="47E4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A4944"/>
    <w:multiLevelType w:val="hybridMultilevel"/>
    <w:tmpl w:val="89B45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C1A5F"/>
    <w:multiLevelType w:val="hybridMultilevel"/>
    <w:tmpl w:val="E2CE8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18F"/>
    <w:rsid w:val="000038D7"/>
    <w:rsid w:val="00026070"/>
    <w:rsid w:val="00027FF1"/>
    <w:rsid w:val="00043D28"/>
    <w:rsid w:val="00044FD8"/>
    <w:rsid w:val="00063471"/>
    <w:rsid w:val="00070624"/>
    <w:rsid w:val="000918D8"/>
    <w:rsid w:val="000967F3"/>
    <w:rsid w:val="000C2BD1"/>
    <w:rsid w:val="000F195B"/>
    <w:rsid w:val="000F63F2"/>
    <w:rsid w:val="00102DEE"/>
    <w:rsid w:val="00104E75"/>
    <w:rsid w:val="00106A41"/>
    <w:rsid w:val="00114F63"/>
    <w:rsid w:val="00121736"/>
    <w:rsid w:val="00121F10"/>
    <w:rsid w:val="00122CF4"/>
    <w:rsid w:val="00130F6D"/>
    <w:rsid w:val="0016293E"/>
    <w:rsid w:val="001636FE"/>
    <w:rsid w:val="00176536"/>
    <w:rsid w:val="001D7545"/>
    <w:rsid w:val="00200A28"/>
    <w:rsid w:val="00202C67"/>
    <w:rsid w:val="002047D7"/>
    <w:rsid w:val="00210AAA"/>
    <w:rsid w:val="0021182E"/>
    <w:rsid w:val="002232F0"/>
    <w:rsid w:val="002271B1"/>
    <w:rsid w:val="00227CDF"/>
    <w:rsid w:val="00235553"/>
    <w:rsid w:val="0024799F"/>
    <w:rsid w:val="00276ED7"/>
    <w:rsid w:val="00294F2B"/>
    <w:rsid w:val="002B29D5"/>
    <w:rsid w:val="002B573E"/>
    <w:rsid w:val="002B6CD9"/>
    <w:rsid w:val="002E1354"/>
    <w:rsid w:val="002E13E7"/>
    <w:rsid w:val="003024C0"/>
    <w:rsid w:val="003206F3"/>
    <w:rsid w:val="00321FD4"/>
    <w:rsid w:val="00323901"/>
    <w:rsid w:val="00357A8F"/>
    <w:rsid w:val="0036245E"/>
    <w:rsid w:val="0036417C"/>
    <w:rsid w:val="00375807"/>
    <w:rsid w:val="003A3535"/>
    <w:rsid w:val="003E0E38"/>
    <w:rsid w:val="003E74B0"/>
    <w:rsid w:val="004025FE"/>
    <w:rsid w:val="00413FDD"/>
    <w:rsid w:val="004140FA"/>
    <w:rsid w:val="00417C84"/>
    <w:rsid w:val="004209B1"/>
    <w:rsid w:val="00424FFE"/>
    <w:rsid w:val="0042676D"/>
    <w:rsid w:val="00434714"/>
    <w:rsid w:val="0043574A"/>
    <w:rsid w:val="00453E70"/>
    <w:rsid w:val="00462B6B"/>
    <w:rsid w:val="004914D5"/>
    <w:rsid w:val="004A4D98"/>
    <w:rsid w:val="004A55BE"/>
    <w:rsid w:val="004B0BC2"/>
    <w:rsid w:val="004F412A"/>
    <w:rsid w:val="00510A7A"/>
    <w:rsid w:val="00517D31"/>
    <w:rsid w:val="0052674E"/>
    <w:rsid w:val="00550901"/>
    <w:rsid w:val="00553268"/>
    <w:rsid w:val="00553D69"/>
    <w:rsid w:val="00557844"/>
    <w:rsid w:val="00562961"/>
    <w:rsid w:val="00565AAF"/>
    <w:rsid w:val="00570989"/>
    <w:rsid w:val="00580331"/>
    <w:rsid w:val="005C0D12"/>
    <w:rsid w:val="005D16F6"/>
    <w:rsid w:val="005D22C2"/>
    <w:rsid w:val="005D363F"/>
    <w:rsid w:val="00603093"/>
    <w:rsid w:val="006050C4"/>
    <w:rsid w:val="00612C0F"/>
    <w:rsid w:val="00620CB2"/>
    <w:rsid w:val="00626BB4"/>
    <w:rsid w:val="00635F24"/>
    <w:rsid w:val="00643630"/>
    <w:rsid w:val="00646E7E"/>
    <w:rsid w:val="00671ACB"/>
    <w:rsid w:val="00675325"/>
    <w:rsid w:val="00680B3F"/>
    <w:rsid w:val="0069186E"/>
    <w:rsid w:val="0069386B"/>
    <w:rsid w:val="006E3632"/>
    <w:rsid w:val="006E3B8A"/>
    <w:rsid w:val="006E3EBE"/>
    <w:rsid w:val="00701DFF"/>
    <w:rsid w:val="007177BB"/>
    <w:rsid w:val="00732BE7"/>
    <w:rsid w:val="00757188"/>
    <w:rsid w:val="00763327"/>
    <w:rsid w:val="0076767D"/>
    <w:rsid w:val="00777C21"/>
    <w:rsid w:val="00781628"/>
    <w:rsid w:val="00781C32"/>
    <w:rsid w:val="00794034"/>
    <w:rsid w:val="007A555F"/>
    <w:rsid w:val="007B350A"/>
    <w:rsid w:val="007C18DA"/>
    <w:rsid w:val="007C57A9"/>
    <w:rsid w:val="007D1753"/>
    <w:rsid w:val="007F1532"/>
    <w:rsid w:val="00803A73"/>
    <w:rsid w:val="00812748"/>
    <w:rsid w:val="008360D1"/>
    <w:rsid w:val="00844251"/>
    <w:rsid w:val="00850421"/>
    <w:rsid w:val="008539F3"/>
    <w:rsid w:val="00857DC1"/>
    <w:rsid w:val="008667A8"/>
    <w:rsid w:val="008A461D"/>
    <w:rsid w:val="008A623F"/>
    <w:rsid w:val="008C28F0"/>
    <w:rsid w:val="008C548B"/>
    <w:rsid w:val="008D32EF"/>
    <w:rsid w:val="008E3CE0"/>
    <w:rsid w:val="00904CE6"/>
    <w:rsid w:val="00912135"/>
    <w:rsid w:val="0092023A"/>
    <w:rsid w:val="009262E8"/>
    <w:rsid w:val="00946A83"/>
    <w:rsid w:val="00950501"/>
    <w:rsid w:val="009508A7"/>
    <w:rsid w:val="00954611"/>
    <w:rsid w:val="00961694"/>
    <w:rsid w:val="00974659"/>
    <w:rsid w:val="00976AFE"/>
    <w:rsid w:val="00993478"/>
    <w:rsid w:val="009A3AE9"/>
    <w:rsid w:val="009B2D7D"/>
    <w:rsid w:val="009B3A3A"/>
    <w:rsid w:val="009E46D0"/>
    <w:rsid w:val="00A02748"/>
    <w:rsid w:val="00A134CE"/>
    <w:rsid w:val="00A1508A"/>
    <w:rsid w:val="00A24A23"/>
    <w:rsid w:val="00A250B9"/>
    <w:rsid w:val="00A26F49"/>
    <w:rsid w:val="00A27F6E"/>
    <w:rsid w:val="00A37837"/>
    <w:rsid w:val="00A4471E"/>
    <w:rsid w:val="00A5118F"/>
    <w:rsid w:val="00A66B0A"/>
    <w:rsid w:val="00A674E4"/>
    <w:rsid w:val="00A7465D"/>
    <w:rsid w:val="00A90067"/>
    <w:rsid w:val="00A92CC0"/>
    <w:rsid w:val="00A956D3"/>
    <w:rsid w:val="00AA4D91"/>
    <w:rsid w:val="00AB6ACD"/>
    <w:rsid w:val="00AC38F5"/>
    <w:rsid w:val="00AD4203"/>
    <w:rsid w:val="00AD430E"/>
    <w:rsid w:val="00AE3A92"/>
    <w:rsid w:val="00AF4626"/>
    <w:rsid w:val="00AF4FA4"/>
    <w:rsid w:val="00AF646E"/>
    <w:rsid w:val="00B2058D"/>
    <w:rsid w:val="00B24934"/>
    <w:rsid w:val="00B63AA9"/>
    <w:rsid w:val="00B63F4C"/>
    <w:rsid w:val="00B64C9F"/>
    <w:rsid w:val="00B77ABD"/>
    <w:rsid w:val="00B91421"/>
    <w:rsid w:val="00BB3263"/>
    <w:rsid w:val="00BB494B"/>
    <w:rsid w:val="00BC0746"/>
    <w:rsid w:val="00BD5788"/>
    <w:rsid w:val="00BD579F"/>
    <w:rsid w:val="00BF46DB"/>
    <w:rsid w:val="00C20D68"/>
    <w:rsid w:val="00C23BF4"/>
    <w:rsid w:val="00C54BA7"/>
    <w:rsid w:val="00C56204"/>
    <w:rsid w:val="00C572BE"/>
    <w:rsid w:val="00C6103A"/>
    <w:rsid w:val="00C75C3B"/>
    <w:rsid w:val="00C80B92"/>
    <w:rsid w:val="00C86AA0"/>
    <w:rsid w:val="00C91D5D"/>
    <w:rsid w:val="00C9274A"/>
    <w:rsid w:val="00CA38AA"/>
    <w:rsid w:val="00CC3E90"/>
    <w:rsid w:val="00CD0C6E"/>
    <w:rsid w:val="00CF2825"/>
    <w:rsid w:val="00D03471"/>
    <w:rsid w:val="00D32904"/>
    <w:rsid w:val="00D944C7"/>
    <w:rsid w:val="00DA18D4"/>
    <w:rsid w:val="00DA33B4"/>
    <w:rsid w:val="00DB11CA"/>
    <w:rsid w:val="00DC4F20"/>
    <w:rsid w:val="00DF054B"/>
    <w:rsid w:val="00DF2475"/>
    <w:rsid w:val="00E12263"/>
    <w:rsid w:val="00E13322"/>
    <w:rsid w:val="00E35FFE"/>
    <w:rsid w:val="00E420CA"/>
    <w:rsid w:val="00E5478E"/>
    <w:rsid w:val="00E76A81"/>
    <w:rsid w:val="00EA0634"/>
    <w:rsid w:val="00EB06DD"/>
    <w:rsid w:val="00F155BB"/>
    <w:rsid w:val="00F17A86"/>
    <w:rsid w:val="00F56DB3"/>
    <w:rsid w:val="00F6501B"/>
    <w:rsid w:val="00F7464C"/>
    <w:rsid w:val="00FA39B0"/>
    <w:rsid w:val="00FA6BBB"/>
    <w:rsid w:val="00FB2A9B"/>
    <w:rsid w:val="00FC3D54"/>
    <w:rsid w:val="00FC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1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11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AE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6C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904"/>
  </w:style>
  <w:style w:type="paragraph" w:styleId="Footer">
    <w:name w:val="footer"/>
    <w:basedOn w:val="Normal"/>
    <w:link w:val="FooterChar"/>
    <w:uiPriority w:val="99"/>
    <w:unhideWhenUsed/>
    <w:rsid w:val="00D32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904"/>
  </w:style>
  <w:style w:type="character" w:customStyle="1" w:styleId="e2ma-style">
    <w:name w:val="e2ma-style"/>
    <w:basedOn w:val="DefaultParagraphFont"/>
    <w:rsid w:val="00AF64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1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11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AE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6C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904"/>
  </w:style>
  <w:style w:type="paragraph" w:styleId="Footer">
    <w:name w:val="footer"/>
    <w:basedOn w:val="Normal"/>
    <w:link w:val="FooterChar"/>
    <w:uiPriority w:val="99"/>
    <w:unhideWhenUsed/>
    <w:rsid w:val="00D32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904"/>
  </w:style>
  <w:style w:type="character" w:customStyle="1" w:styleId="e2ma-style">
    <w:name w:val="e2ma-style"/>
    <w:basedOn w:val="DefaultParagraphFont"/>
    <w:rsid w:val="00AF6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naesp-conference.org" TargetMode="External"/><Relationship Id="rId18" Type="http://schemas.openxmlformats.org/officeDocument/2006/relationships/hyperlink" Target="http://www.naesp.org/presidents-education-awards-american-citizenship-awards-program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twitter.com/search?q=%23naesp14&amp;src=savs" TargetMode="External"/><Relationship Id="rId17" Type="http://schemas.openxmlformats.org/officeDocument/2006/relationships/hyperlink" Target="http://www.naesp.org/naesp-foundation/student-leadershi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esp.org/national-principals-resource-cente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esp-conference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esp.org/" TargetMode="External"/><Relationship Id="rId10" Type="http://schemas.openxmlformats.org/officeDocument/2006/relationships/hyperlink" Target="http://www.naesp-conference.or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tucker@naesp.org" TargetMode="External"/><Relationship Id="rId14" Type="http://schemas.openxmlformats.org/officeDocument/2006/relationships/hyperlink" Target="mailto:ktucker@naes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NAESP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Kaylen.Tucker</dc:creator>
  <cp:lastModifiedBy>Edwin Colbert</cp:lastModifiedBy>
  <cp:revision>3</cp:revision>
  <cp:lastPrinted>2014-06-24T18:10:00Z</cp:lastPrinted>
  <dcterms:created xsi:type="dcterms:W3CDTF">2014-07-01T20:04:00Z</dcterms:created>
  <dcterms:modified xsi:type="dcterms:W3CDTF">2014-07-01T20:35:00Z</dcterms:modified>
</cp:coreProperties>
</file>