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D92" w:rsidRPr="00207515" w:rsidRDefault="00814D92" w:rsidP="00814D92">
      <w:pPr>
        <w:pStyle w:val="BodyTextIndent"/>
        <w:spacing w:line="240" w:lineRule="exact"/>
        <w:ind w:left="1800"/>
        <w:rPr>
          <w:rFonts w:asciiTheme="minorHAnsi" w:hAnsiTheme="minorHAnsi" w:cs="Arial"/>
          <w:b/>
          <w:bCs/>
          <w:noProof/>
          <w:sz w:val="22"/>
          <w:szCs w:val="22"/>
        </w:rPr>
      </w:pPr>
      <w:bookmarkStart w:id="0" w:name="OLE_LINK5"/>
      <w:bookmarkStart w:id="1" w:name="OLE_LINK6"/>
      <w:r w:rsidRPr="00207515">
        <w:rPr>
          <w:rFonts w:asciiTheme="minorHAnsi" w:hAnsiTheme="minorHAnsi" w:cs="Arial"/>
          <w:b/>
          <w:bCs/>
          <w:noProof/>
          <w:sz w:val="22"/>
          <w:szCs w:val="22"/>
        </w:rPr>
        <w:t>For additional information contact:</w:t>
      </w:r>
    </w:p>
    <w:p w:rsidR="00814D92" w:rsidRPr="005825A1" w:rsidRDefault="00814D92" w:rsidP="00814D92">
      <w:pPr>
        <w:pStyle w:val="BodyTextIndent"/>
        <w:spacing w:line="240" w:lineRule="exact"/>
        <w:ind w:left="1800"/>
        <w:rPr>
          <w:rFonts w:asciiTheme="minorHAnsi" w:hAnsiTheme="minorHAnsi" w:cs="Arial"/>
          <w:b/>
          <w:bCs/>
          <w:noProof/>
        </w:rPr>
      </w:pPr>
    </w:p>
    <w:p w:rsidR="00814D92" w:rsidRPr="00207515" w:rsidRDefault="005825A1" w:rsidP="00814D92">
      <w:pPr>
        <w:pStyle w:val="BodyTextIndent"/>
        <w:spacing w:line="240" w:lineRule="exact"/>
        <w:ind w:left="1800"/>
        <w:rPr>
          <w:rFonts w:asciiTheme="minorHAnsi" w:hAnsiTheme="minorHAnsi" w:cs="Arial"/>
          <w:bCs/>
          <w:noProof/>
          <w:sz w:val="20"/>
          <w:szCs w:val="20"/>
        </w:rPr>
      </w:pPr>
      <w:r w:rsidRPr="00207515">
        <w:rPr>
          <w:rFonts w:asciiTheme="minorHAnsi" w:hAnsiTheme="minorHAnsi" w:cs="Arial"/>
          <w:bCs/>
          <w:noProof/>
          <w:sz w:val="20"/>
          <w:szCs w:val="20"/>
        </w:rPr>
        <w:t>Sandra Knight, APR</w:t>
      </w:r>
      <w:r w:rsidR="00814D92" w:rsidRPr="00207515">
        <w:rPr>
          <w:rFonts w:asciiTheme="minorHAnsi" w:hAnsiTheme="minorHAnsi" w:cs="Arial"/>
          <w:bCs/>
          <w:noProof/>
          <w:sz w:val="20"/>
          <w:szCs w:val="20"/>
        </w:rPr>
        <w:tab/>
      </w:r>
    </w:p>
    <w:p w:rsidR="00814D92" w:rsidRPr="00207515" w:rsidRDefault="00AF3280" w:rsidP="00814D92">
      <w:pPr>
        <w:spacing w:line="240" w:lineRule="exact"/>
        <w:ind w:left="1800"/>
        <w:rPr>
          <w:rFonts w:asciiTheme="minorHAnsi" w:hAnsiTheme="minorHAnsi" w:cs="Arial"/>
          <w:sz w:val="20"/>
          <w:szCs w:val="20"/>
        </w:rPr>
      </w:pPr>
      <w:hyperlink r:id="rId8" w:history="1">
        <w:r w:rsidR="00AE472D" w:rsidRPr="008E11C3">
          <w:rPr>
            <w:rStyle w:val="Hyperlink"/>
            <w:rFonts w:asciiTheme="minorHAnsi" w:hAnsiTheme="minorHAnsi" w:cs="Arial"/>
            <w:sz w:val="20"/>
            <w:szCs w:val="20"/>
          </w:rPr>
          <w:t>sandra.knight@smithgroupjjr.com</w:t>
        </w:r>
      </w:hyperlink>
      <w:r w:rsidR="00814D92" w:rsidRPr="00207515">
        <w:rPr>
          <w:rFonts w:asciiTheme="minorHAnsi" w:hAnsiTheme="minorHAnsi" w:cs="Arial"/>
          <w:sz w:val="20"/>
          <w:szCs w:val="20"/>
        </w:rPr>
        <w:tab/>
      </w:r>
      <w:r w:rsidR="00814D92" w:rsidRPr="00207515">
        <w:rPr>
          <w:rFonts w:asciiTheme="minorHAnsi" w:hAnsiTheme="minorHAnsi" w:cs="Arial"/>
          <w:sz w:val="20"/>
          <w:szCs w:val="20"/>
        </w:rPr>
        <w:tab/>
      </w:r>
      <w:r w:rsidR="00814D92" w:rsidRPr="00207515">
        <w:rPr>
          <w:rFonts w:asciiTheme="minorHAnsi" w:hAnsiTheme="minorHAnsi" w:cs="Arial"/>
          <w:sz w:val="20"/>
          <w:szCs w:val="20"/>
        </w:rPr>
        <w:tab/>
      </w:r>
    </w:p>
    <w:p w:rsidR="00814D92" w:rsidRPr="00207515" w:rsidRDefault="005825A1" w:rsidP="00814D92">
      <w:pPr>
        <w:spacing w:line="240" w:lineRule="exact"/>
        <w:ind w:left="1800"/>
        <w:rPr>
          <w:rFonts w:ascii="Arial" w:hAnsi="Arial" w:cs="Arial"/>
          <w:sz w:val="20"/>
          <w:szCs w:val="20"/>
        </w:rPr>
      </w:pPr>
      <w:r w:rsidRPr="00207515">
        <w:rPr>
          <w:rFonts w:asciiTheme="minorHAnsi" w:hAnsiTheme="minorHAnsi" w:cs="Arial"/>
          <w:sz w:val="20"/>
          <w:szCs w:val="20"/>
        </w:rPr>
        <w:t>313.442.8470</w:t>
      </w:r>
      <w:r w:rsidR="00814D92" w:rsidRPr="00207515">
        <w:rPr>
          <w:rFonts w:ascii="Arial" w:hAnsi="Arial" w:cs="Arial"/>
          <w:sz w:val="20"/>
          <w:szCs w:val="20"/>
        </w:rPr>
        <w:tab/>
      </w:r>
    </w:p>
    <w:p w:rsidR="00814D92" w:rsidRPr="00207515" w:rsidRDefault="00814D92" w:rsidP="00814D92">
      <w:pPr>
        <w:spacing w:line="240" w:lineRule="exact"/>
        <w:ind w:left="1800"/>
        <w:rPr>
          <w:rFonts w:ascii="Arial" w:hAnsi="Arial" w:cs="Arial"/>
          <w:sz w:val="20"/>
          <w:szCs w:val="20"/>
        </w:rPr>
      </w:pPr>
    </w:p>
    <w:p w:rsidR="00814D92" w:rsidRPr="00EA4C4D" w:rsidRDefault="00814D92" w:rsidP="00814D92">
      <w:pPr>
        <w:spacing w:line="240" w:lineRule="exact"/>
        <w:ind w:left="1800"/>
        <w:rPr>
          <w:rFonts w:ascii="Arial Narrow" w:hAnsi="Arial Narrow" w:cs="Arial"/>
          <w:b/>
          <w:sz w:val="22"/>
          <w:szCs w:val="22"/>
        </w:rPr>
      </w:pPr>
      <w:r w:rsidRPr="00EA4C4D">
        <w:rPr>
          <w:rFonts w:ascii="Arial Narrow" w:hAnsi="Arial Narrow" w:cs="Arial"/>
          <w:b/>
          <w:sz w:val="22"/>
          <w:szCs w:val="22"/>
        </w:rPr>
        <w:tab/>
      </w:r>
    </w:p>
    <w:p w:rsidR="005825A1" w:rsidRPr="005825A1" w:rsidRDefault="00814D92" w:rsidP="00814D92">
      <w:pPr>
        <w:spacing w:line="300" w:lineRule="atLeast"/>
        <w:ind w:left="1800"/>
        <w:rPr>
          <w:rFonts w:asciiTheme="minorHAnsi" w:hAnsiTheme="minorHAnsi" w:cs="Arial"/>
          <w:b/>
          <w:sz w:val="28"/>
          <w:szCs w:val="28"/>
        </w:rPr>
      </w:pPr>
      <w:r w:rsidRPr="005825A1">
        <w:rPr>
          <w:rFonts w:asciiTheme="minorHAnsi" w:hAnsiTheme="minorHAnsi" w:cs="Arial"/>
          <w:b/>
          <w:sz w:val="28"/>
          <w:szCs w:val="28"/>
        </w:rPr>
        <w:t xml:space="preserve">SmithGroupJJR’s </w:t>
      </w:r>
      <w:r w:rsidR="005825A1" w:rsidRPr="005825A1">
        <w:rPr>
          <w:rFonts w:asciiTheme="minorHAnsi" w:hAnsiTheme="minorHAnsi" w:cs="Arial"/>
          <w:b/>
          <w:sz w:val="28"/>
          <w:szCs w:val="28"/>
        </w:rPr>
        <w:t xml:space="preserve">Marianne O’Brien </w:t>
      </w:r>
      <w:r w:rsidR="005825A1">
        <w:rPr>
          <w:rFonts w:asciiTheme="minorHAnsi" w:hAnsiTheme="minorHAnsi" w:cs="Arial"/>
          <w:b/>
          <w:sz w:val="28"/>
          <w:szCs w:val="28"/>
        </w:rPr>
        <w:t xml:space="preserve">and </w:t>
      </w:r>
      <w:r w:rsidR="005825A1" w:rsidRPr="005825A1">
        <w:rPr>
          <w:rFonts w:asciiTheme="minorHAnsi" w:hAnsiTheme="minorHAnsi" w:cs="Arial"/>
          <w:b/>
          <w:sz w:val="28"/>
          <w:szCs w:val="28"/>
        </w:rPr>
        <w:t xml:space="preserve">Mark Roddy </w:t>
      </w:r>
      <w:r w:rsidRPr="005825A1">
        <w:rPr>
          <w:rFonts w:asciiTheme="minorHAnsi" w:hAnsiTheme="minorHAnsi" w:cs="Arial"/>
          <w:b/>
          <w:sz w:val="28"/>
          <w:szCs w:val="28"/>
        </w:rPr>
        <w:t xml:space="preserve">Elevated to </w:t>
      </w:r>
    </w:p>
    <w:p w:rsidR="00945EF5" w:rsidRDefault="00814D92" w:rsidP="00814D92">
      <w:pPr>
        <w:spacing w:line="300" w:lineRule="atLeast"/>
        <w:ind w:left="1800"/>
        <w:rPr>
          <w:rFonts w:asciiTheme="minorHAnsi" w:hAnsiTheme="minorHAnsi" w:cs="Arial"/>
          <w:b/>
          <w:sz w:val="28"/>
          <w:szCs w:val="28"/>
        </w:rPr>
      </w:pPr>
      <w:r w:rsidRPr="005825A1">
        <w:rPr>
          <w:rFonts w:asciiTheme="minorHAnsi" w:hAnsiTheme="minorHAnsi" w:cs="Arial"/>
          <w:b/>
          <w:sz w:val="28"/>
          <w:szCs w:val="28"/>
        </w:rPr>
        <w:t>Fellow of the American Institute of Architects</w:t>
      </w:r>
    </w:p>
    <w:p w:rsidR="004260E8" w:rsidRDefault="004260E8" w:rsidP="00814D92">
      <w:pPr>
        <w:spacing w:line="300" w:lineRule="atLeast"/>
        <w:ind w:left="1800"/>
        <w:rPr>
          <w:rFonts w:asciiTheme="minorHAnsi" w:hAnsiTheme="minorHAnsi" w:cs="Arial"/>
          <w:b/>
          <w:sz w:val="28"/>
          <w:szCs w:val="28"/>
        </w:rPr>
      </w:pPr>
    </w:p>
    <w:p w:rsidR="004260E8" w:rsidRPr="004260E8" w:rsidRDefault="004260E8" w:rsidP="00814D92">
      <w:pPr>
        <w:spacing w:line="300" w:lineRule="atLeast"/>
        <w:ind w:left="1800"/>
        <w:rPr>
          <w:rFonts w:asciiTheme="minorHAnsi" w:hAnsiTheme="minorHAnsi" w:cs="Arial"/>
          <w:b/>
          <w:i/>
        </w:rPr>
      </w:pPr>
      <w:r w:rsidRPr="004260E8">
        <w:rPr>
          <w:rFonts w:asciiTheme="minorHAnsi" w:hAnsiTheme="minorHAnsi" w:cs="Arial"/>
          <w:b/>
          <w:i/>
        </w:rPr>
        <w:t>Recognition reflects significant contributions to the profession of architecture</w:t>
      </w:r>
    </w:p>
    <w:p w:rsidR="00394F3A" w:rsidRPr="00814D92" w:rsidRDefault="00394F3A" w:rsidP="007428ED">
      <w:pPr>
        <w:spacing w:line="320" w:lineRule="atLeast"/>
        <w:ind w:left="1800"/>
        <w:rPr>
          <w:rFonts w:ascii="Arial Narrow" w:hAnsi="Arial Narrow" w:cs="Arial"/>
          <w:sz w:val="22"/>
          <w:szCs w:val="22"/>
        </w:rPr>
      </w:pPr>
    </w:p>
    <w:p w:rsidR="00692A21" w:rsidRPr="00207515" w:rsidRDefault="00963BD1" w:rsidP="00D51F05">
      <w:pPr>
        <w:spacing w:line="360" w:lineRule="auto"/>
        <w:ind w:left="1800"/>
        <w:rPr>
          <w:rFonts w:asciiTheme="minorHAnsi" w:hAnsiTheme="minorHAnsi" w:cs="Arial"/>
          <w:sz w:val="20"/>
          <w:szCs w:val="20"/>
        </w:rPr>
      </w:pPr>
      <w:r>
        <w:rPr>
          <w:rFonts w:asciiTheme="minorHAnsi" w:hAnsiTheme="minorHAnsi" w:cs="Arial"/>
          <w:b/>
          <w:sz w:val="20"/>
          <w:szCs w:val="20"/>
        </w:rPr>
        <w:t>San Francisco, C</w:t>
      </w:r>
      <w:r w:rsidR="00102526">
        <w:rPr>
          <w:rFonts w:asciiTheme="minorHAnsi" w:hAnsiTheme="minorHAnsi" w:cs="Arial"/>
          <w:b/>
          <w:sz w:val="20"/>
          <w:szCs w:val="20"/>
        </w:rPr>
        <w:t>alif.</w:t>
      </w:r>
      <w:r>
        <w:rPr>
          <w:rFonts w:asciiTheme="minorHAnsi" w:hAnsiTheme="minorHAnsi" w:cs="Arial"/>
          <w:b/>
          <w:sz w:val="20"/>
          <w:szCs w:val="20"/>
        </w:rPr>
        <w:t xml:space="preserve">, </w:t>
      </w:r>
      <w:r w:rsidR="003C0B85">
        <w:rPr>
          <w:rFonts w:asciiTheme="minorHAnsi" w:hAnsiTheme="minorHAnsi" w:cs="Arial"/>
          <w:b/>
          <w:sz w:val="20"/>
          <w:szCs w:val="20"/>
        </w:rPr>
        <w:t>July</w:t>
      </w:r>
      <w:r w:rsidR="005825A1" w:rsidRPr="005825A1">
        <w:rPr>
          <w:rFonts w:asciiTheme="minorHAnsi" w:hAnsiTheme="minorHAnsi" w:cs="Arial"/>
          <w:b/>
          <w:sz w:val="20"/>
          <w:szCs w:val="20"/>
        </w:rPr>
        <w:t xml:space="preserve"> </w:t>
      </w:r>
      <w:r w:rsidR="00AF3280">
        <w:rPr>
          <w:rFonts w:asciiTheme="minorHAnsi" w:hAnsiTheme="minorHAnsi" w:cs="Arial"/>
          <w:b/>
          <w:sz w:val="20"/>
          <w:szCs w:val="20"/>
        </w:rPr>
        <w:t>17</w:t>
      </w:r>
      <w:r w:rsidR="005825A1" w:rsidRPr="005825A1">
        <w:rPr>
          <w:rFonts w:asciiTheme="minorHAnsi" w:hAnsiTheme="minorHAnsi" w:cs="Arial"/>
          <w:b/>
          <w:sz w:val="20"/>
          <w:szCs w:val="20"/>
        </w:rPr>
        <w:t>, 2014</w:t>
      </w:r>
      <w:r w:rsidR="008E6242" w:rsidRPr="005825A1">
        <w:rPr>
          <w:rFonts w:asciiTheme="minorHAnsi" w:hAnsiTheme="minorHAnsi" w:cs="Arial"/>
          <w:b/>
          <w:sz w:val="20"/>
          <w:szCs w:val="20"/>
        </w:rPr>
        <w:t xml:space="preserve"> </w:t>
      </w:r>
      <w:r w:rsidR="008E6242" w:rsidRPr="005825A1">
        <w:rPr>
          <w:rFonts w:asciiTheme="minorHAnsi" w:hAnsiTheme="minorHAnsi" w:cs="Arial"/>
          <w:sz w:val="20"/>
          <w:szCs w:val="20"/>
        </w:rPr>
        <w:t>–</w:t>
      </w:r>
      <w:r w:rsidR="005E3DE0" w:rsidRPr="005825A1">
        <w:rPr>
          <w:rFonts w:asciiTheme="minorHAnsi" w:hAnsiTheme="minorHAnsi" w:cs="Arial"/>
          <w:sz w:val="20"/>
          <w:szCs w:val="20"/>
        </w:rPr>
        <w:t xml:space="preserve"> </w:t>
      </w:r>
      <w:hyperlink r:id="rId9" w:history="1">
        <w:r w:rsidR="00E00DB9" w:rsidRPr="005825A1">
          <w:rPr>
            <w:rStyle w:val="Hyperlink"/>
            <w:rFonts w:asciiTheme="minorHAnsi" w:hAnsiTheme="minorHAnsi" w:cs="Arial"/>
            <w:sz w:val="20"/>
            <w:szCs w:val="20"/>
          </w:rPr>
          <w:t>SmithGroupJJR</w:t>
        </w:r>
      </w:hyperlink>
      <w:r w:rsidR="008E6242" w:rsidRPr="005825A1">
        <w:rPr>
          <w:rFonts w:asciiTheme="minorHAnsi" w:hAnsiTheme="minorHAnsi" w:cs="Arial"/>
          <w:sz w:val="20"/>
          <w:szCs w:val="20"/>
        </w:rPr>
        <w:t>, one of the nation’s le</w:t>
      </w:r>
      <w:r w:rsidR="003458B5" w:rsidRPr="005825A1">
        <w:rPr>
          <w:rFonts w:asciiTheme="minorHAnsi" w:hAnsiTheme="minorHAnsi" w:cs="Arial"/>
          <w:sz w:val="20"/>
          <w:szCs w:val="20"/>
        </w:rPr>
        <w:t>ading architecture, engineering</w:t>
      </w:r>
      <w:r w:rsidR="008E6242" w:rsidRPr="005825A1">
        <w:rPr>
          <w:rFonts w:asciiTheme="minorHAnsi" w:hAnsiTheme="minorHAnsi" w:cs="Arial"/>
          <w:sz w:val="20"/>
          <w:szCs w:val="20"/>
        </w:rPr>
        <w:t xml:space="preserve"> and planning firms, </w:t>
      </w:r>
      <w:bookmarkStart w:id="2" w:name="OLE_LINK3"/>
      <w:bookmarkStart w:id="3" w:name="OLE_LINK4"/>
      <w:r w:rsidR="00692A21" w:rsidRPr="005825A1">
        <w:rPr>
          <w:rFonts w:asciiTheme="minorHAnsi" w:hAnsiTheme="minorHAnsi" w:cs="Arial"/>
          <w:sz w:val="20"/>
          <w:szCs w:val="20"/>
        </w:rPr>
        <w:t>is pleased to announce that</w:t>
      </w:r>
      <w:r w:rsidR="00A3686C" w:rsidRPr="005825A1">
        <w:rPr>
          <w:rFonts w:asciiTheme="minorHAnsi" w:hAnsiTheme="minorHAnsi" w:cs="Arial"/>
          <w:sz w:val="20"/>
          <w:szCs w:val="20"/>
        </w:rPr>
        <w:t xml:space="preserve"> </w:t>
      </w:r>
      <w:r w:rsidR="005825A1" w:rsidRPr="005825A1">
        <w:rPr>
          <w:rFonts w:asciiTheme="minorHAnsi" w:hAnsiTheme="minorHAnsi" w:cs="Arial"/>
          <w:b/>
          <w:sz w:val="20"/>
          <w:szCs w:val="20"/>
        </w:rPr>
        <w:t>Marianne O’Brien</w:t>
      </w:r>
      <w:r w:rsidR="00692A21" w:rsidRPr="005825A1">
        <w:rPr>
          <w:rFonts w:asciiTheme="minorHAnsi" w:hAnsiTheme="minorHAnsi" w:cs="Arial"/>
          <w:sz w:val="20"/>
          <w:szCs w:val="20"/>
        </w:rPr>
        <w:t>, FAIA, LEED AP BD+C,</w:t>
      </w:r>
      <w:r w:rsidR="00A3686C" w:rsidRPr="005825A1">
        <w:rPr>
          <w:rFonts w:asciiTheme="minorHAnsi" w:hAnsiTheme="minorHAnsi" w:cs="Arial"/>
          <w:sz w:val="20"/>
          <w:szCs w:val="20"/>
        </w:rPr>
        <w:t xml:space="preserve"> </w:t>
      </w:r>
      <w:r w:rsidR="005825A1" w:rsidRPr="005825A1">
        <w:rPr>
          <w:rFonts w:asciiTheme="minorHAnsi" w:hAnsiTheme="minorHAnsi" w:cs="Arial"/>
          <w:sz w:val="20"/>
          <w:szCs w:val="20"/>
        </w:rPr>
        <w:t>and</w:t>
      </w:r>
      <w:r w:rsidR="005825A1" w:rsidRPr="005825A1">
        <w:rPr>
          <w:rFonts w:asciiTheme="minorHAnsi" w:hAnsiTheme="minorHAnsi" w:cs="Arial"/>
          <w:b/>
          <w:sz w:val="20"/>
          <w:szCs w:val="20"/>
        </w:rPr>
        <w:t xml:space="preserve"> Mark Roddy,</w:t>
      </w:r>
      <w:r w:rsidR="005825A1" w:rsidRPr="005825A1">
        <w:rPr>
          <w:rFonts w:asciiTheme="minorHAnsi" w:hAnsiTheme="minorHAnsi" w:cs="Arial"/>
          <w:sz w:val="20"/>
          <w:szCs w:val="20"/>
        </w:rPr>
        <w:t xml:space="preserve"> </w:t>
      </w:r>
      <w:r w:rsidR="005825A1" w:rsidRPr="00207515">
        <w:rPr>
          <w:rFonts w:asciiTheme="minorHAnsi" w:hAnsiTheme="minorHAnsi" w:cs="Arial"/>
          <w:sz w:val="20"/>
          <w:szCs w:val="20"/>
        </w:rPr>
        <w:t xml:space="preserve">FAIA, LEED AP BD+C, have </w:t>
      </w:r>
      <w:r w:rsidR="00692A21" w:rsidRPr="00207515">
        <w:rPr>
          <w:rFonts w:asciiTheme="minorHAnsi" w:hAnsiTheme="minorHAnsi" w:cs="Arial"/>
          <w:sz w:val="20"/>
          <w:szCs w:val="20"/>
        </w:rPr>
        <w:t>been elevated to the American Institute of Architects (AIA) College of Fellows. T</w:t>
      </w:r>
      <w:r w:rsidR="005825A1" w:rsidRPr="00207515">
        <w:rPr>
          <w:rFonts w:asciiTheme="minorHAnsi" w:hAnsiTheme="minorHAnsi" w:cs="Arial"/>
          <w:sz w:val="20"/>
          <w:szCs w:val="20"/>
        </w:rPr>
        <w:t>he</w:t>
      </w:r>
      <w:r w:rsidR="00CA3D66" w:rsidRPr="00207515">
        <w:rPr>
          <w:rFonts w:asciiTheme="minorHAnsi" w:hAnsiTheme="minorHAnsi" w:cs="Arial"/>
          <w:sz w:val="20"/>
          <w:szCs w:val="20"/>
        </w:rPr>
        <w:t xml:space="preserve"> </w:t>
      </w:r>
      <w:r w:rsidR="005825A1" w:rsidRPr="00207515">
        <w:rPr>
          <w:rFonts w:asciiTheme="minorHAnsi" w:hAnsiTheme="minorHAnsi" w:cs="Arial"/>
          <w:sz w:val="20"/>
          <w:szCs w:val="20"/>
        </w:rPr>
        <w:t>recognition</w:t>
      </w:r>
      <w:r w:rsidR="00CA3D66" w:rsidRPr="00207515">
        <w:rPr>
          <w:rFonts w:asciiTheme="minorHAnsi" w:hAnsiTheme="minorHAnsi" w:cs="Arial"/>
          <w:sz w:val="20"/>
          <w:szCs w:val="20"/>
        </w:rPr>
        <w:t xml:space="preserve"> reflects </w:t>
      </w:r>
      <w:r w:rsidR="005825A1" w:rsidRPr="00207515">
        <w:rPr>
          <w:rFonts w:asciiTheme="minorHAnsi" w:hAnsiTheme="minorHAnsi" w:cs="Arial"/>
          <w:bCs/>
          <w:sz w:val="20"/>
          <w:szCs w:val="20"/>
        </w:rPr>
        <w:t>their</w:t>
      </w:r>
      <w:r w:rsidR="00CA3D66" w:rsidRPr="00207515">
        <w:rPr>
          <w:rFonts w:asciiTheme="minorHAnsi" w:hAnsiTheme="minorHAnsi" w:cs="Arial"/>
          <w:sz w:val="20"/>
          <w:szCs w:val="20"/>
        </w:rPr>
        <w:t xml:space="preserve"> significant contributions to the profession of architecture, the education of future </w:t>
      </w:r>
      <w:r w:rsidR="00CA3D66" w:rsidRPr="00207515">
        <w:rPr>
          <w:rFonts w:asciiTheme="minorHAnsi" w:hAnsiTheme="minorHAnsi" w:cs="Arial"/>
          <w:bCs/>
          <w:sz w:val="20"/>
          <w:szCs w:val="20"/>
        </w:rPr>
        <w:t>architects</w:t>
      </w:r>
      <w:r w:rsidR="00675836" w:rsidRPr="00207515">
        <w:rPr>
          <w:rFonts w:asciiTheme="minorHAnsi" w:hAnsiTheme="minorHAnsi" w:cs="Arial"/>
          <w:bCs/>
          <w:sz w:val="20"/>
          <w:szCs w:val="20"/>
        </w:rPr>
        <w:t>,</w:t>
      </w:r>
      <w:r w:rsidR="005825A1" w:rsidRPr="00207515">
        <w:rPr>
          <w:rFonts w:asciiTheme="minorHAnsi" w:hAnsiTheme="minorHAnsi" w:cs="Arial"/>
          <w:sz w:val="20"/>
          <w:szCs w:val="20"/>
        </w:rPr>
        <w:t xml:space="preserve"> and their</w:t>
      </w:r>
      <w:r w:rsidR="00CA3D66" w:rsidRPr="00207515">
        <w:rPr>
          <w:rFonts w:asciiTheme="minorHAnsi" w:hAnsiTheme="minorHAnsi" w:cs="Arial"/>
          <w:sz w:val="20"/>
          <w:szCs w:val="20"/>
        </w:rPr>
        <w:t xml:space="preserve"> long-standing commitment to the AIA.</w:t>
      </w:r>
      <w:r w:rsidR="00A3686C" w:rsidRPr="00207515">
        <w:rPr>
          <w:rFonts w:asciiTheme="minorHAnsi" w:hAnsiTheme="minorHAnsi" w:cs="Arial"/>
          <w:sz w:val="20"/>
          <w:szCs w:val="20"/>
        </w:rPr>
        <w:t xml:space="preserve"> </w:t>
      </w:r>
    </w:p>
    <w:p w:rsidR="00675836" w:rsidRPr="00207515" w:rsidRDefault="00675836" w:rsidP="00D51F05">
      <w:pPr>
        <w:spacing w:line="360" w:lineRule="auto"/>
        <w:ind w:left="1800"/>
        <w:rPr>
          <w:rFonts w:asciiTheme="minorHAnsi" w:hAnsiTheme="minorHAnsi"/>
          <w:sz w:val="20"/>
          <w:szCs w:val="20"/>
        </w:rPr>
      </w:pPr>
      <w:bookmarkStart w:id="4" w:name="_GoBack"/>
      <w:bookmarkEnd w:id="4"/>
    </w:p>
    <w:p w:rsidR="00675836" w:rsidRDefault="00675836" w:rsidP="00D51F05">
      <w:pPr>
        <w:spacing w:line="360" w:lineRule="auto"/>
        <w:ind w:left="1800"/>
        <w:rPr>
          <w:rFonts w:asciiTheme="minorHAnsi" w:hAnsiTheme="minorHAnsi"/>
          <w:sz w:val="20"/>
          <w:szCs w:val="20"/>
        </w:rPr>
      </w:pPr>
      <w:r w:rsidRPr="005825A1">
        <w:rPr>
          <w:rFonts w:asciiTheme="minorHAnsi" w:hAnsiTheme="minorHAnsi"/>
          <w:sz w:val="20"/>
          <w:szCs w:val="20"/>
        </w:rPr>
        <w:t xml:space="preserve">AIA’s membership totals </w:t>
      </w:r>
      <w:r w:rsidR="001526C9">
        <w:rPr>
          <w:rFonts w:asciiTheme="minorHAnsi" w:hAnsiTheme="minorHAnsi"/>
          <w:sz w:val="20"/>
          <w:szCs w:val="20"/>
        </w:rPr>
        <w:t>over 83</w:t>
      </w:r>
      <w:r w:rsidRPr="005825A1">
        <w:rPr>
          <w:rFonts w:asciiTheme="minorHAnsi" w:hAnsiTheme="minorHAnsi"/>
          <w:sz w:val="20"/>
          <w:szCs w:val="20"/>
        </w:rPr>
        <w:t xml:space="preserve">,000, with </w:t>
      </w:r>
      <w:r w:rsidR="00207515">
        <w:rPr>
          <w:rFonts w:asciiTheme="minorHAnsi" w:hAnsiTheme="minorHAnsi"/>
          <w:sz w:val="20"/>
          <w:szCs w:val="20"/>
        </w:rPr>
        <w:t>only 3,100</w:t>
      </w:r>
      <w:r w:rsidRPr="005825A1">
        <w:rPr>
          <w:rFonts w:asciiTheme="minorHAnsi" w:hAnsiTheme="minorHAnsi"/>
          <w:sz w:val="20"/>
          <w:szCs w:val="20"/>
        </w:rPr>
        <w:t xml:space="preserve"> </w:t>
      </w:r>
      <w:r w:rsidR="00207515">
        <w:rPr>
          <w:rFonts w:asciiTheme="minorHAnsi" w:hAnsiTheme="minorHAnsi"/>
          <w:sz w:val="20"/>
          <w:szCs w:val="20"/>
        </w:rPr>
        <w:t xml:space="preserve">distinguished with the honor of fellowship and honorary </w:t>
      </w:r>
      <w:r w:rsidRPr="005825A1">
        <w:rPr>
          <w:rFonts w:asciiTheme="minorHAnsi" w:hAnsiTheme="minorHAnsi"/>
          <w:sz w:val="20"/>
          <w:szCs w:val="20"/>
        </w:rPr>
        <w:t xml:space="preserve">fellowship. </w:t>
      </w:r>
      <w:r w:rsidR="005825A1" w:rsidRPr="00207515">
        <w:rPr>
          <w:rFonts w:asciiTheme="minorHAnsi" w:hAnsiTheme="minorHAnsi" w:cs="Arial"/>
          <w:sz w:val="20"/>
          <w:szCs w:val="20"/>
        </w:rPr>
        <w:t>O’Brien and Roddy were</w:t>
      </w:r>
      <w:r w:rsidRPr="00207515">
        <w:rPr>
          <w:rFonts w:asciiTheme="minorHAnsi" w:hAnsiTheme="minorHAnsi" w:cs="Arial"/>
          <w:sz w:val="20"/>
          <w:szCs w:val="20"/>
        </w:rPr>
        <w:t xml:space="preserve"> recognized</w:t>
      </w:r>
      <w:r w:rsidRPr="00207515">
        <w:rPr>
          <w:rFonts w:asciiTheme="minorHAnsi" w:hAnsiTheme="minorHAnsi"/>
          <w:sz w:val="20"/>
          <w:szCs w:val="20"/>
        </w:rPr>
        <w:t xml:space="preserve"> at an investiture ceremony at AIA’s National Convention and Design Expo</w:t>
      </w:r>
      <w:r w:rsidR="005825A1" w:rsidRPr="00207515">
        <w:rPr>
          <w:rFonts w:asciiTheme="minorHAnsi" w:hAnsiTheme="minorHAnsi"/>
          <w:sz w:val="20"/>
          <w:szCs w:val="20"/>
        </w:rPr>
        <w:t>, held</w:t>
      </w:r>
      <w:r w:rsidRPr="00207515">
        <w:rPr>
          <w:rFonts w:asciiTheme="minorHAnsi" w:hAnsiTheme="minorHAnsi"/>
          <w:sz w:val="20"/>
          <w:szCs w:val="20"/>
        </w:rPr>
        <w:t xml:space="preserve"> </w:t>
      </w:r>
      <w:r w:rsidR="00207515" w:rsidRPr="00207515">
        <w:rPr>
          <w:rFonts w:asciiTheme="minorHAnsi" w:hAnsiTheme="minorHAnsi"/>
          <w:sz w:val="20"/>
          <w:szCs w:val="20"/>
        </w:rPr>
        <w:t xml:space="preserve">on </w:t>
      </w:r>
      <w:r w:rsidR="005825A1" w:rsidRPr="00207515">
        <w:rPr>
          <w:rFonts w:asciiTheme="minorHAnsi" w:hAnsiTheme="minorHAnsi"/>
          <w:sz w:val="20"/>
          <w:szCs w:val="20"/>
        </w:rPr>
        <w:t>June 28</w:t>
      </w:r>
      <w:r w:rsidRPr="00207515">
        <w:rPr>
          <w:rFonts w:asciiTheme="minorHAnsi" w:hAnsiTheme="minorHAnsi"/>
          <w:sz w:val="20"/>
          <w:szCs w:val="20"/>
        </w:rPr>
        <w:t>,</w:t>
      </w:r>
      <w:r w:rsidR="00207515" w:rsidRPr="00207515">
        <w:rPr>
          <w:rFonts w:asciiTheme="minorHAnsi" w:hAnsiTheme="minorHAnsi"/>
          <w:sz w:val="20"/>
          <w:szCs w:val="20"/>
        </w:rPr>
        <w:t xml:space="preserve"> 2014 in</w:t>
      </w:r>
      <w:r w:rsidR="005825A1" w:rsidRPr="00207515">
        <w:rPr>
          <w:rFonts w:asciiTheme="minorHAnsi" w:hAnsiTheme="minorHAnsi"/>
          <w:sz w:val="20"/>
          <w:szCs w:val="20"/>
        </w:rPr>
        <w:t xml:space="preserve"> Chicago, Illinois.</w:t>
      </w:r>
    </w:p>
    <w:p w:rsidR="00207515" w:rsidRDefault="00207515" w:rsidP="00D51F05">
      <w:pPr>
        <w:spacing w:line="360" w:lineRule="auto"/>
        <w:ind w:left="1800"/>
        <w:rPr>
          <w:rFonts w:asciiTheme="minorHAnsi" w:hAnsiTheme="minorHAnsi"/>
          <w:sz w:val="20"/>
          <w:szCs w:val="20"/>
        </w:rPr>
      </w:pPr>
    </w:p>
    <w:p w:rsidR="00A541BF" w:rsidRDefault="00BF2D11" w:rsidP="00D51F05">
      <w:pPr>
        <w:pStyle w:val="BodyText"/>
        <w:spacing w:after="0" w:line="360" w:lineRule="auto"/>
        <w:ind w:left="1800"/>
        <w:rPr>
          <w:rFonts w:ascii="Arial" w:hAnsi="Arial" w:cs="Arial"/>
          <w:szCs w:val="20"/>
        </w:rPr>
      </w:pPr>
      <w:r>
        <w:rPr>
          <w:rFonts w:asciiTheme="minorHAnsi" w:hAnsiTheme="minorHAnsi"/>
          <w:b/>
          <w:sz w:val="20"/>
          <w:szCs w:val="20"/>
        </w:rPr>
        <w:t xml:space="preserve">Marianne </w:t>
      </w:r>
      <w:r w:rsidR="001526C9" w:rsidRPr="0034751B">
        <w:rPr>
          <w:rFonts w:asciiTheme="minorHAnsi" w:hAnsiTheme="minorHAnsi"/>
          <w:b/>
          <w:sz w:val="20"/>
          <w:szCs w:val="20"/>
        </w:rPr>
        <w:t>O’Brien</w:t>
      </w:r>
      <w:r w:rsidR="003F23EB">
        <w:rPr>
          <w:rFonts w:asciiTheme="minorHAnsi" w:hAnsiTheme="minorHAnsi"/>
          <w:sz w:val="20"/>
          <w:szCs w:val="20"/>
        </w:rPr>
        <w:t xml:space="preserve"> is</w:t>
      </w:r>
      <w:r w:rsidR="001526C9" w:rsidRPr="003F23EB">
        <w:rPr>
          <w:rFonts w:asciiTheme="minorHAnsi" w:hAnsiTheme="minorHAnsi"/>
          <w:sz w:val="20"/>
          <w:szCs w:val="20"/>
        </w:rPr>
        <w:t xml:space="preserve"> </w:t>
      </w:r>
      <w:r w:rsidR="005825A1" w:rsidRPr="003F23EB">
        <w:rPr>
          <w:rFonts w:asciiTheme="minorHAnsi" w:hAnsiTheme="minorHAnsi"/>
          <w:sz w:val="20"/>
          <w:szCs w:val="20"/>
        </w:rPr>
        <w:t xml:space="preserve">a principal </w:t>
      </w:r>
      <w:r w:rsidR="00B84D73">
        <w:rPr>
          <w:rFonts w:asciiTheme="minorHAnsi" w:hAnsiTheme="minorHAnsi"/>
          <w:sz w:val="20"/>
          <w:szCs w:val="20"/>
        </w:rPr>
        <w:t>at</w:t>
      </w:r>
      <w:r w:rsidR="005825A1" w:rsidRPr="003F23EB">
        <w:rPr>
          <w:rFonts w:asciiTheme="minorHAnsi" w:hAnsiTheme="minorHAnsi"/>
          <w:sz w:val="20"/>
          <w:szCs w:val="20"/>
        </w:rPr>
        <w:t xml:space="preserve"> </w:t>
      </w:r>
      <w:r w:rsidR="00B84D73">
        <w:rPr>
          <w:rFonts w:asciiTheme="minorHAnsi" w:hAnsiTheme="minorHAnsi"/>
          <w:sz w:val="20"/>
          <w:szCs w:val="20"/>
        </w:rPr>
        <w:t xml:space="preserve">SmithGroupJJR’s San Francisco office, active in its </w:t>
      </w:r>
      <w:r w:rsidR="005825A1" w:rsidRPr="003F23EB">
        <w:rPr>
          <w:rFonts w:asciiTheme="minorHAnsi" w:hAnsiTheme="minorHAnsi"/>
          <w:sz w:val="20"/>
          <w:szCs w:val="20"/>
        </w:rPr>
        <w:t>S</w:t>
      </w:r>
      <w:r w:rsidR="001526C9" w:rsidRPr="003F23EB">
        <w:rPr>
          <w:rFonts w:asciiTheme="minorHAnsi" w:hAnsiTheme="minorHAnsi"/>
          <w:sz w:val="20"/>
          <w:szCs w:val="20"/>
        </w:rPr>
        <w:t>cience &amp; Technology studio</w:t>
      </w:r>
      <w:r w:rsidR="00B84D73">
        <w:rPr>
          <w:rFonts w:asciiTheme="minorHAnsi" w:hAnsiTheme="minorHAnsi"/>
          <w:sz w:val="20"/>
          <w:szCs w:val="20"/>
        </w:rPr>
        <w:t xml:space="preserve">. </w:t>
      </w:r>
      <w:r>
        <w:rPr>
          <w:rFonts w:asciiTheme="minorHAnsi" w:hAnsiTheme="minorHAnsi"/>
          <w:sz w:val="20"/>
          <w:szCs w:val="20"/>
        </w:rPr>
        <w:t xml:space="preserve">She served as project manager for the </w:t>
      </w:r>
      <w:r w:rsidR="00A25A5E" w:rsidRPr="003F23EB">
        <w:rPr>
          <w:rFonts w:asciiTheme="minorHAnsi" w:hAnsiTheme="minorHAnsi" w:cs="Arial"/>
          <w:bCs/>
          <w:sz w:val="20"/>
          <w:szCs w:val="20"/>
        </w:rPr>
        <w:t xml:space="preserve">comprehensive renovation of the 395,000-square-foot building that is </w:t>
      </w:r>
      <w:r w:rsidR="003F23EB" w:rsidRPr="003F23EB">
        <w:rPr>
          <w:rFonts w:asciiTheme="minorHAnsi" w:hAnsiTheme="minorHAnsi" w:cs="Arial"/>
          <w:bCs/>
          <w:sz w:val="20"/>
          <w:szCs w:val="20"/>
        </w:rPr>
        <w:t xml:space="preserve">the </w:t>
      </w:r>
      <w:r w:rsidR="00A25A5E" w:rsidRPr="003F23EB">
        <w:rPr>
          <w:rFonts w:asciiTheme="minorHAnsi" w:hAnsiTheme="minorHAnsi" w:cs="Arial"/>
          <w:bCs/>
          <w:sz w:val="20"/>
          <w:szCs w:val="20"/>
        </w:rPr>
        <w:t>new home for the University of the Pacific</w:t>
      </w:r>
      <w:r w:rsidR="003F23EB" w:rsidRPr="003F23EB">
        <w:rPr>
          <w:rFonts w:asciiTheme="minorHAnsi" w:hAnsiTheme="minorHAnsi" w:cs="Arial"/>
          <w:bCs/>
          <w:sz w:val="20"/>
          <w:szCs w:val="20"/>
        </w:rPr>
        <w:t xml:space="preserve"> Arthur A.</w:t>
      </w:r>
      <w:r w:rsidR="00A25A5E" w:rsidRPr="003F23EB">
        <w:rPr>
          <w:rFonts w:asciiTheme="minorHAnsi" w:hAnsiTheme="minorHAnsi" w:cs="Arial"/>
          <w:bCs/>
          <w:sz w:val="20"/>
          <w:szCs w:val="20"/>
        </w:rPr>
        <w:t xml:space="preserve"> </w:t>
      </w:r>
      <w:proofErr w:type="spellStart"/>
      <w:r w:rsidR="00A25A5E" w:rsidRPr="003F23EB">
        <w:rPr>
          <w:rFonts w:asciiTheme="minorHAnsi" w:hAnsiTheme="minorHAnsi" w:cs="Arial"/>
          <w:bCs/>
          <w:sz w:val="20"/>
          <w:szCs w:val="20"/>
        </w:rPr>
        <w:t>Dugoni</w:t>
      </w:r>
      <w:proofErr w:type="spellEnd"/>
      <w:r w:rsidR="00A25A5E" w:rsidRPr="003F23EB">
        <w:rPr>
          <w:rFonts w:asciiTheme="minorHAnsi" w:hAnsiTheme="minorHAnsi" w:cs="Arial"/>
          <w:bCs/>
          <w:sz w:val="20"/>
          <w:szCs w:val="20"/>
        </w:rPr>
        <w:t xml:space="preserve"> School of Dentistry</w:t>
      </w:r>
      <w:r w:rsidR="003F23EB">
        <w:rPr>
          <w:rFonts w:asciiTheme="minorHAnsi" w:hAnsiTheme="minorHAnsi" w:cs="Arial"/>
          <w:bCs/>
          <w:sz w:val="20"/>
          <w:szCs w:val="20"/>
        </w:rPr>
        <w:t xml:space="preserve">, </w:t>
      </w:r>
      <w:r w:rsidR="00B84D73">
        <w:rPr>
          <w:rFonts w:asciiTheme="minorHAnsi" w:hAnsiTheme="minorHAnsi" w:cs="Arial"/>
          <w:bCs/>
          <w:sz w:val="20"/>
          <w:szCs w:val="20"/>
        </w:rPr>
        <w:t>newly</w:t>
      </w:r>
      <w:r>
        <w:rPr>
          <w:rFonts w:asciiTheme="minorHAnsi" w:hAnsiTheme="minorHAnsi" w:cs="Arial"/>
          <w:bCs/>
          <w:sz w:val="20"/>
          <w:szCs w:val="20"/>
        </w:rPr>
        <w:t xml:space="preserve"> completed in </w:t>
      </w:r>
      <w:r w:rsidR="003F23EB">
        <w:rPr>
          <w:rFonts w:asciiTheme="minorHAnsi" w:hAnsiTheme="minorHAnsi" w:cs="Arial"/>
          <w:bCs/>
          <w:sz w:val="20"/>
          <w:szCs w:val="20"/>
        </w:rPr>
        <w:t xml:space="preserve">San Francisco. </w:t>
      </w:r>
      <w:r w:rsidR="003F23EB" w:rsidRPr="003F23EB">
        <w:rPr>
          <w:rFonts w:asciiTheme="minorHAnsi" w:hAnsiTheme="minorHAnsi" w:cs="Arial"/>
          <w:sz w:val="20"/>
          <w:szCs w:val="20"/>
        </w:rPr>
        <w:t xml:space="preserve">The $151 million project includes </w:t>
      </w:r>
      <w:r w:rsidR="003F23EB" w:rsidRPr="003F23EB">
        <w:rPr>
          <w:rFonts w:asciiTheme="minorHAnsi" w:hAnsiTheme="minorHAnsi"/>
          <w:sz w:val="20"/>
          <w:szCs w:val="20"/>
        </w:rPr>
        <w:t>simulation laboratories, classrooms, research and support space for the dental school, and will also accommodate clinical changes and technology enhancements to support patient care.</w:t>
      </w:r>
      <w:r w:rsidR="00A541BF">
        <w:rPr>
          <w:rFonts w:asciiTheme="minorHAnsi" w:hAnsiTheme="minorHAnsi"/>
          <w:sz w:val="20"/>
          <w:szCs w:val="20"/>
        </w:rPr>
        <w:t xml:space="preserve"> </w:t>
      </w:r>
      <w:r w:rsidR="005767CD">
        <w:rPr>
          <w:rFonts w:asciiTheme="minorHAnsi" w:hAnsiTheme="minorHAnsi"/>
          <w:sz w:val="20"/>
          <w:szCs w:val="20"/>
        </w:rPr>
        <w:t xml:space="preserve">O’Brien </w:t>
      </w:r>
      <w:r>
        <w:rPr>
          <w:rFonts w:asciiTheme="minorHAnsi" w:hAnsiTheme="minorHAnsi"/>
          <w:sz w:val="20"/>
          <w:szCs w:val="20"/>
        </w:rPr>
        <w:t xml:space="preserve">also </w:t>
      </w:r>
      <w:r w:rsidR="005767CD">
        <w:rPr>
          <w:rFonts w:asciiTheme="minorHAnsi" w:hAnsiTheme="minorHAnsi"/>
          <w:sz w:val="20"/>
          <w:szCs w:val="20"/>
        </w:rPr>
        <w:t>served as</w:t>
      </w:r>
      <w:r w:rsidR="0034751B">
        <w:rPr>
          <w:rFonts w:asciiTheme="minorHAnsi" w:hAnsiTheme="minorHAnsi"/>
          <w:sz w:val="20"/>
          <w:szCs w:val="20"/>
        </w:rPr>
        <w:t xml:space="preserve"> </w:t>
      </w:r>
      <w:r w:rsidR="005767CD">
        <w:rPr>
          <w:rFonts w:asciiTheme="minorHAnsi" w:hAnsiTheme="minorHAnsi"/>
          <w:sz w:val="20"/>
          <w:szCs w:val="20"/>
        </w:rPr>
        <w:t xml:space="preserve">project manager for </w:t>
      </w:r>
      <w:r w:rsidR="0034751B">
        <w:rPr>
          <w:rFonts w:asciiTheme="minorHAnsi" w:hAnsiTheme="minorHAnsi"/>
          <w:sz w:val="20"/>
          <w:szCs w:val="20"/>
        </w:rPr>
        <w:t>the</w:t>
      </w:r>
      <w:r w:rsidR="00E51822">
        <w:rPr>
          <w:rFonts w:asciiTheme="minorHAnsi" w:hAnsiTheme="minorHAnsi"/>
          <w:sz w:val="20"/>
          <w:szCs w:val="20"/>
        </w:rPr>
        <w:t xml:space="preserve"> $123</w:t>
      </w:r>
      <w:r w:rsidR="0034751B">
        <w:rPr>
          <w:rFonts w:asciiTheme="minorHAnsi" w:hAnsiTheme="minorHAnsi"/>
          <w:sz w:val="20"/>
          <w:szCs w:val="20"/>
        </w:rPr>
        <w:t xml:space="preserve"> million </w:t>
      </w:r>
      <w:hyperlink r:id="rId10" w:history="1">
        <w:r w:rsidR="0034751B" w:rsidRPr="0034751B">
          <w:rPr>
            <w:rStyle w:val="Hyperlink"/>
            <w:rFonts w:asciiTheme="minorHAnsi" w:hAnsiTheme="minorHAnsi"/>
            <w:sz w:val="20"/>
            <w:szCs w:val="20"/>
          </w:rPr>
          <w:t>Ray and Dagmar Dolby Regeneration Medicine Building</w:t>
        </w:r>
      </w:hyperlink>
      <w:r w:rsidR="0034751B">
        <w:rPr>
          <w:rFonts w:asciiTheme="minorHAnsi" w:hAnsiTheme="minorHAnsi"/>
          <w:sz w:val="20"/>
          <w:szCs w:val="20"/>
        </w:rPr>
        <w:t xml:space="preserve"> </w:t>
      </w:r>
      <w:r>
        <w:rPr>
          <w:rFonts w:asciiTheme="minorHAnsi" w:hAnsiTheme="minorHAnsi"/>
          <w:sz w:val="20"/>
          <w:szCs w:val="20"/>
        </w:rPr>
        <w:t xml:space="preserve">for </w:t>
      </w:r>
      <w:r w:rsidR="005767CD">
        <w:rPr>
          <w:rFonts w:asciiTheme="minorHAnsi" w:hAnsiTheme="minorHAnsi"/>
          <w:sz w:val="20"/>
          <w:szCs w:val="20"/>
        </w:rPr>
        <w:t xml:space="preserve">the University of California, San Francisco, </w:t>
      </w:r>
      <w:r w:rsidR="0034751B">
        <w:rPr>
          <w:rFonts w:asciiTheme="minorHAnsi" w:hAnsiTheme="minorHAnsi"/>
          <w:sz w:val="20"/>
          <w:szCs w:val="20"/>
        </w:rPr>
        <w:t xml:space="preserve">for which SmithGroupJJR served as architect of record. </w:t>
      </w:r>
      <w:r w:rsidR="003C0B85">
        <w:rPr>
          <w:rFonts w:asciiTheme="minorHAnsi" w:hAnsiTheme="minorHAnsi"/>
          <w:sz w:val="20"/>
          <w:szCs w:val="20"/>
        </w:rPr>
        <w:t xml:space="preserve">A leader in her profession, </w:t>
      </w:r>
      <w:r w:rsidR="00A541BF">
        <w:rPr>
          <w:rFonts w:asciiTheme="minorHAnsi" w:hAnsiTheme="minorHAnsi"/>
          <w:sz w:val="20"/>
          <w:szCs w:val="20"/>
        </w:rPr>
        <w:t>O’</w:t>
      </w:r>
      <w:r>
        <w:rPr>
          <w:rFonts w:asciiTheme="minorHAnsi" w:hAnsiTheme="minorHAnsi"/>
          <w:sz w:val="20"/>
          <w:szCs w:val="20"/>
        </w:rPr>
        <w:t>Brien is curre</w:t>
      </w:r>
      <w:r w:rsidR="003C0B85">
        <w:rPr>
          <w:rFonts w:asciiTheme="minorHAnsi" w:hAnsiTheme="minorHAnsi"/>
          <w:sz w:val="20"/>
          <w:szCs w:val="20"/>
        </w:rPr>
        <w:t>ntly serving as president of AIA</w:t>
      </w:r>
      <w:r>
        <w:rPr>
          <w:rFonts w:asciiTheme="minorHAnsi" w:hAnsiTheme="minorHAnsi"/>
          <w:sz w:val="20"/>
          <w:szCs w:val="20"/>
        </w:rPr>
        <w:t xml:space="preserve">’s San Francisco Chapter, one of the largest chapters in the U.S. She </w:t>
      </w:r>
      <w:r w:rsidR="00A541BF" w:rsidRPr="00A541BF">
        <w:rPr>
          <w:rFonts w:asciiTheme="minorHAnsi" w:hAnsiTheme="minorHAnsi" w:cs="Arial"/>
          <w:sz w:val="20"/>
          <w:szCs w:val="20"/>
        </w:rPr>
        <w:t>holds three degrees from the Uni</w:t>
      </w:r>
      <w:r>
        <w:rPr>
          <w:rFonts w:asciiTheme="minorHAnsi" w:hAnsiTheme="minorHAnsi" w:cs="Arial"/>
          <w:sz w:val="20"/>
          <w:szCs w:val="20"/>
        </w:rPr>
        <w:t xml:space="preserve">versity of Minnesota -- </w:t>
      </w:r>
      <w:r w:rsidR="00A541BF" w:rsidRPr="00A541BF">
        <w:rPr>
          <w:rFonts w:asciiTheme="minorHAnsi" w:hAnsiTheme="minorHAnsi" w:cs="Arial"/>
          <w:sz w:val="20"/>
          <w:szCs w:val="20"/>
        </w:rPr>
        <w:t>a Bachelor of Architecture</w:t>
      </w:r>
      <w:r w:rsidR="00D51F05">
        <w:rPr>
          <w:rFonts w:asciiTheme="minorHAnsi" w:hAnsiTheme="minorHAnsi" w:cs="Arial"/>
          <w:sz w:val="20"/>
          <w:szCs w:val="20"/>
        </w:rPr>
        <w:t>, a Bachelor of Arts in a</w:t>
      </w:r>
      <w:r>
        <w:rPr>
          <w:rFonts w:asciiTheme="minorHAnsi" w:hAnsiTheme="minorHAnsi" w:cs="Arial"/>
          <w:sz w:val="20"/>
          <w:szCs w:val="20"/>
        </w:rPr>
        <w:t>rchitect</w:t>
      </w:r>
      <w:r w:rsidR="00D51F05">
        <w:rPr>
          <w:rFonts w:asciiTheme="minorHAnsi" w:hAnsiTheme="minorHAnsi" w:cs="Arial"/>
          <w:sz w:val="20"/>
          <w:szCs w:val="20"/>
        </w:rPr>
        <w:t>ure, and a Bachelor of Arts in art h</w:t>
      </w:r>
      <w:r>
        <w:rPr>
          <w:rFonts w:asciiTheme="minorHAnsi" w:hAnsiTheme="minorHAnsi" w:cs="Arial"/>
          <w:sz w:val="20"/>
          <w:szCs w:val="20"/>
        </w:rPr>
        <w:t>istory.</w:t>
      </w:r>
      <w:r w:rsidR="00A541BF" w:rsidRPr="00CC6794">
        <w:rPr>
          <w:rFonts w:ascii="Arial" w:hAnsi="Arial" w:cs="Arial"/>
          <w:szCs w:val="20"/>
        </w:rPr>
        <w:t xml:space="preserve"> </w:t>
      </w:r>
    </w:p>
    <w:p w:rsidR="001526C9" w:rsidRPr="003F23EB" w:rsidRDefault="001526C9" w:rsidP="00D51F05">
      <w:pPr>
        <w:spacing w:line="360" w:lineRule="auto"/>
        <w:ind w:left="1800"/>
        <w:rPr>
          <w:rFonts w:asciiTheme="minorHAnsi" w:hAnsiTheme="minorHAnsi"/>
          <w:sz w:val="20"/>
          <w:szCs w:val="20"/>
        </w:rPr>
      </w:pPr>
    </w:p>
    <w:p w:rsidR="001526C9" w:rsidRDefault="00BF2D11" w:rsidP="00D51F05">
      <w:pPr>
        <w:spacing w:line="360" w:lineRule="auto"/>
        <w:ind w:left="1800"/>
        <w:rPr>
          <w:rFonts w:asciiTheme="minorHAnsi" w:hAnsiTheme="minorHAnsi" w:cs="Arial"/>
          <w:bCs/>
          <w:sz w:val="20"/>
        </w:rPr>
      </w:pPr>
      <w:r>
        <w:rPr>
          <w:rFonts w:asciiTheme="minorHAnsi" w:hAnsiTheme="minorHAnsi"/>
          <w:b/>
          <w:sz w:val="20"/>
          <w:szCs w:val="20"/>
        </w:rPr>
        <w:lastRenderedPageBreak/>
        <w:t xml:space="preserve">Mark </w:t>
      </w:r>
      <w:r w:rsidR="001526C9" w:rsidRPr="0034751B">
        <w:rPr>
          <w:rFonts w:asciiTheme="minorHAnsi" w:hAnsiTheme="minorHAnsi"/>
          <w:b/>
          <w:sz w:val="20"/>
          <w:szCs w:val="20"/>
        </w:rPr>
        <w:t>Roddy</w:t>
      </w:r>
      <w:r w:rsidR="005825A1" w:rsidRPr="00A541BF">
        <w:rPr>
          <w:rFonts w:asciiTheme="minorHAnsi" w:hAnsiTheme="minorHAnsi"/>
          <w:sz w:val="20"/>
          <w:szCs w:val="20"/>
        </w:rPr>
        <w:t xml:space="preserve"> is a vice president and design principal </w:t>
      </w:r>
      <w:r w:rsidR="00207515" w:rsidRPr="00A541BF">
        <w:rPr>
          <w:rFonts w:asciiTheme="minorHAnsi" w:hAnsiTheme="minorHAnsi"/>
          <w:sz w:val="20"/>
          <w:szCs w:val="20"/>
        </w:rPr>
        <w:t xml:space="preserve">with SmithGroupJJR’s San Francisco </w:t>
      </w:r>
      <w:r w:rsidR="00963BD1" w:rsidRPr="00A541BF">
        <w:rPr>
          <w:rFonts w:asciiTheme="minorHAnsi" w:hAnsiTheme="minorHAnsi"/>
          <w:sz w:val="20"/>
          <w:szCs w:val="20"/>
        </w:rPr>
        <w:t>Workplace studio</w:t>
      </w:r>
      <w:r w:rsidR="00A541BF" w:rsidRPr="00A541BF">
        <w:rPr>
          <w:rFonts w:asciiTheme="minorHAnsi" w:hAnsiTheme="minorHAnsi"/>
          <w:sz w:val="20"/>
          <w:szCs w:val="20"/>
        </w:rPr>
        <w:t xml:space="preserve">, where he </w:t>
      </w:r>
      <w:r w:rsidR="00A541BF" w:rsidRPr="00A541BF">
        <w:rPr>
          <w:rFonts w:asciiTheme="minorHAnsi" w:hAnsiTheme="minorHAnsi" w:cs="Arial"/>
          <w:bCs/>
          <w:sz w:val="20"/>
        </w:rPr>
        <w:t>provides creative leadership and oversight for the office’s building designs for commercial, civic and developer-led projects.</w:t>
      </w:r>
      <w:r w:rsidR="00A541BF">
        <w:rPr>
          <w:rFonts w:ascii="Arial" w:hAnsi="Arial" w:cs="Arial"/>
          <w:bCs/>
          <w:sz w:val="20"/>
        </w:rPr>
        <w:t xml:space="preserve"> </w:t>
      </w:r>
      <w:r w:rsidR="001526C9" w:rsidRPr="001526C9">
        <w:rPr>
          <w:rFonts w:asciiTheme="minorHAnsi" w:hAnsiTheme="minorHAnsi"/>
          <w:sz w:val="20"/>
          <w:szCs w:val="20"/>
        </w:rPr>
        <w:t xml:space="preserve">Recent completions of the studio include the </w:t>
      </w:r>
      <w:r w:rsidR="001526C9" w:rsidRPr="001526C9">
        <w:rPr>
          <w:rFonts w:asciiTheme="minorHAnsi" w:hAnsiTheme="minorHAnsi" w:cs="Arial"/>
          <w:bCs/>
          <w:sz w:val="20"/>
          <w:szCs w:val="20"/>
        </w:rPr>
        <w:t xml:space="preserve">new </w:t>
      </w:r>
      <w:hyperlink r:id="rId11" w:history="1">
        <w:r w:rsidR="00963BD1" w:rsidRPr="00963BD1">
          <w:rPr>
            <w:rStyle w:val="Hyperlink"/>
            <w:rFonts w:asciiTheme="minorHAnsi" w:hAnsiTheme="minorHAnsi" w:cs="Arial"/>
            <w:bCs/>
            <w:sz w:val="20"/>
            <w:szCs w:val="20"/>
          </w:rPr>
          <w:t>Bay Area</w:t>
        </w:r>
        <w:r w:rsidR="001526C9" w:rsidRPr="00963BD1">
          <w:rPr>
            <w:rStyle w:val="Hyperlink"/>
            <w:rFonts w:asciiTheme="minorHAnsi" w:hAnsiTheme="minorHAnsi" w:cs="Arial"/>
            <w:bCs/>
            <w:sz w:val="20"/>
            <w:szCs w:val="20"/>
          </w:rPr>
          <w:t xml:space="preserve"> headquarters</w:t>
        </w:r>
      </w:hyperlink>
      <w:r w:rsidR="001526C9" w:rsidRPr="001526C9">
        <w:rPr>
          <w:rFonts w:asciiTheme="minorHAnsi" w:hAnsiTheme="minorHAnsi" w:cs="Arial"/>
          <w:bCs/>
          <w:sz w:val="20"/>
          <w:szCs w:val="20"/>
        </w:rPr>
        <w:t xml:space="preserve"> for the American Red Cross and the 240,000-square-foot eBay Customer Service Center in Draper, Utah. </w:t>
      </w:r>
      <w:r w:rsidR="00E51822">
        <w:rPr>
          <w:rFonts w:asciiTheme="minorHAnsi" w:hAnsiTheme="minorHAnsi" w:cs="Arial"/>
          <w:bCs/>
          <w:sz w:val="20"/>
          <w:szCs w:val="20"/>
        </w:rPr>
        <w:t>Roddy’s</w:t>
      </w:r>
      <w:r w:rsidR="0034751B">
        <w:rPr>
          <w:rFonts w:asciiTheme="minorHAnsi" w:hAnsiTheme="minorHAnsi" w:cs="Arial"/>
          <w:bCs/>
          <w:sz w:val="20"/>
          <w:szCs w:val="20"/>
        </w:rPr>
        <w:t xml:space="preserve"> </w:t>
      </w:r>
      <w:r w:rsidR="001526C9" w:rsidRPr="001526C9">
        <w:rPr>
          <w:rFonts w:asciiTheme="minorHAnsi" w:hAnsiTheme="minorHAnsi" w:cs="Arial"/>
          <w:bCs/>
          <w:sz w:val="20"/>
          <w:szCs w:val="20"/>
        </w:rPr>
        <w:t>most notable</w:t>
      </w:r>
      <w:r w:rsidR="00E51822">
        <w:rPr>
          <w:rFonts w:asciiTheme="minorHAnsi" w:hAnsiTheme="minorHAnsi" w:cs="Arial"/>
          <w:bCs/>
          <w:sz w:val="20"/>
          <w:szCs w:val="20"/>
        </w:rPr>
        <w:t xml:space="preserve"> </w:t>
      </w:r>
      <w:r w:rsidR="0034751B">
        <w:rPr>
          <w:rFonts w:asciiTheme="minorHAnsi" w:hAnsiTheme="minorHAnsi" w:cs="Arial"/>
          <w:bCs/>
          <w:sz w:val="20"/>
          <w:szCs w:val="20"/>
        </w:rPr>
        <w:t>pro</w:t>
      </w:r>
      <w:r w:rsidR="00E51822">
        <w:rPr>
          <w:rFonts w:asciiTheme="minorHAnsi" w:hAnsiTheme="minorHAnsi" w:cs="Arial"/>
          <w:bCs/>
          <w:sz w:val="20"/>
          <w:szCs w:val="20"/>
        </w:rPr>
        <w:t>ject designs</w:t>
      </w:r>
      <w:r w:rsidR="0034751B">
        <w:rPr>
          <w:rFonts w:asciiTheme="minorHAnsi" w:hAnsiTheme="minorHAnsi" w:cs="Arial"/>
          <w:bCs/>
          <w:sz w:val="20"/>
          <w:szCs w:val="20"/>
        </w:rPr>
        <w:t xml:space="preserve"> </w:t>
      </w:r>
      <w:r w:rsidR="00E51822">
        <w:rPr>
          <w:rFonts w:asciiTheme="minorHAnsi" w:hAnsiTheme="minorHAnsi" w:cs="Arial"/>
          <w:bCs/>
          <w:sz w:val="20"/>
          <w:szCs w:val="20"/>
        </w:rPr>
        <w:t>include</w:t>
      </w:r>
      <w:r w:rsidR="0034751B">
        <w:rPr>
          <w:rFonts w:asciiTheme="minorHAnsi" w:hAnsiTheme="minorHAnsi" w:cs="Arial"/>
          <w:bCs/>
          <w:sz w:val="20"/>
          <w:szCs w:val="20"/>
        </w:rPr>
        <w:t xml:space="preserve"> the </w:t>
      </w:r>
      <w:r w:rsidR="001526C9" w:rsidRPr="001526C9">
        <w:rPr>
          <w:rFonts w:asciiTheme="minorHAnsi" w:hAnsiTheme="minorHAnsi" w:cs="Arial"/>
          <w:bCs/>
          <w:sz w:val="20"/>
          <w:szCs w:val="20"/>
        </w:rPr>
        <w:t>net-zero energy</w:t>
      </w:r>
      <w:r w:rsidR="00E51822">
        <w:rPr>
          <w:rFonts w:asciiTheme="minorHAnsi" w:hAnsiTheme="minorHAnsi" w:cs="Arial"/>
          <w:bCs/>
          <w:sz w:val="20"/>
          <w:szCs w:val="20"/>
        </w:rPr>
        <w:t>, LEED Platinum</w:t>
      </w:r>
      <w:r w:rsidR="001526C9" w:rsidRPr="001526C9">
        <w:rPr>
          <w:rFonts w:asciiTheme="minorHAnsi" w:hAnsiTheme="minorHAnsi" w:cs="Arial"/>
          <w:bCs/>
          <w:sz w:val="20"/>
          <w:szCs w:val="20"/>
        </w:rPr>
        <w:t xml:space="preserve"> Phoenix Regional Office for </w:t>
      </w:r>
      <w:hyperlink r:id="rId12" w:history="1">
        <w:r w:rsidR="001526C9" w:rsidRPr="001526C9">
          <w:rPr>
            <w:rStyle w:val="Hyperlink"/>
            <w:rFonts w:asciiTheme="minorHAnsi" w:hAnsiTheme="minorHAnsi" w:cs="Arial"/>
            <w:bCs/>
            <w:sz w:val="20"/>
            <w:szCs w:val="20"/>
          </w:rPr>
          <w:t>DPR Construction</w:t>
        </w:r>
      </w:hyperlink>
      <w:r w:rsidR="003C0B85">
        <w:rPr>
          <w:rFonts w:asciiTheme="minorHAnsi" w:hAnsiTheme="minorHAnsi" w:cs="Arial"/>
          <w:bCs/>
          <w:sz w:val="20"/>
          <w:szCs w:val="20"/>
        </w:rPr>
        <w:t xml:space="preserve">, a project nationally recognized for its highest level of sustainable design. </w:t>
      </w:r>
      <w:r w:rsidR="001526C9" w:rsidRPr="001526C9">
        <w:rPr>
          <w:rFonts w:asciiTheme="minorHAnsi" w:hAnsiTheme="minorHAnsi" w:cs="Arial"/>
          <w:bCs/>
          <w:sz w:val="20"/>
          <w:szCs w:val="20"/>
        </w:rPr>
        <w:t xml:space="preserve">He also designed </w:t>
      </w:r>
      <w:hyperlink r:id="rId13" w:history="1">
        <w:r w:rsidR="001526C9" w:rsidRPr="001526C9">
          <w:rPr>
            <w:rStyle w:val="Hyperlink"/>
            <w:rFonts w:asciiTheme="minorHAnsi" w:hAnsiTheme="minorHAnsi" w:cs="Arial"/>
            <w:bCs/>
            <w:sz w:val="20"/>
            <w:szCs w:val="20"/>
          </w:rPr>
          <w:t>Chandler City Hall</w:t>
        </w:r>
      </w:hyperlink>
      <w:r w:rsidR="00D51F05">
        <w:rPr>
          <w:rFonts w:asciiTheme="minorHAnsi" w:hAnsiTheme="minorHAnsi" w:cs="Arial"/>
          <w:bCs/>
          <w:sz w:val="20"/>
          <w:szCs w:val="20"/>
        </w:rPr>
        <w:t>, Chandler, Arizona</w:t>
      </w:r>
      <w:r w:rsidR="001526C9" w:rsidRPr="001526C9">
        <w:rPr>
          <w:rFonts w:asciiTheme="minorHAnsi" w:hAnsiTheme="minorHAnsi" w:cs="Arial"/>
          <w:bCs/>
          <w:sz w:val="20"/>
          <w:szCs w:val="20"/>
        </w:rPr>
        <w:t xml:space="preserve">, selected by the American Institute of Architect’s (AIA) Committee on the Environment as a national Top Ten green project. </w:t>
      </w:r>
      <w:r w:rsidR="00822CC8">
        <w:rPr>
          <w:rFonts w:asciiTheme="minorHAnsi" w:hAnsiTheme="minorHAnsi" w:cs="Arial"/>
          <w:sz w:val="20"/>
          <w:szCs w:val="20"/>
        </w:rPr>
        <w:t>Roddy</w:t>
      </w:r>
      <w:r w:rsidRPr="00BF2D11">
        <w:rPr>
          <w:rFonts w:asciiTheme="minorHAnsi" w:hAnsiTheme="minorHAnsi" w:cs="Arial"/>
          <w:sz w:val="20"/>
          <w:szCs w:val="20"/>
        </w:rPr>
        <w:t xml:space="preserve"> is past president of AIA’s Phoenix chapter and received a recipient of its highest honor, The Arizona Architects Medal.</w:t>
      </w:r>
      <w:r>
        <w:rPr>
          <w:rFonts w:asciiTheme="minorHAnsi" w:hAnsiTheme="minorHAnsi" w:cs="Arial"/>
          <w:sz w:val="20"/>
          <w:szCs w:val="20"/>
        </w:rPr>
        <w:t xml:space="preserve"> </w:t>
      </w:r>
      <w:r w:rsidR="00822CC8">
        <w:rPr>
          <w:rFonts w:asciiTheme="minorHAnsi" w:hAnsiTheme="minorHAnsi" w:cs="Arial"/>
          <w:bCs/>
          <w:sz w:val="20"/>
        </w:rPr>
        <w:t>He</w:t>
      </w:r>
      <w:r w:rsidR="00A541BF" w:rsidRPr="00A541BF">
        <w:rPr>
          <w:rFonts w:asciiTheme="minorHAnsi" w:hAnsiTheme="minorHAnsi" w:cs="Arial"/>
          <w:bCs/>
          <w:sz w:val="20"/>
        </w:rPr>
        <w:t xml:space="preserve"> holds a Master of Architecture</w:t>
      </w:r>
      <w:r>
        <w:rPr>
          <w:rFonts w:asciiTheme="minorHAnsi" w:hAnsiTheme="minorHAnsi" w:cs="Arial"/>
          <w:bCs/>
          <w:sz w:val="20"/>
        </w:rPr>
        <w:t xml:space="preserve"> </w:t>
      </w:r>
      <w:r w:rsidR="00822CC8">
        <w:rPr>
          <w:rFonts w:asciiTheme="minorHAnsi" w:hAnsiTheme="minorHAnsi" w:cs="Arial"/>
          <w:bCs/>
          <w:sz w:val="20"/>
        </w:rPr>
        <w:t xml:space="preserve">degree </w:t>
      </w:r>
      <w:r w:rsidR="00A541BF" w:rsidRPr="00A541BF">
        <w:rPr>
          <w:rFonts w:asciiTheme="minorHAnsi" w:hAnsiTheme="minorHAnsi" w:cs="Arial"/>
          <w:bCs/>
          <w:sz w:val="20"/>
        </w:rPr>
        <w:t xml:space="preserve">from UCLA focusing on urban studies and a Bachelor of Architecture from </w:t>
      </w:r>
      <w:r>
        <w:rPr>
          <w:rFonts w:asciiTheme="minorHAnsi" w:hAnsiTheme="minorHAnsi" w:cs="Arial"/>
          <w:bCs/>
          <w:sz w:val="20"/>
        </w:rPr>
        <w:t xml:space="preserve">the </w:t>
      </w:r>
      <w:r w:rsidR="00A541BF" w:rsidRPr="00A541BF">
        <w:rPr>
          <w:rFonts w:asciiTheme="minorHAnsi" w:hAnsiTheme="minorHAnsi" w:cs="Arial"/>
          <w:bCs/>
          <w:sz w:val="20"/>
        </w:rPr>
        <w:t>University of Arizona.</w:t>
      </w:r>
      <w:r w:rsidR="00A541BF">
        <w:rPr>
          <w:rFonts w:asciiTheme="minorHAnsi" w:hAnsiTheme="minorHAnsi" w:cs="Arial"/>
          <w:bCs/>
          <w:sz w:val="20"/>
        </w:rPr>
        <w:t xml:space="preserve"> </w:t>
      </w:r>
    </w:p>
    <w:p w:rsidR="00D51F05" w:rsidRPr="00D51F05" w:rsidRDefault="00D51F05" w:rsidP="00D51F05">
      <w:pPr>
        <w:spacing w:line="360" w:lineRule="auto"/>
        <w:ind w:left="1800"/>
        <w:rPr>
          <w:rFonts w:asciiTheme="minorHAnsi" w:hAnsiTheme="minorHAnsi" w:cs="Arial"/>
          <w:bCs/>
          <w:sz w:val="20"/>
        </w:rPr>
      </w:pPr>
    </w:p>
    <w:p w:rsidR="00257E1B" w:rsidRPr="005825A1" w:rsidRDefault="00A327E1" w:rsidP="00D51F05">
      <w:pPr>
        <w:spacing w:line="360" w:lineRule="auto"/>
        <w:ind w:left="1800"/>
        <w:rPr>
          <w:rFonts w:asciiTheme="minorHAnsi" w:hAnsiTheme="minorHAnsi"/>
          <w:sz w:val="20"/>
          <w:szCs w:val="20"/>
        </w:rPr>
      </w:pPr>
      <w:r w:rsidRPr="005825A1">
        <w:rPr>
          <w:rFonts w:asciiTheme="minorHAnsi" w:hAnsiTheme="minorHAnsi"/>
          <w:b/>
          <w:bCs/>
          <w:sz w:val="20"/>
          <w:szCs w:val="20"/>
        </w:rPr>
        <w:t>About The American Institute of Architects</w:t>
      </w:r>
      <w:r w:rsidRPr="005825A1">
        <w:rPr>
          <w:rFonts w:asciiTheme="minorHAnsi" w:hAnsiTheme="minorHAnsi"/>
          <w:sz w:val="20"/>
          <w:szCs w:val="20"/>
        </w:rPr>
        <w:br/>
        <w:t xml:space="preserve">For over 150 years, members of the American Institute of Architects </w:t>
      </w:r>
      <w:r w:rsidR="001E64DE" w:rsidRPr="005825A1">
        <w:rPr>
          <w:rFonts w:asciiTheme="minorHAnsi" w:hAnsiTheme="minorHAnsi"/>
          <w:sz w:val="20"/>
          <w:szCs w:val="20"/>
        </w:rPr>
        <w:t xml:space="preserve">(www.aia.org) </w:t>
      </w:r>
      <w:r w:rsidRPr="005825A1">
        <w:rPr>
          <w:rFonts w:asciiTheme="minorHAnsi" w:hAnsiTheme="minorHAnsi"/>
          <w:sz w:val="20"/>
          <w:szCs w:val="20"/>
        </w:rPr>
        <w:t>have worked with each other and their communities to create</w:t>
      </w:r>
      <w:r w:rsidR="00D51F05">
        <w:rPr>
          <w:rFonts w:asciiTheme="minorHAnsi" w:hAnsiTheme="minorHAnsi"/>
          <w:sz w:val="20"/>
          <w:szCs w:val="20"/>
        </w:rPr>
        <w:t xml:space="preserve"> more valuable, healthy, secure,</w:t>
      </w:r>
      <w:r w:rsidRPr="005825A1">
        <w:rPr>
          <w:rFonts w:asciiTheme="minorHAnsi" w:hAnsiTheme="minorHAnsi"/>
          <w:sz w:val="20"/>
          <w:szCs w:val="20"/>
        </w:rPr>
        <w:t xml:space="preserve"> and sustainable buildings and cityscapes. Members adhere to a code of ethics and professional conduct to ensure the highest standards in professional practice. Embracing their responsibility to serve society, AIA members engage civic and government leaders and the public in helping find needed solutions to pressing issues facing our communities, institutions, nation and world. </w:t>
      </w:r>
    </w:p>
    <w:p w:rsidR="00257E1B" w:rsidRPr="005825A1" w:rsidRDefault="00257E1B" w:rsidP="00D51F05">
      <w:pPr>
        <w:spacing w:line="360" w:lineRule="auto"/>
        <w:ind w:left="1800"/>
        <w:rPr>
          <w:rFonts w:asciiTheme="minorHAnsi" w:hAnsiTheme="minorHAnsi"/>
          <w:sz w:val="20"/>
          <w:szCs w:val="20"/>
        </w:rPr>
      </w:pPr>
    </w:p>
    <w:p w:rsidR="00257E1B" w:rsidRPr="005825A1" w:rsidRDefault="00257E1B" w:rsidP="00D51F05">
      <w:pPr>
        <w:spacing w:line="360" w:lineRule="auto"/>
        <w:ind w:left="1800"/>
        <w:rPr>
          <w:rFonts w:asciiTheme="minorHAnsi" w:hAnsiTheme="minorHAnsi"/>
          <w:b/>
          <w:sz w:val="20"/>
          <w:szCs w:val="20"/>
        </w:rPr>
      </w:pPr>
      <w:r w:rsidRPr="005825A1">
        <w:rPr>
          <w:rFonts w:asciiTheme="minorHAnsi" w:hAnsiTheme="minorHAnsi"/>
          <w:sz w:val="20"/>
          <w:szCs w:val="20"/>
        </w:rPr>
        <w:t>The Fellowship program was developed to elevate architects who have made significant contributions to architecture and society and who have achieved a standard of excellence in the profession. Election to fellowship not only recognizes the achievements of architects as individuals, but also their significant contribution to architecture and society on a national level.</w:t>
      </w:r>
      <w:r w:rsidRPr="005825A1">
        <w:rPr>
          <w:rFonts w:asciiTheme="minorHAnsi" w:hAnsiTheme="minorHAnsi"/>
          <w:sz w:val="20"/>
          <w:szCs w:val="20"/>
        </w:rPr>
        <w:br/>
      </w:r>
    </w:p>
    <w:p w:rsidR="003F23EB" w:rsidRPr="003F23EB" w:rsidRDefault="003F23EB" w:rsidP="00D51F05">
      <w:pPr>
        <w:spacing w:line="360" w:lineRule="auto"/>
        <w:ind w:left="1800"/>
        <w:rPr>
          <w:rFonts w:asciiTheme="minorHAnsi" w:hAnsiTheme="minorHAnsi" w:cs="Arial"/>
          <w:color w:val="000000" w:themeColor="text1"/>
          <w:sz w:val="20"/>
          <w:szCs w:val="20"/>
        </w:rPr>
      </w:pPr>
      <w:r w:rsidRPr="003F23EB">
        <w:rPr>
          <w:rFonts w:asciiTheme="minorHAnsi" w:hAnsiTheme="minorHAnsi" w:cs="Arial"/>
          <w:b/>
          <w:sz w:val="20"/>
          <w:szCs w:val="20"/>
        </w:rPr>
        <w:t>SmithGroupJJR</w:t>
      </w:r>
      <w:r w:rsidRPr="003F23EB">
        <w:rPr>
          <w:rFonts w:asciiTheme="minorHAnsi" w:hAnsiTheme="minorHAnsi" w:cs="Arial"/>
          <w:sz w:val="20"/>
          <w:szCs w:val="20"/>
        </w:rPr>
        <w:t xml:space="preserve"> (</w:t>
      </w:r>
      <w:hyperlink r:id="rId14" w:tgtFrame="_blank" w:history="1">
        <w:r w:rsidRPr="003F23EB">
          <w:rPr>
            <w:rStyle w:val="Hyperlink"/>
            <w:rFonts w:asciiTheme="minorHAnsi" w:hAnsiTheme="minorHAnsi" w:cs="Arial"/>
            <w:sz w:val="20"/>
            <w:szCs w:val="20"/>
          </w:rPr>
          <w:t>www.smithgroupjjr.com</w:t>
        </w:r>
      </w:hyperlink>
      <w:r w:rsidRPr="003F23EB">
        <w:rPr>
          <w:rFonts w:asciiTheme="minorHAnsi" w:hAnsiTheme="minorHAnsi" w:cs="Arial"/>
          <w:sz w:val="20"/>
          <w:szCs w:val="20"/>
        </w:rPr>
        <w:t xml:space="preserve">) is a recognized </w:t>
      </w:r>
      <w:hyperlink r:id="rId15" w:history="1">
        <w:r w:rsidRPr="003F23EB">
          <w:rPr>
            <w:rStyle w:val="Hyperlink"/>
            <w:rFonts w:asciiTheme="minorHAnsi" w:hAnsiTheme="minorHAnsi" w:cs="Arial"/>
            <w:sz w:val="20"/>
            <w:szCs w:val="20"/>
          </w:rPr>
          <w:t>integrated</w:t>
        </w:r>
      </w:hyperlink>
      <w:r w:rsidRPr="003F23EB">
        <w:rPr>
          <w:rFonts w:asciiTheme="minorHAnsi" w:hAnsiTheme="minorHAnsi" w:cs="Arial"/>
          <w:sz w:val="20"/>
          <w:szCs w:val="20"/>
        </w:rPr>
        <w:t xml:space="preserve"> design firm, ranked Top 10 in the U.S. by </w:t>
      </w:r>
      <w:r w:rsidRPr="003F23EB">
        <w:rPr>
          <w:rFonts w:asciiTheme="minorHAnsi" w:hAnsiTheme="minorHAnsi" w:cs="Arial"/>
          <w:i/>
          <w:iCs/>
          <w:sz w:val="20"/>
          <w:szCs w:val="20"/>
        </w:rPr>
        <w:t>Architect</w:t>
      </w:r>
      <w:r w:rsidRPr="003F23EB">
        <w:rPr>
          <w:rStyle w:val="Hyperlink"/>
          <w:rFonts w:asciiTheme="minorHAnsi" w:hAnsiTheme="minorHAnsi" w:cs="Arial"/>
          <w:iCs/>
          <w:color w:val="auto"/>
          <w:sz w:val="20"/>
          <w:szCs w:val="20"/>
        </w:rPr>
        <w:t xml:space="preserve">, </w:t>
      </w:r>
      <w:r w:rsidRPr="003F23EB">
        <w:rPr>
          <w:rFonts w:asciiTheme="minorHAnsi" w:hAnsiTheme="minorHAnsi" w:cs="Arial"/>
          <w:sz w:val="20"/>
          <w:szCs w:val="20"/>
        </w:rPr>
        <w:t>the magazine of the American Institute of Architects.</w:t>
      </w:r>
      <w:r w:rsidRPr="003F23EB">
        <w:rPr>
          <w:rFonts w:asciiTheme="minorHAnsi" w:eastAsiaTheme="minorHAnsi" w:hAnsiTheme="minorHAnsi" w:cs="Arial"/>
          <w:sz w:val="20"/>
          <w:szCs w:val="20"/>
        </w:rPr>
        <w:t xml:space="preserve"> </w:t>
      </w:r>
      <w:r w:rsidRPr="003F23EB">
        <w:rPr>
          <w:rFonts w:asciiTheme="minorHAnsi" w:hAnsiTheme="minorHAnsi" w:cs="Arial"/>
          <w:sz w:val="20"/>
          <w:szCs w:val="20"/>
        </w:rPr>
        <w:t xml:space="preserve">A national leader in </w:t>
      </w:r>
      <w:hyperlink r:id="rId16" w:history="1">
        <w:r w:rsidRPr="003F23EB">
          <w:rPr>
            <w:rStyle w:val="Hyperlink"/>
            <w:rFonts w:asciiTheme="minorHAnsi" w:hAnsiTheme="minorHAnsi" w:cs="Arial"/>
            <w:sz w:val="20"/>
            <w:szCs w:val="20"/>
          </w:rPr>
          <w:t>sustainable design</w:t>
        </w:r>
      </w:hyperlink>
      <w:r w:rsidRPr="003F23EB">
        <w:rPr>
          <w:rFonts w:asciiTheme="minorHAnsi" w:hAnsiTheme="minorHAnsi" w:cs="Arial"/>
          <w:sz w:val="20"/>
          <w:szCs w:val="20"/>
        </w:rPr>
        <w:t xml:space="preserve">, SmithGroupJJR has 351 LEED professionals and </w:t>
      </w:r>
      <w:hyperlink r:id="rId17" w:history="1">
        <w:r w:rsidRPr="00E53C23">
          <w:rPr>
            <w:rStyle w:val="Hyperlink"/>
            <w:rFonts w:asciiTheme="minorHAnsi" w:hAnsiTheme="minorHAnsi" w:cs="Arial"/>
            <w:sz w:val="20"/>
            <w:szCs w:val="20"/>
          </w:rPr>
          <w:t>10</w:t>
        </w:r>
        <w:r w:rsidR="00E53C23" w:rsidRPr="00E53C23">
          <w:rPr>
            <w:rStyle w:val="Hyperlink"/>
            <w:rFonts w:asciiTheme="minorHAnsi" w:hAnsiTheme="minorHAnsi" w:cs="Arial"/>
            <w:sz w:val="20"/>
            <w:szCs w:val="20"/>
          </w:rPr>
          <w:t>7</w:t>
        </w:r>
      </w:hyperlink>
      <w:r w:rsidRPr="003F23EB">
        <w:rPr>
          <w:rFonts w:asciiTheme="minorHAnsi" w:hAnsiTheme="minorHAnsi" w:cs="Arial"/>
          <w:sz w:val="20"/>
          <w:szCs w:val="20"/>
        </w:rPr>
        <w:t xml:space="preserve"> LEED certified projects.  </w:t>
      </w:r>
    </w:p>
    <w:p w:rsidR="00A767D6" w:rsidRPr="005825A1" w:rsidRDefault="00A767D6" w:rsidP="007428ED">
      <w:pPr>
        <w:spacing w:line="320" w:lineRule="atLeast"/>
        <w:ind w:left="1800"/>
        <w:rPr>
          <w:rFonts w:asciiTheme="minorHAnsi" w:hAnsiTheme="minorHAnsi" w:cs="Arial"/>
          <w:sz w:val="20"/>
          <w:szCs w:val="20"/>
        </w:rPr>
      </w:pPr>
    </w:p>
    <w:bookmarkEnd w:id="2"/>
    <w:bookmarkEnd w:id="3"/>
    <w:p w:rsidR="006D7247" w:rsidRPr="005825A1" w:rsidRDefault="00D370D3" w:rsidP="007428ED">
      <w:pPr>
        <w:spacing w:line="320" w:lineRule="atLeast"/>
        <w:ind w:left="1800"/>
        <w:jc w:val="center"/>
        <w:rPr>
          <w:rFonts w:asciiTheme="minorHAnsi" w:hAnsiTheme="minorHAnsi" w:cs="Arial"/>
          <w:sz w:val="20"/>
          <w:szCs w:val="20"/>
        </w:rPr>
      </w:pPr>
      <w:r w:rsidRPr="005825A1">
        <w:rPr>
          <w:rFonts w:asciiTheme="minorHAnsi" w:hAnsiTheme="minorHAnsi" w:cs="Arial"/>
          <w:sz w:val="20"/>
          <w:szCs w:val="20"/>
        </w:rPr>
        <w:t>###</w:t>
      </w:r>
      <w:bookmarkEnd w:id="0"/>
      <w:bookmarkEnd w:id="1"/>
    </w:p>
    <w:sectPr w:rsidR="006D7247" w:rsidRPr="005825A1" w:rsidSect="00FC5D30">
      <w:headerReference w:type="default" r:id="rId18"/>
      <w:footerReference w:type="default" r:id="rId19"/>
      <w:pgSz w:w="12240" w:h="15840"/>
      <w:pgMar w:top="2707" w:right="1440" w:bottom="1440" w:left="720" w:header="1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836" w:rsidRDefault="00675836">
      <w:r>
        <w:separator/>
      </w:r>
    </w:p>
  </w:endnote>
  <w:endnote w:type="continuationSeparator" w:id="0">
    <w:p w:rsidR="00675836" w:rsidRDefault="0067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836" w:rsidRPr="00814D92" w:rsidRDefault="00675836" w:rsidP="00814D92">
    <w:pPr>
      <w:pStyle w:val="Header"/>
      <w:tabs>
        <w:tab w:val="clear" w:pos="4320"/>
        <w:tab w:val="clear" w:pos="8640"/>
      </w:tabs>
      <w:ind w:left="1800"/>
      <w:rPr>
        <w:rFonts w:ascii="Arial Narrow" w:hAnsi="Arial Narrow" w:cs="Tahoma"/>
        <w:color w:val="999999"/>
        <w:sz w:val="16"/>
      </w:rPr>
    </w:pPr>
    <w:r>
      <w:rPr>
        <w:rFonts w:ascii="Arial Narrow" w:hAnsi="Arial Narrow"/>
        <w:color w:val="999999"/>
        <w:sz w:val="16"/>
      </w:rPr>
      <w:t xml:space="preserve">SMITHGROUPJJR, 500 GRISWOLD STREET, SUITE 1700, DETROIT, MICHIGAN 48226   </w:t>
    </w:r>
    <w:proofErr w:type="gramStart"/>
    <w:r>
      <w:rPr>
        <w:rFonts w:ascii="Arial Narrow" w:hAnsi="Arial Narrow"/>
        <w:b/>
        <w:bCs/>
        <w:color w:val="999999"/>
        <w:sz w:val="16"/>
      </w:rPr>
      <w:t>T313.983.3600</w:t>
    </w:r>
    <w:r>
      <w:rPr>
        <w:rFonts w:ascii="Arial Narrow" w:hAnsi="Arial Narrow"/>
        <w:color w:val="999999"/>
        <w:sz w:val="16"/>
      </w:rPr>
      <w:t xml:space="preserve">  </w:t>
    </w:r>
    <w:r>
      <w:rPr>
        <w:rFonts w:ascii="Arial Narrow" w:hAnsi="Arial Narrow"/>
        <w:b/>
        <w:bCs/>
        <w:color w:val="999999"/>
        <w:sz w:val="16"/>
      </w:rPr>
      <w:t>F313.983.3636</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836" w:rsidRDefault="00675836">
      <w:r>
        <w:separator/>
      </w:r>
    </w:p>
  </w:footnote>
  <w:footnote w:type="continuationSeparator" w:id="0">
    <w:p w:rsidR="00675836" w:rsidRDefault="00675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836" w:rsidRDefault="00675836" w:rsidP="00FC5D30">
    <w:pPr>
      <w:pStyle w:val="Header"/>
      <w:ind w:left="1800"/>
    </w:pPr>
    <w:r>
      <w:rPr>
        <w:noProof/>
        <w:sz w:val="20"/>
      </w:rPr>
      <w:drawing>
        <wp:inline distT="0" distB="0" distL="0" distR="0">
          <wp:extent cx="2999232" cy="457200"/>
          <wp:effectExtent l="19050" t="0" r="0" b="0"/>
          <wp:docPr id="2" name="Picture 1" descr="SmithGroupJJR Color 11-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GroupJJR Color 11-2011.jpg"/>
                  <pic:cNvPicPr/>
                </pic:nvPicPr>
                <pic:blipFill>
                  <a:blip r:embed="rId1"/>
                  <a:stretch>
                    <a:fillRect/>
                  </a:stretch>
                </pic:blipFill>
                <pic:spPr>
                  <a:xfrm>
                    <a:off x="0" y="0"/>
                    <a:ext cx="2999232" cy="457200"/>
                  </a:xfrm>
                  <a:prstGeom prst="rect">
                    <a:avLst/>
                  </a:prstGeom>
                </pic:spPr>
              </pic:pic>
            </a:graphicData>
          </a:graphic>
        </wp:inline>
      </w:drawing>
    </w:r>
    <w:r w:rsidR="00963BD1">
      <w:rPr>
        <w:noProof/>
        <w:sz w:val="2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ge">
                <wp:posOffset>1670685</wp:posOffset>
              </wp:positionV>
              <wp:extent cx="1415415" cy="7249160"/>
              <wp:effectExtent l="0" t="381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836" w:rsidRDefault="00675836">
                          <w:r>
                            <w:rPr>
                              <w:noProof/>
                            </w:rPr>
                            <w:drawing>
                              <wp:inline distT="0" distB="0" distL="0" distR="0">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fb/mSYMCAAAQBQAADgAAAAAAAAAAAAAAAAAuAgAAZHJzL2Uyb0RvYy54bWxQSwECLQAUAAYACAAA&#10;ACEAYHjnWOEAAAAMAQAADwAAAAAAAAAAAAAAAADdBAAAZHJzL2Rvd25yZXYueG1sUEsFBgAAAAAE&#10;AAQA8wAAAOsFAAAAAA==&#10;" stroked="f">
              <v:textbox>
                <w:txbxContent>
                  <w:p w:rsidR="00675836" w:rsidRDefault="00675836">
                    <w:r>
                      <w:rPr>
                        <w:noProof/>
                      </w:rPr>
                      <w:drawing>
                        <wp:inline distT="0" distB="0" distL="0" distR="0">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206622"/>
    <w:multiLevelType w:val="hybridMultilevel"/>
    <w:tmpl w:val="7DBC05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F60932"/>
    <w:multiLevelType w:val="hybridMultilevel"/>
    <w:tmpl w:val="E2268F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63536F5"/>
    <w:multiLevelType w:val="hybridMultilevel"/>
    <w:tmpl w:val="36F83C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A51FB7"/>
    <w:multiLevelType w:val="hybridMultilevel"/>
    <w:tmpl w:val="EAB028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E204759"/>
    <w:multiLevelType w:val="hybridMultilevel"/>
    <w:tmpl w:val="BE50B3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6D96"/>
    <w:rsid w:val="00024E1D"/>
    <w:rsid w:val="00032B64"/>
    <w:rsid w:val="00037F34"/>
    <w:rsid w:val="00042D75"/>
    <w:rsid w:val="00056550"/>
    <w:rsid w:val="0006571C"/>
    <w:rsid w:val="000744DA"/>
    <w:rsid w:val="000905CF"/>
    <w:rsid w:val="00090DC5"/>
    <w:rsid w:val="000965C1"/>
    <w:rsid w:val="00097A1B"/>
    <w:rsid w:val="000B10DF"/>
    <w:rsid w:val="000B2E0C"/>
    <w:rsid w:val="000D5265"/>
    <w:rsid w:val="000D6E75"/>
    <w:rsid w:val="000E2B0C"/>
    <w:rsid w:val="000E6AB7"/>
    <w:rsid w:val="000F25F7"/>
    <w:rsid w:val="00100E87"/>
    <w:rsid w:val="00102526"/>
    <w:rsid w:val="001067FB"/>
    <w:rsid w:val="00110224"/>
    <w:rsid w:val="00133F12"/>
    <w:rsid w:val="001463D1"/>
    <w:rsid w:val="001526C9"/>
    <w:rsid w:val="00161E20"/>
    <w:rsid w:val="00193D9D"/>
    <w:rsid w:val="001A38C8"/>
    <w:rsid w:val="001B2FD2"/>
    <w:rsid w:val="001C6162"/>
    <w:rsid w:val="001D1F39"/>
    <w:rsid w:val="001E64DE"/>
    <w:rsid w:val="001F0BE6"/>
    <w:rsid w:val="00207515"/>
    <w:rsid w:val="00216018"/>
    <w:rsid w:val="00216F76"/>
    <w:rsid w:val="00220D4F"/>
    <w:rsid w:val="0025284E"/>
    <w:rsid w:val="00257E1B"/>
    <w:rsid w:val="002635E3"/>
    <w:rsid w:val="00270541"/>
    <w:rsid w:val="00282CA8"/>
    <w:rsid w:val="002831F9"/>
    <w:rsid w:val="002953D2"/>
    <w:rsid w:val="002A5AE7"/>
    <w:rsid w:val="002C5D31"/>
    <w:rsid w:val="002C6DB5"/>
    <w:rsid w:val="002C79B2"/>
    <w:rsid w:val="002D52E9"/>
    <w:rsid w:val="002D5F4A"/>
    <w:rsid w:val="002D7D39"/>
    <w:rsid w:val="002E49A3"/>
    <w:rsid w:val="002E6E16"/>
    <w:rsid w:val="002F79E4"/>
    <w:rsid w:val="002F7E55"/>
    <w:rsid w:val="00326A7D"/>
    <w:rsid w:val="00343C0E"/>
    <w:rsid w:val="00343C60"/>
    <w:rsid w:val="003458B5"/>
    <w:rsid w:val="0034751B"/>
    <w:rsid w:val="0036581C"/>
    <w:rsid w:val="00366584"/>
    <w:rsid w:val="0037557F"/>
    <w:rsid w:val="0039212E"/>
    <w:rsid w:val="00394F3A"/>
    <w:rsid w:val="003A209E"/>
    <w:rsid w:val="003A35ED"/>
    <w:rsid w:val="003A5959"/>
    <w:rsid w:val="003B063C"/>
    <w:rsid w:val="003B0FD4"/>
    <w:rsid w:val="003C0B85"/>
    <w:rsid w:val="003C205B"/>
    <w:rsid w:val="003D2797"/>
    <w:rsid w:val="003D40DB"/>
    <w:rsid w:val="003D4B75"/>
    <w:rsid w:val="003E1EAC"/>
    <w:rsid w:val="003F23EB"/>
    <w:rsid w:val="003F39BA"/>
    <w:rsid w:val="003F4438"/>
    <w:rsid w:val="00412F8E"/>
    <w:rsid w:val="004260E8"/>
    <w:rsid w:val="0047242F"/>
    <w:rsid w:val="00485AF7"/>
    <w:rsid w:val="00486793"/>
    <w:rsid w:val="0049614A"/>
    <w:rsid w:val="00497AAB"/>
    <w:rsid w:val="004A64EC"/>
    <w:rsid w:val="004A7B4D"/>
    <w:rsid w:val="004D02F4"/>
    <w:rsid w:val="004D099B"/>
    <w:rsid w:val="004D4807"/>
    <w:rsid w:val="004F7A11"/>
    <w:rsid w:val="00513B5E"/>
    <w:rsid w:val="00517259"/>
    <w:rsid w:val="00533E4A"/>
    <w:rsid w:val="00537D55"/>
    <w:rsid w:val="00546693"/>
    <w:rsid w:val="0056412C"/>
    <w:rsid w:val="00571930"/>
    <w:rsid w:val="00574CAB"/>
    <w:rsid w:val="005767CD"/>
    <w:rsid w:val="00577775"/>
    <w:rsid w:val="0058016B"/>
    <w:rsid w:val="00580270"/>
    <w:rsid w:val="005825A1"/>
    <w:rsid w:val="00583D02"/>
    <w:rsid w:val="00585907"/>
    <w:rsid w:val="005B043E"/>
    <w:rsid w:val="005B201C"/>
    <w:rsid w:val="005B2F81"/>
    <w:rsid w:val="005E04D1"/>
    <w:rsid w:val="005E3DE0"/>
    <w:rsid w:val="005E4C74"/>
    <w:rsid w:val="006048A0"/>
    <w:rsid w:val="00606354"/>
    <w:rsid w:val="00624F68"/>
    <w:rsid w:val="00675836"/>
    <w:rsid w:val="00692A21"/>
    <w:rsid w:val="006A25F7"/>
    <w:rsid w:val="006A77C0"/>
    <w:rsid w:val="006B4E2D"/>
    <w:rsid w:val="006C6110"/>
    <w:rsid w:val="006D7247"/>
    <w:rsid w:val="006E2563"/>
    <w:rsid w:val="00711914"/>
    <w:rsid w:val="00713CCB"/>
    <w:rsid w:val="00723576"/>
    <w:rsid w:val="007237F8"/>
    <w:rsid w:val="007255A7"/>
    <w:rsid w:val="00736A2B"/>
    <w:rsid w:val="007428ED"/>
    <w:rsid w:val="00763634"/>
    <w:rsid w:val="007662F2"/>
    <w:rsid w:val="00796C83"/>
    <w:rsid w:val="007A5401"/>
    <w:rsid w:val="007A60B3"/>
    <w:rsid w:val="007A7CC1"/>
    <w:rsid w:val="007B35F4"/>
    <w:rsid w:val="007C5934"/>
    <w:rsid w:val="00814D92"/>
    <w:rsid w:val="00817CB1"/>
    <w:rsid w:val="00822CC8"/>
    <w:rsid w:val="00823963"/>
    <w:rsid w:val="008370D1"/>
    <w:rsid w:val="00847942"/>
    <w:rsid w:val="008709D2"/>
    <w:rsid w:val="00880D21"/>
    <w:rsid w:val="008925B1"/>
    <w:rsid w:val="00895B3B"/>
    <w:rsid w:val="008A146C"/>
    <w:rsid w:val="008B31E9"/>
    <w:rsid w:val="008C4918"/>
    <w:rsid w:val="008D402F"/>
    <w:rsid w:val="008E0B87"/>
    <w:rsid w:val="008E5A40"/>
    <w:rsid w:val="008E6242"/>
    <w:rsid w:val="008F4D5E"/>
    <w:rsid w:val="008F6B5D"/>
    <w:rsid w:val="00922236"/>
    <w:rsid w:val="009270BF"/>
    <w:rsid w:val="00941E3E"/>
    <w:rsid w:val="00945EF5"/>
    <w:rsid w:val="00946907"/>
    <w:rsid w:val="00963BD1"/>
    <w:rsid w:val="00965789"/>
    <w:rsid w:val="0098430B"/>
    <w:rsid w:val="0099431C"/>
    <w:rsid w:val="009A044F"/>
    <w:rsid w:val="009A0E2F"/>
    <w:rsid w:val="009A135C"/>
    <w:rsid w:val="009A5CC7"/>
    <w:rsid w:val="009A5E73"/>
    <w:rsid w:val="009B078F"/>
    <w:rsid w:val="009B49B9"/>
    <w:rsid w:val="00A04B60"/>
    <w:rsid w:val="00A25A5E"/>
    <w:rsid w:val="00A327E1"/>
    <w:rsid w:val="00A34E38"/>
    <w:rsid w:val="00A3686C"/>
    <w:rsid w:val="00A42AF6"/>
    <w:rsid w:val="00A44705"/>
    <w:rsid w:val="00A541BF"/>
    <w:rsid w:val="00A767D6"/>
    <w:rsid w:val="00A91051"/>
    <w:rsid w:val="00AA5CEF"/>
    <w:rsid w:val="00AB222D"/>
    <w:rsid w:val="00AB7AA2"/>
    <w:rsid w:val="00AC6893"/>
    <w:rsid w:val="00AD1F8B"/>
    <w:rsid w:val="00AE4429"/>
    <w:rsid w:val="00AE472D"/>
    <w:rsid w:val="00AF3280"/>
    <w:rsid w:val="00B04D91"/>
    <w:rsid w:val="00B07157"/>
    <w:rsid w:val="00B13384"/>
    <w:rsid w:val="00B214D3"/>
    <w:rsid w:val="00B23E09"/>
    <w:rsid w:val="00B34BA5"/>
    <w:rsid w:val="00B51BBD"/>
    <w:rsid w:val="00B52E84"/>
    <w:rsid w:val="00B61687"/>
    <w:rsid w:val="00B65313"/>
    <w:rsid w:val="00B84D73"/>
    <w:rsid w:val="00B94AFD"/>
    <w:rsid w:val="00BA77A8"/>
    <w:rsid w:val="00BB3DBE"/>
    <w:rsid w:val="00BB408D"/>
    <w:rsid w:val="00BC32D0"/>
    <w:rsid w:val="00BD0774"/>
    <w:rsid w:val="00BD094B"/>
    <w:rsid w:val="00BE1160"/>
    <w:rsid w:val="00BE76D9"/>
    <w:rsid w:val="00BF2D11"/>
    <w:rsid w:val="00C44D0B"/>
    <w:rsid w:val="00C56F4D"/>
    <w:rsid w:val="00C64696"/>
    <w:rsid w:val="00C75502"/>
    <w:rsid w:val="00C8341B"/>
    <w:rsid w:val="00CA18F2"/>
    <w:rsid w:val="00CA396E"/>
    <w:rsid w:val="00CA3D66"/>
    <w:rsid w:val="00CD2D2F"/>
    <w:rsid w:val="00CE179C"/>
    <w:rsid w:val="00CE4111"/>
    <w:rsid w:val="00CE5D57"/>
    <w:rsid w:val="00CE777A"/>
    <w:rsid w:val="00CF29DF"/>
    <w:rsid w:val="00CF4308"/>
    <w:rsid w:val="00D10A90"/>
    <w:rsid w:val="00D220E6"/>
    <w:rsid w:val="00D31FED"/>
    <w:rsid w:val="00D36A48"/>
    <w:rsid w:val="00D370D3"/>
    <w:rsid w:val="00D473A0"/>
    <w:rsid w:val="00D51F05"/>
    <w:rsid w:val="00D56ED4"/>
    <w:rsid w:val="00D67A99"/>
    <w:rsid w:val="00D74461"/>
    <w:rsid w:val="00D80C5A"/>
    <w:rsid w:val="00D879A0"/>
    <w:rsid w:val="00D94557"/>
    <w:rsid w:val="00D97008"/>
    <w:rsid w:val="00DB2C38"/>
    <w:rsid w:val="00E00DB9"/>
    <w:rsid w:val="00E20BAE"/>
    <w:rsid w:val="00E449DD"/>
    <w:rsid w:val="00E51822"/>
    <w:rsid w:val="00E53C23"/>
    <w:rsid w:val="00E54EAB"/>
    <w:rsid w:val="00E9003C"/>
    <w:rsid w:val="00EA2CB9"/>
    <w:rsid w:val="00EA4C4D"/>
    <w:rsid w:val="00EB7649"/>
    <w:rsid w:val="00ED11D7"/>
    <w:rsid w:val="00ED6A73"/>
    <w:rsid w:val="00EF0D04"/>
    <w:rsid w:val="00F22F38"/>
    <w:rsid w:val="00F23334"/>
    <w:rsid w:val="00F52810"/>
    <w:rsid w:val="00F856D1"/>
    <w:rsid w:val="00F91190"/>
    <w:rsid w:val="00F96433"/>
    <w:rsid w:val="00F97322"/>
    <w:rsid w:val="00F97CB2"/>
    <w:rsid w:val="00FA0D00"/>
    <w:rsid w:val="00FA41CB"/>
    <w:rsid w:val="00FB1546"/>
    <w:rsid w:val="00FB15D0"/>
    <w:rsid w:val="00FB77E4"/>
    <w:rsid w:val="00FC5D30"/>
    <w:rsid w:val="00FD070F"/>
    <w:rsid w:val="00FD1AFE"/>
    <w:rsid w:val="00FE1192"/>
    <w:rsid w:val="00FE16EF"/>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9063A83-A45D-45E3-A0A0-F3321308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 w:type="paragraph" w:customStyle="1" w:styleId="Pa0">
    <w:name w:val="Pa0"/>
    <w:basedOn w:val="Normal"/>
    <w:uiPriority w:val="99"/>
    <w:rsid w:val="00FE16EF"/>
    <w:pPr>
      <w:autoSpaceDE w:val="0"/>
      <w:autoSpaceDN w:val="0"/>
      <w:spacing w:line="241" w:lineRule="atLeast"/>
    </w:pPr>
    <w:rPr>
      <w:rFonts w:ascii="Century Gothic" w:eastAsiaTheme="minorHAnsi" w:hAnsi="Century Gothic"/>
    </w:rPr>
  </w:style>
  <w:style w:type="character" w:customStyle="1" w:styleId="A0">
    <w:name w:val="A0"/>
    <w:basedOn w:val="DefaultParagraphFont"/>
    <w:uiPriority w:val="99"/>
    <w:rsid w:val="00FE16EF"/>
    <w:rPr>
      <w:rFonts w:ascii="Century Gothic" w:hAnsi="Century Gothic" w:hint="default"/>
      <w:color w:val="211D1E"/>
    </w:rPr>
  </w:style>
  <w:style w:type="character" w:customStyle="1" w:styleId="A1">
    <w:name w:val="A1"/>
    <w:basedOn w:val="DefaultParagraphFont"/>
    <w:uiPriority w:val="99"/>
    <w:rsid w:val="00FE16EF"/>
    <w:rPr>
      <w:rFonts w:ascii="Century Gothic" w:hAnsi="Century Gothic" w:hint="default"/>
      <w:color w:val="626257"/>
    </w:rPr>
  </w:style>
  <w:style w:type="paragraph" w:styleId="BodyText">
    <w:name w:val="Body Text"/>
    <w:basedOn w:val="Normal"/>
    <w:link w:val="BodyTextChar"/>
    <w:uiPriority w:val="99"/>
    <w:semiHidden/>
    <w:unhideWhenUsed/>
    <w:rsid w:val="00A541BF"/>
    <w:pPr>
      <w:spacing w:after="120"/>
    </w:pPr>
  </w:style>
  <w:style w:type="character" w:customStyle="1" w:styleId="BodyTextChar">
    <w:name w:val="Body Text Char"/>
    <w:basedOn w:val="DefaultParagraphFont"/>
    <w:link w:val="BodyText"/>
    <w:uiPriority w:val="99"/>
    <w:semiHidden/>
    <w:rsid w:val="00A541B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079">
      <w:bodyDiv w:val="1"/>
      <w:marLeft w:val="0"/>
      <w:marRight w:val="0"/>
      <w:marTop w:val="0"/>
      <w:marBottom w:val="0"/>
      <w:divBdr>
        <w:top w:val="none" w:sz="0" w:space="0" w:color="auto"/>
        <w:left w:val="none" w:sz="0" w:space="0" w:color="auto"/>
        <w:bottom w:val="none" w:sz="0" w:space="0" w:color="auto"/>
        <w:right w:val="none" w:sz="0" w:space="0" w:color="auto"/>
      </w:divBdr>
      <w:divsChild>
        <w:div w:id="960456791">
          <w:marLeft w:val="0"/>
          <w:marRight w:val="0"/>
          <w:marTop w:val="0"/>
          <w:marBottom w:val="0"/>
          <w:divBdr>
            <w:top w:val="none" w:sz="0" w:space="0" w:color="auto"/>
            <w:left w:val="none" w:sz="0" w:space="0" w:color="auto"/>
            <w:bottom w:val="none" w:sz="0" w:space="0" w:color="auto"/>
            <w:right w:val="none" w:sz="0" w:space="0" w:color="auto"/>
          </w:divBdr>
          <w:divsChild>
            <w:div w:id="1819956488">
              <w:marLeft w:val="0"/>
              <w:marRight w:val="0"/>
              <w:marTop w:val="0"/>
              <w:marBottom w:val="0"/>
              <w:divBdr>
                <w:top w:val="none" w:sz="0" w:space="0" w:color="auto"/>
                <w:left w:val="none" w:sz="0" w:space="0" w:color="auto"/>
                <w:bottom w:val="none" w:sz="0" w:space="0" w:color="auto"/>
                <w:right w:val="none" w:sz="0" w:space="0" w:color="auto"/>
              </w:divBdr>
              <w:divsChild>
                <w:div w:id="49890218">
                  <w:marLeft w:val="0"/>
                  <w:marRight w:val="0"/>
                  <w:marTop w:val="0"/>
                  <w:marBottom w:val="0"/>
                  <w:divBdr>
                    <w:top w:val="none" w:sz="0" w:space="0" w:color="auto"/>
                    <w:left w:val="none" w:sz="0" w:space="0" w:color="auto"/>
                    <w:bottom w:val="none" w:sz="0" w:space="0" w:color="auto"/>
                    <w:right w:val="none" w:sz="0" w:space="0" w:color="auto"/>
                  </w:divBdr>
                  <w:divsChild>
                    <w:div w:id="1119761205">
                      <w:marLeft w:val="0"/>
                      <w:marRight w:val="0"/>
                      <w:marTop w:val="0"/>
                      <w:marBottom w:val="0"/>
                      <w:divBdr>
                        <w:top w:val="none" w:sz="0" w:space="0" w:color="auto"/>
                        <w:left w:val="none" w:sz="0" w:space="0" w:color="auto"/>
                        <w:bottom w:val="none" w:sz="0" w:space="0" w:color="auto"/>
                        <w:right w:val="none" w:sz="0" w:space="0" w:color="auto"/>
                      </w:divBdr>
                      <w:divsChild>
                        <w:div w:id="435640348">
                          <w:marLeft w:val="0"/>
                          <w:marRight w:val="0"/>
                          <w:marTop w:val="0"/>
                          <w:marBottom w:val="0"/>
                          <w:divBdr>
                            <w:top w:val="none" w:sz="0" w:space="0" w:color="auto"/>
                            <w:left w:val="none" w:sz="0" w:space="0" w:color="auto"/>
                            <w:bottom w:val="none" w:sz="0" w:space="0" w:color="auto"/>
                            <w:right w:val="none" w:sz="0" w:space="0" w:color="auto"/>
                          </w:divBdr>
                          <w:divsChild>
                            <w:div w:id="741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05095">
      <w:bodyDiv w:val="1"/>
      <w:marLeft w:val="0"/>
      <w:marRight w:val="0"/>
      <w:marTop w:val="0"/>
      <w:marBottom w:val="0"/>
      <w:divBdr>
        <w:top w:val="none" w:sz="0" w:space="0" w:color="auto"/>
        <w:left w:val="none" w:sz="0" w:space="0" w:color="auto"/>
        <w:bottom w:val="none" w:sz="0" w:space="0" w:color="auto"/>
        <w:right w:val="none" w:sz="0" w:space="0" w:color="auto"/>
      </w:divBdr>
      <w:divsChild>
        <w:div w:id="139276378">
          <w:marLeft w:val="0"/>
          <w:marRight w:val="0"/>
          <w:marTop w:val="0"/>
          <w:marBottom w:val="0"/>
          <w:divBdr>
            <w:top w:val="none" w:sz="0" w:space="0" w:color="auto"/>
            <w:left w:val="none" w:sz="0" w:space="0" w:color="auto"/>
            <w:bottom w:val="none" w:sz="0" w:space="0" w:color="auto"/>
            <w:right w:val="none" w:sz="0" w:space="0" w:color="auto"/>
          </w:divBdr>
          <w:divsChild>
            <w:div w:id="946424190">
              <w:marLeft w:val="0"/>
              <w:marRight w:val="0"/>
              <w:marTop w:val="0"/>
              <w:marBottom w:val="0"/>
              <w:divBdr>
                <w:top w:val="none" w:sz="0" w:space="0" w:color="auto"/>
                <w:left w:val="none" w:sz="0" w:space="0" w:color="auto"/>
                <w:bottom w:val="none" w:sz="0" w:space="0" w:color="auto"/>
                <w:right w:val="none" w:sz="0" w:space="0" w:color="auto"/>
              </w:divBdr>
              <w:divsChild>
                <w:div w:id="925650584">
                  <w:marLeft w:val="0"/>
                  <w:marRight w:val="0"/>
                  <w:marTop w:val="0"/>
                  <w:marBottom w:val="0"/>
                  <w:divBdr>
                    <w:top w:val="none" w:sz="0" w:space="0" w:color="auto"/>
                    <w:left w:val="none" w:sz="0" w:space="0" w:color="auto"/>
                    <w:bottom w:val="none" w:sz="0" w:space="0" w:color="auto"/>
                    <w:right w:val="none" w:sz="0" w:space="0" w:color="auto"/>
                  </w:divBdr>
                  <w:divsChild>
                    <w:div w:id="6883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8651">
      <w:bodyDiv w:val="1"/>
      <w:marLeft w:val="0"/>
      <w:marRight w:val="0"/>
      <w:marTop w:val="0"/>
      <w:marBottom w:val="0"/>
      <w:divBdr>
        <w:top w:val="none" w:sz="0" w:space="0" w:color="auto"/>
        <w:left w:val="none" w:sz="0" w:space="0" w:color="auto"/>
        <w:bottom w:val="none" w:sz="0" w:space="0" w:color="auto"/>
        <w:right w:val="none" w:sz="0" w:space="0" w:color="auto"/>
      </w:divBdr>
      <w:divsChild>
        <w:div w:id="573317486">
          <w:marLeft w:val="0"/>
          <w:marRight w:val="0"/>
          <w:marTop w:val="0"/>
          <w:marBottom w:val="0"/>
          <w:divBdr>
            <w:top w:val="none" w:sz="0" w:space="0" w:color="auto"/>
            <w:left w:val="none" w:sz="0" w:space="0" w:color="auto"/>
            <w:bottom w:val="none" w:sz="0" w:space="0" w:color="auto"/>
            <w:right w:val="none" w:sz="0" w:space="0" w:color="auto"/>
          </w:divBdr>
          <w:divsChild>
            <w:div w:id="1587689343">
              <w:marLeft w:val="0"/>
              <w:marRight w:val="0"/>
              <w:marTop w:val="0"/>
              <w:marBottom w:val="0"/>
              <w:divBdr>
                <w:top w:val="none" w:sz="0" w:space="0" w:color="auto"/>
                <w:left w:val="none" w:sz="0" w:space="0" w:color="auto"/>
                <w:bottom w:val="none" w:sz="0" w:space="0" w:color="auto"/>
                <w:right w:val="none" w:sz="0" w:space="0" w:color="auto"/>
              </w:divBdr>
              <w:divsChild>
                <w:div w:id="292180753">
                  <w:marLeft w:val="0"/>
                  <w:marRight w:val="0"/>
                  <w:marTop w:val="0"/>
                  <w:marBottom w:val="0"/>
                  <w:divBdr>
                    <w:top w:val="none" w:sz="0" w:space="0" w:color="auto"/>
                    <w:left w:val="none" w:sz="0" w:space="0" w:color="auto"/>
                    <w:bottom w:val="none" w:sz="0" w:space="0" w:color="auto"/>
                    <w:right w:val="none" w:sz="0" w:space="0" w:color="auto"/>
                  </w:divBdr>
                  <w:divsChild>
                    <w:div w:id="7150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36570108">
      <w:bodyDiv w:val="1"/>
      <w:marLeft w:val="0"/>
      <w:marRight w:val="0"/>
      <w:marTop w:val="0"/>
      <w:marBottom w:val="0"/>
      <w:divBdr>
        <w:top w:val="none" w:sz="0" w:space="0" w:color="auto"/>
        <w:left w:val="none" w:sz="0" w:space="0" w:color="auto"/>
        <w:bottom w:val="none" w:sz="0" w:space="0" w:color="auto"/>
        <w:right w:val="none" w:sz="0" w:space="0" w:color="auto"/>
      </w:divBdr>
    </w:div>
    <w:div w:id="1027483483">
      <w:bodyDiv w:val="1"/>
      <w:marLeft w:val="0"/>
      <w:marRight w:val="0"/>
      <w:marTop w:val="0"/>
      <w:marBottom w:val="0"/>
      <w:divBdr>
        <w:top w:val="none" w:sz="0" w:space="0" w:color="auto"/>
        <w:left w:val="none" w:sz="0" w:space="0" w:color="auto"/>
        <w:bottom w:val="none" w:sz="0" w:space="0" w:color="auto"/>
        <w:right w:val="none" w:sz="0" w:space="0" w:color="auto"/>
      </w:divBdr>
      <w:divsChild>
        <w:div w:id="1114910555">
          <w:marLeft w:val="0"/>
          <w:marRight w:val="0"/>
          <w:marTop w:val="0"/>
          <w:marBottom w:val="0"/>
          <w:divBdr>
            <w:top w:val="none" w:sz="0" w:space="0" w:color="auto"/>
            <w:left w:val="none" w:sz="0" w:space="0" w:color="auto"/>
            <w:bottom w:val="none" w:sz="0" w:space="0" w:color="auto"/>
            <w:right w:val="none" w:sz="0" w:space="0" w:color="auto"/>
          </w:divBdr>
          <w:divsChild>
            <w:div w:id="439571016">
              <w:marLeft w:val="0"/>
              <w:marRight w:val="0"/>
              <w:marTop w:val="0"/>
              <w:marBottom w:val="0"/>
              <w:divBdr>
                <w:top w:val="none" w:sz="0" w:space="0" w:color="auto"/>
                <w:left w:val="none" w:sz="0" w:space="0" w:color="auto"/>
                <w:bottom w:val="none" w:sz="0" w:space="0" w:color="auto"/>
                <w:right w:val="none" w:sz="0" w:space="0" w:color="auto"/>
              </w:divBdr>
              <w:divsChild>
                <w:div w:id="17571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446853287">
      <w:bodyDiv w:val="1"/>
      <w:marLeft w:val="0"/>
      <w:marRight w:val="0"/>
      <w:marTop w:val="0"/>
      <w:marBottom w:val="0"/>
      <w:divBdr>
        <w:top w:val="none" w:sz="0" w:space="0" w:color="auto"/>
        <w:left w:val="none" w:sz="0" w:space="0" w:color="auto"/>
        <w:bottom w:val="none" w:sz="0" w:space="0" w:color="auto"/>
        <w:right w:val="none" w:sz="0" w:space="0" w:color="auto"/>
      </w:divBdr>
    </w:div>
    <w:div w:id="1950966494">
      <w:bodyDiv w:val="1"/>
      <w:marLeft w:val="0"/>
      <w:marRight w:val="0"/>
      <w:marTop w:val="0"/>
      <w:marBottom w:val="0"/>
      <w:divBdr>
        <w:top w:val="none" w:sz="0" w:space="0" w:color="auto"/>
        <w:left w:val="none" w:sz="0" w:space="0" w:color="auto"/>
        <w:bottom w:val="none" w:sz="0" w:space="0" w:color="auto"/>
        <w:right w:val="none" w:sz="0" w:space="0" w:color="auto"/>
      </w:divBdr>
      <w:divsChild>
        <w:div w:id="518812389">
          <w:marLeft w:val="0"/>
          <w:marRight w:val="0"/>
          <w:marTop w:val="0"/>
          <w:marBottom w:val="0"/>
          <w:divBdr>
            <w:top w:val="none" w:sz="0" w:space="0" w:color="auto"/>
            <w:left w:val="none" w:sz="0" w:space="0" w:color="auto"/>
            <w:bottom w:val="none" w:sz="0" w:space="0" w:color="auto"/>
            <w:right w:val="none" w:sz="0" w:space="0" w:color="auto"/>
          </w:divBdr>
          <w:divsChild>
            <w:div w:id="1280137216">
              <w:marLeft w:val="0"/>
              <w:marRight w:val="0"/>
              <w:marTop w:val="0"/>
              <w:marBottom w:val="0"/>
              <w:divBdr>
                <w:top w:val="none" w:sz="0" w:space="0" w:color="auto"/>
                <w:left w:val="none" w:sz="0" w:space="0" w:color="auto"/>
                <w:bottom w:val="none" w:sz="0" w:space="0" w:color="auto"/>
                <w:right w:val="none" w:sz="0" w:space="0" w:color="auto"/>
              </w:divBdr>
              <w:divsChild>
                <w:div w:id="976110729">
                  <w:marLeft w:val="0"/>
                  <w:marRight w:val="0"/>
                  <w:marTop w:val="0"/>
                  <w:marBottom w:val="0"/>
                  <w:divBdr>
                    <w:top w:val="none" w:sz="0" w:space="0" w:color="auto"/>
                    <w:left w:val="none" w:sz="0" w:space="0" w:color="auto"/>
                    <w:bottom w:val="none" w:sz="0" w:space="0" w:color="auto"/>
                    <w:right w:val="none" w:sz="0" w:space="0" w:color="auto"/>
                  </w:divBdr>
                  <w:divsChild>
                    <w:div w:id="470287859">
                      <w:marLeft w:val="0"/>
                      <w:marRight w:val="0"/>
                      <w:marTop w:val="0"/>
                      <w:marBottom w:val="0"/>
                      <w:divBdr>
                        <w:top w:val="none" w:sz="0" w:space="0" w:color="auto"/>
                        <w:left w:val="none" w:sz="0" w:space="0" w:color="auto"/>
                        <w:bottom w:val="none" w:sz="0" w:space="0" w:color="auto"/>
                        <w:right w:val="none" w:sz="0" w:space="0" w:color="auto"/>
                      </w:divBdr>
                      <w:divsChild>
                        <w:div w:id="1088113443">
                          <w:marLeft w:val="0"/>
                          <w:marRight w:val="0"/>
                          <w:marTop w:val="0"/>
                          <w:marBottom w:val="0"/>
                          <w:divBdr>
                            <w:top w:val="none" w:sz="0" w:space="0" w:color="auto"/>
                            <w:left w:val="none" w:sz="0" w:space="0" w:color="auto"/>
                            <w:bottom w:val="none" w:sz="0" w:space="0" w:color="auto"/>
                            <w:right w:val="none" w:sz="0" w:space="0" w:color="auto"/>
                          </w:divBdr>
                          <w:divsChild>
                            <w:div w:id="563100835">
                              <w:marLeft w:val="0"/>
                              <w:marRight w:val="0"/>
                              <w:marTop w:val="88"/>
                              <w:marBottom w:val="0"/>
                              <w:divBdr>
                                <w:top w:val="none" w:sz="0" w:space="0" w:color="auto"/>
                                <w:left w:val="none" w:sz="0" w:space="0" w:color="auto"/>
                                <w:bottom w:val="none" w:sz="0" w:space="0" w:color="auto"/>
                                <w:right w:val="none" w:sz="0" w:space="0" w:color="auto"/>
                              </w:divBdr>
                              <w:divsChild>
                                <w:div w:id="1211957335">
                                  <w:marLeft w:val="0"/>
                                  <w:marRight w:val="0"/>
                                  <w:marTop w:val="0"/>
                                  <w:marBottom w:val="0"/>
                                  <w:divBdr>
                                    <w:top w:val="none" w:sz="0" w:space="0" w:color="auto"/>
                                    <w:left w:val="none" w:sz="0" w:space="0" w:color="auto"/>
                                    <w:bottom w:val="none" w:sz="0" w:space="0" w:color="auto"/>
                                    <w:right w:val="none" w:sz="0" w:space="0" w:color="auto"/>
                                  </w:divBdr>
                                  <w:divsChild>
                                    <w:div w:id="1344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projects/chandler-city-hal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mithgroupjjr.com/projects/phoenix-regional-office" TargetMode="External"/><Relationship Id="rId17" Type="http://schemas.openxmlformats.org/officeDocument/2006/relationships/hyperlink" Target="http://s3.amazonaws.com/smithgroup/pages/pdfs/000/000/005/original/leed-certified-projects.pdf?1403005953" TargetMode="External"/><Relationship Id="rId2" Type="http://schemas.openxmlformats.org/officeDocument/2006/relationships/numbering" Target="numbering.xml"/><Relationship Id="rId16" Type="http://schemas.openxmlformats.org/officeDocument/2006/relationships/hyperlink" Target="http://www.smithgroupjjr.com/sustainabil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projects/bay-area-headquarters--2" TargetMode="External"/><Relationship Id="rId5" Type="http://schemas.openxmlformats.org/officeDocument/2006/relationships/webSettings" Target="webSettings.xml"/><Relationship Id="rId15" Type="http://schemas.openxmlformats.org/officeDocument/2006/relationships/hyperlink" Target="http://bit.ly/18pDMZI" TargetMode="External"/><Relationship Id="rId10" Type="http://schemas.openxmlformats.org/officeDocument/2006/relationships/hyperlink" Target="http://www.smithgroupjjr.com/projects/ray-and-dagmar-dolby-regeneration-medicine-build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mithgroupjjr.com/" TargetMode="External"/><Relationship Id="rId14" Type="http://schemas.openxmlformats.org/officeDocument/2006/relationships/hyperlink" Target="http://www.smithgroupjj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99E22-2304-4DA2-9D97-401E6DFB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5180</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Edwards</dc:creator>
  <cp:lastModifiedBy>Jaclyn Palomo</cp:lastModifiedBy>
  <cp:revision>5</cp:revision>
  <cp:lastPrinted>2014-06-24T17:26:00Z</cp:lastPrinted>
  <dcterms:created xsi:type="dcterms:W3CDTF">2014-07-15T21:19:00Z</dcterms:created>
  <dcterms:modified xsi:type="dcterms:W3CDTF">2014-07-17T14:09:00Z</dcterms:modified>
</cp:coreProperties>
</file>