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6" w:rsidRDefault="008F6386" w:rsidP="008F6386">
      <w:pPr>
        <w:rPr>
          <w:rFonts w:ascii="Arial" w:hAnsi="Arial" w:cs="Arial"/>
          <w:sz w:val="20"/>
          <w:szCs w:val="20"/>
        </w:rPr>
      </w:pPr>
    </w:p>
    <w:p w:rsidR="008F6386" w:rsidRPr="00ED5EF2" w:rsidRDefault="008F6386" w:rsidP="008F6386">
      <w:pPr>
        <w:rPr>
          <w:rFonts w:ascii="Arial" w:hAnsi="Arial" w:cs="Arial"/>
          <w:sz w:val="20"/>
          <w:szCs w:val="20"/>
        </w:rPr>
      </w:pPr>
      <w:r w:rsidRPr="00ED5EF2">
        <w:rPr>
          <w:rFonts w:ascii="Arial" w:hAnsi="Arial" w:cs="Arial"/>
          <w:sz w:val="20"/>
          <w:szCs w:val="20"/>
        </w:rPr>
        <w:t>FOR IMMEDIATE RELEASE</w:t>
      </w:r>
      <w:r w:rsidRPr="00ED5EF2">
        <w:rPr>
          <w:rFonts w:ascii="Arial" w:hAnsi="Arial" w:cs="Arial"/>
          <w:b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  <w:t xml:space="preserve">Contact: </w:t>
      </w:r>
      <w:r w:rsidRPr="00ED5EF2">
        <w:rPr>
          <w:rFonts w:ascii="Arial" w:hAnsi="Arial" w:cs="Arial"/>
          <w:sz w:val="20"/>
          <w:szCs w:val="20"/>
        </w:rPr>
        <w:tab/>
        <w:t>Dave Poston</w:t>
      </w:r>
    </w:p>
    <w:p w:rsidR="008F6386" w:rsidRPr="00ED5EF2" w:rsidRDefault="008F6386" w:rsidP="008F6386">
      <w:pPr>
        <w:rPr>
          <w:rFonts w:ascii="Arial" w:hAnsi="Arial" w:cs="Arial"/>
          <w:sz w:val="20"/>
          <w:szCs w:val="20"/>
        </w:rPr>
      </w:pP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  <w:t>Poston Communications</w:t>
      </w:r>
    </w:p>
    <w:p w:rsidR="008F6386" w:rsidRPr="00ED5EF2" w:rsidRDefault="008F6386" w:rsidP="008F6386">
      <w:pPr>
        <w:rPr>
          <w:rFonts w:ascii="Arial" w:hAnsi="Arial" w:cs="Arial"/>
          <w:sz w:val="20"/>
          <w:szCs w:val="20"/>
        </w:rPr>
      </w:pP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  <w:t>(404) 875-3400</w:t>
      </w:r>
    </w:p>
    <w:p w:rsidR="008F6386" w:rsidRPr="00ED5EF2" w:rsidRDefault="008F6386" w:rsidP="008F6386">
      <w:pPr>
        <w:rPr>
          <w:rFonts w:ascii="Arial" w:hAnsi="Arial" w:cs="Arial"/>
          <w:sz w:val="20"/>
          <w:szCs w:val="20"/>
        </w:rPr>
      </w:pP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r w:rsidRPr="00ED5EF2">
        <w:rPr>
          <w:rFonts w:ascii="Arial" w:hAnsi="Arial" w:cs="Arial"/>
          <w:sz w:val="20"/>
          <w:szCs w:val="20"/>
        </w:rPr>
        <w:tab/>
      </w:r>
      <w:hyperlink r:id="rId7" w:history="1">
        <w:r w:rsidRPr="00ED5EF2">
          <w:rPr>
            <w:rStyle w:val="Hyperlink"/>
            <w:rFonts w:ascii="Arial" w:hAnsi="Arial" w:cs="Arial"/>
            <w:sz w:val="20"/>
            <w:szCs w:val="20"/>
          </w:rPr>
          <w:t>poston@postoncommunications.com</w:t>
        </w:r>
      </w:hyperlink>
    </w:p>
    <w:p w:rsidR="008F6386" w:rsidRPr="00ED5EF2" w:rsidRDefault="008F6386" w:rsidP="008F6386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8F6386" w:rsidRDefault="00B76D97" w:rsidP="008F6386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BENNETT THRASHER LLP </w:t>
      </w:r>
      <w:r w:rsidR="009007D3">
        <w:rPr>
          <w:rFonts w:ascii="Arial" w:hAnsi="Arial" w:cs="Arial"/>
          <w:b/>
          <w:sz w:val="20"/>
          <w:szCs w:val="20"/>
          <w:u w:val="single"/>
        </w:rPr>
        <w:t>CLOSES UNION</w:t>
      </w:r>
      <w:r w:rsidR="008F6386">
        <w:rPr>
          <w:rFonts w:ascii="Arial" w:hAnsi="Arial" w:cs="Arial"/>
          <w:b/>
          <w:sz w:val="20"/>
          <w:szCs w:val="20"/>
          <w:u w:val="single"/>
        </w:rPr>
        <w:t xml:space="preserve"> WITH </w:t>
      </w:r>
      <w:r>
        <w:rPr>
          <w:rFonts w:ascii="Arial" w:hAnsi="Arial" w:cs="Arial"/>
          <w:b/>
          <w:sz w:val="20"/>
          <w:szCs w:val="20"/>
          <w:u w:val="single"/>
        </w:rPr>
        <w:t>TAYLOR CONSULTING GROUP</w:t>
      </w:r>
    </w:p>
    <w:p w:rsidR="00F54BBF" w:rsidRDefault="00F54BBF"/>
    <w:p w:rsidR="008F6386" w:rsidRDefault="008F6386">
      <w:pPr>
        <w:rPr>
          <w:rFonts w:ascii="Arial" w:hAnsi="Arial" w:cs="Arial"/>
          <w:sz w:val="20"/>
          <w:szCs w:val="20"/>
        </w:rPr>
      </w:pPr>
      <w:r w:rsidRPr="00ED5EF2">
        <w:rPr>
          <w:rFonts w:ascii="Arial" w:hAnsi="Arial" w:cs="Arial"/>
          <w:b/>
          <w:sz w:val="20"/>
          <w:szCs w:val="20"/>
        </w:rPr>
        <w:t xml:space="preserve">ATLANTA, </w:t>
      </w:r>
      <w:r w:rsidR="00916CE8">
        <w:rPr>
          <w:rFonts w:ascii="Arial" w:hAnsi="Arial" w:cs="Arial"/>
          <w:b/>
          <w:sz w:val="20"/>
          <w:szCs w:val="20"/>
        </w:rPr>
        <w:t>July 17</w:t>
      </w:r>
      <w:r w:rsidRPr="00ED5EF2">
        <w:rPr>
          <w:rFonts w:ascii="Arial" w:hAnsi="Arial" w:cs="Arial"/>
          <w:b/>
          <w:sz w:val="20"/>
          <w:szCs w:val="20"/>
        </w:rPr>
        <w:t>, 2014</w:t>
      </w:r>
      <w:r w:rsidRPr="00ED5EF2">
        <w:rPr>
          <w:rFonts w:ascii="Arial" w:hAnsi="Arial" w:cs="Arial"/>
          <w:sz w:val="20"/>
          <w:szCs w:val="20"/>
        </w:rPr>
        <w:t xml:space="preserve"> – </w:t>
      </w:r>
      <w:r w:rsidR="00B76D97">
        <w:rPr>
          <w:rFonts w:ascii="Arial" w:hAnsi="Arial" w:cs="Arial"/>
          <w:sz w:val="20"/>
          <w:szCs w:val="20"/>
        </w:rPr>
        <w:t xml:space="preserve">Bennett Thrasher LLP and </w:t>
      </w:r>
      <w:r>
        <w:rPr>
          <w:rFonts w:ascii="Arial" w:hAnsi="Arial" w:cs="Arial"/>
          <w:sz w:val="20"/>
          <w:szCs w:val="20"/>
        </w:rPr>
        <w:t xml:space="preserve">Taylor Consulting Group </w:t>
      </w:r>
      <w:r w:rsidR="00D70C82">
        <w:rPr>
          <w:rFonts w:ascii="Arial" w:hAnsi="Arial" w:cs="Arial"/>
          <w:sz w:val="20"/>
          <w:szCs w:val="20"/>
        </w:rPr>
        <w:t xml:space="preserve">announce the </w:t>
      </w:r>
      <w:r w:rsidR="00966917">
        <w:rPr>
          <w:rFonts w:ascii="Arial" w:hAnsi="Arial" w:cs="Arial"/>
          <w:sz w:val="20"/>
          <w:szCs w:val="20"/>
        </w:rPr>
        <w:t>closing of their agreement to combine</w:t>
      </w:r>
      <w:r w:rsidR="00B81D38">
        <w:rPr>
          <w:rFonts w:ascii="Arial" w:hAnsi="Arial" w:cs="Arial"/>
          <w:sz w:val="20"/>
          <w:szCs w:val="20"/>
        </w:rPr>
        <w:t xml:space="preserve"> the two organizations</w:t>
      </w:r>
      <w:r w:rsidR="00966917">
        <w:rPr>
          <w:rFonts w:ascii="Arial" w:hAnsi="Arial" w:cs="Arial"/>
          <w:sz w:val="20"/>
          <w:szCs w:val="20"/>
        </w:rPr>
        <w:t xml:space="preserve"> effective July 1, 2014.The combination greatly enhances and strengthens Bennett Thrasher’s </w:t>
      </w:r>
      <w:r w:rsidR="00B81D38">
        <w:rPr>
          <w:rFonts w:ascii="Arial" w:hAnsi="Arial" w:cs="Arial"/>
          <w:sz w:val="20"/>
          <w:szCs w:val="20"/>
        </w:rPr>
        <w:t>Disputes</w:t>
      </w:r>
      <w:r w:rsidR="008E01CD">
        <w:rPr>
          <w:rFonts w:ascii="Arial" w:hAnsi="Arial" w:cs="Arial"/>
          <w:sz w:val="20"/>
          <w:szCs w:val="20"/>
        </w:rPr>
        <w:t>,</w:t>
      </w:r>
      <w:r w:rsidR="00B81D38">
        <w:rPr>
          <w:rFonts w:ascii="Arial" w:hAnsi="Arial" w:cs="Arial"/>
          <w:sz w:val="20"/>
          <w:szCs w:val="20"/>
        </w:rPr>
        <w:t xml:space="preserve"> </w:t>
      </w:r>
      <w:r w:rsidR="008E01CD">
        <w:rPr>
          <w:rFonts w:ascii="Arial" w:hAnsi="Arial" w:cs="Arial"/>
          <w:sz w:val="20"/>
          <w:szCs w:val="20"/>
        </w:rPr>
        <w:t xml:space="preserve">Valuation, </w:t>
      </w:r>
      <w:r w:rsidR="00B81D38">
        <w:rPr>
          <w:rFonts w:ascii="Arial" w:hAnsi="Arial" w:cs="Arial"/>
          <w:sz w:val="20"/>
          <w:szCs w:val="20"/>
        </w:rPr>
        <w:t xml:space="preserve">&amp; Forensics </w:t>
      </w:r>
      <w:r w:rsidR="007802B7">
        <w:rPr>
          <w:rFonts w:ascii="Arial" w:hAnsi="Arial" w:cs="Arial"/>
          <w:sz w:val="20"/>
          <w:szCs w:val="20"/>
        </w:rPr>
        <w:t>department</w:t>
      </w:r>
      <w:r w:rsidR="00B81D38">
        <w:rPr>
          <w:rFonts w:ascii="Arial" w:hAnsi="Arial" w:cs="Arial"/>
          <w:sz w:val="20"/>
          <w:szCs w:val="20"/>
        </w:rPr>
        <w:t>.</w:t>
      </w:r>
    </w:p>
    <w:p w:rsidR="008F6386" w:rsidRDefault="008F6386">
      <w:pPr>
        <w:rPr>
          <w:rFonts w:ascii="Arial" w:hAnsi="Arial" w:cs="Arial"/>
          <w:sz w:val="20"/>
          <w:szCs w:val="20"/>
        </w:rPr>
      </w:pPr>
    </w:p>
    <w:p w:rsidR="00B76D97" w:rsidRDefault="00B76D97" w:rsidP="00B76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“We are </w:t>
      </w:r>
      <w:r w:rsidR="00966917">
        <w:rPr>
          <w:rFonts w:ascii="Arial" w:hAnsi="Arial" w:cs="Arial"/>
          <w:sz w:val="20"/>
          <w:szCs w:val="20"/>
        </w:rPr>
        <w:t xml:space="preserve">excited </w:t>
      </w:r>
      <w:r w:rsidR="008E01CD">
        <w:rPr>
          <w:rFonts w:ascii="Arial" w:hAnsi="Arial" w:cs="Arial"/>
          <w:sz w:val="20"/>
          <w:szCs w:val="20"/>
        </w:rPr>
        <w:t xml:space="preserve">about </w:t>
      </w:r>
      <w:r w:rsidR="00966917">
        <w:rPr>
          <w:rFonts w:ascii="Arial" w:hAnsi="Arial" w:cs="Arial"/>
          <w:sz w:val="20"/>
          <w:szCs w:val="20"/>
        </w:rPr>
        <w:t>the opportunit</w:t>
      </w:r>
      <w:r w:rsidR="008E01CD">
        <w:rPr>
          <w:rFonts w:ascii="Arial" w:hAnsi="Arial" w:cs="Arial"/>
          <w:sz w:val="20"/>
          <w:szCs w:val="20"/>
        </w:rPr>
        <w:t>y to</w:t>
      </w:r>
      <w:r w:rsidR="00966917">
        <w:rPr>
          <w:rFonts w:ascii="Arial" w:hAnsi="Arial" w:cs="Arial"/>
          <w:sz w:val="20"/>
          <w:szCs w:val="20"/>
        </w:rPr>
        <w:t xml:space="preserve"> bring </w:t>
      </w:r>
      <w:r>
        <w:rPr>
          <w:rFonts w:ascii="Arial" w:hAnsi="Arial" w:cs="Arial"/>
          <w:sz w:val="20"/>
          <w:szCs w:val="20"/>
        </w:rPr>
        <w:t xml:space="preserve">the entire Taylor team on board at Bennett Thrasher,” said Patrick Braley, </w:t>
      </w:r>
      <w:r w:rsidR="007802B7">
        <w:rPr>
          <w:rFonts w:ascii="Arial" w:hAnsi="Arial" w:cs="Arial"/>
          <w:sz w:val="20"/>
          <w:szCs w:val="20"/>
        </w:rPr>
        <w:t>Partner and L</w:t>
      </w:r>
      <w:r>
        <w:rPr>
          <w:rFonts w:ascii="Arial" w:hAnsi="Arial" w:cs="Arial"/>
          <w:sz w:val="20"/>
          <w:szCs w:val="20"/>
        </w:rPr>
        <w:t>eader of Bennett Thrasher’s D</w:t>
      </w:r>
      <w:r w:rsidR="00B81D38">
        <w:rPr>
          <w:rFonts w:ascii="Arial" w:hAnsi="Arial" w:cs="Arial"/>
          <w:sz w:val="20"/>
          <w:szCs w:val="20"/>
        </w:rPr>
        <w:t>isputes</w:t>
      </w:r>
      <w:r w:rsidR="008E01CD">
        <w:rPr>
          <w:rFonts w:ascii="Arial" w:hAnsi="Arial" w:cs="Arial"/>
          <w:sz w:val="20"/>
          <w:szCs w:val="20"/>
        </w:rPr>
        <w:t>,</w:t>
      </w:r>
      <w:r w:rsidR="00B81D38">
        <w:rPr>
          <w:rFonts w:ascii="Arial" w:hAnsi="Arial" w:cs="Arial"/>
          <w:sz w:val="20"/>
          <w:szCs w:val="20"/>
        </w:rPr>
        <w:t xml:space="preserve"> </w:t>
      </w:r>
      <w:r w:rsidR="008E01CD">
        <w:rPr>
          <w:rFonts w:ascii="Arial" w:hAnsi="Arial" w:cs="Arial"/>
          <w:sz w:val="20"/>
          <w:szCs w:val="20"/>
        </w:rPr>
        <w:t>Valuation,</w:t>
      </w:r>
      <w:r w:rsidR="00B81D38">
        <w:rPr>
          <w:rFonts w:ascii="Arial" w:hAnsi="Arial" w:cs="Arial"/>
          <w:sz w:val="20"/>
          <w:szCs w:val="20"/>
        </w:rPr>
        <w:t xml:space="preserve"> &amp; Forensics </w:t>
      </w:r>
      <w:r w:rsidR="007802B7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 xml:space="preserve">. “By adding Rob Taylor, Gina Miller, and the rest of the Taylor Consulting Group associates to our team, we </w:t>
      </w:r>
      <w:r w:rsidR="00966917">
        <w:rPr>
          <w:rFonts w:ascii="Arial" w:hAnsi="Arial" w:cs="Arial"/>
          <w:sz w:val="20"/>
          <w:szCs w:val="20"/>
        </w:rPr>
        <w:t xml:space="preserve">have added significant strength to our practice. Our team’s ability to fully service our current and future </w:t>
      </w:r>
      <w:r w:rsidR="00524ABF">
        <w:rPr>
          <w:rFonts w:ascii="Arial" w:hAnsi="Arial" w:cs="Arial"/>
          <w:sz w:val="20"/>
          <w:szCs w:val="20"/>
        </w:rPr>
        <w:t>dispute resolution, valuation</w:t>
      </w:r>
      <w:r w:rsidR="008E01CD">
        <w:rPr>
          <w:rFonts w:ascii="Arial" w:hAnsi="Arial" w:cs="Arial"/>
          <w:sz w:val="20"/>
          <w:szCs w:val="20"/>
        </w:rPr>
        <w:t>,</w:t>
      </w:r>
      <w:r w:rsidR="00524ABF">
        <w:rPr>
          <w:rFonts w:ascii="Arial" w:hAnsi="Arial" w:cs="Arial"/>
          <w:sz w:val="20"/>
          <w:szCs w:val="20"/>
        </w:rPr>
        <w:t xml:space="preserve"> and forensic</w:t>
      </w:r>
      <w:r w:rsidR="00966917">
        <w:rPr>
          <w:rFonts w:ascii="Arial" w:hAnsi="Arial" w:cs="Arial"/>
          <w:sz w:val="20"/>
          <w:szCs w:val="20"/>
        </w:rPr>
        <w:t xml:space="preserve"> clients is among the strongest in the region.</w:t>
      </w:r>
      <w:r w:rsidR="001E4D42">
        <w:rPr>
          <w:rFonts w:ascii="Arial" w:hAnsi="Arial" w:cs="Arial"/>
          <w:sz w:val="20"/>
          <w:szCs w:val="20"/>
        </w:rPr>
        <w:t>”</w:t>
      </w:r>
      <w:r w:rsidR="00966917">
        <w:rPr>
          <w:rFonts w:ascii="Arial" w:hAnsi="Arial" w:cs="Arial"/>
          <w:sz w:val="20"/>
          <w:szCs w:val="20"/>
        </w:rPr>
        <w:t xml:space="preserve"> </w:t>
      </w:r>
    </w:p>
    <w:p w:rsidR="008F6386" w:rsidRDefault="008F6386">
      <w:pPr>
        <w:rPr>
          <w:rFonts w:ascii="Arial" w:hAnsi="Arial" w:cs="Arial"/>
          <w:sz w:val="20"/>
          <w:szCs w:val="20"/>
        </w:rPr>
      </w:pPr>
    </w:p>
    <w:p w:rsidR="008F6386" w:rsidRDefault="0090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“We believe that joining</w:t>
      </w:r>
      <w:r w:rsidR="008F6386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ennett Thrasher’s organization is truly a win-win that </w:t>
      </w:r>
      <w:r w:rsidR="008F6386">
        <w:rPr>
          <w:rFonts w:ascii="Arial" w:hAnsi="Arial" w:cs="Arial"/>
          <w:sz w:val="20"/>
          <w:szCs w:val="20"/>
        </w:rPr>
        <w:t>foster</w:t>
      </w:r>
      <w:r>
        <w:rPr>
          <w:rFonts w:ascii="Arial" w:hAnsi="Arial" w:cs="Arial"/>
          <w:sz w:val="20"/>
          <w:szCs w:val="20"/>
        </w:rPr>
        <w:t>s</w:t>
      </w:r>
      <w:r w:rsidR="008F6386">
        <w:rPr>
          <w:rFonts w:ascii="Arial" w:hAnsi="Arial" w:cs="Arial"/>
          <w:sz w:val="20"/>
          <w:szCs w:val="20"/>
        </w:rPr>
        <w:t xml:space="preserve"> growth, expand</w:t>
      </w:r>
      <w:r>
        <w:rPr>
          <w:rFonts w:ascii="Arial" w:hAnsi="Arial" w:cs="Arial"/>
          <w:sz w:val="20"/>
          <w:szCs w:val="20"/>
        </w:rPr>
        <w:t>s</w:t>
      </w:r>
      <w:r w:rsidR="008F6386">
        <w:rPr>
          <w:rFonts w:ascii="Arial" w:hAnsi="Arial" w:cs="Arial"/>
          <w:sz w:val="20"/>
          <w:szCs w:val="20"/>
        </w:rPr>
        <w:t xml:space="preserve"> opportunities for our people, and allow</w:t>
      </w:r>
      <w:r>
        <w:rPr>
          <w:rFonts w:ascii="Arial" w:hAnsi="Arial" w:cs="Arial"/>
          <w:sz w:val="20"/>
          <w:szCs w:val="20"/>
        </w:rPr>
        <w:t>s</w:t>
      </w:r>
      <w:r w:rsidR="008F6386">
        <w:rPr>
          <w:rFonts w:ascii="Arial" w:hAnsi="Arial" w:cs="Arial"/>
          <w:sz w:val="20"/>
          <w:szCs w:val="20"/>
        </w:rPr>
        <w:t xml:space="preserve"> us to better serve our collective clients,” added Rob Taylor, Taylor Consulting Group’s Founder.</w:t>
      </w:r>
    </w:p>
    <w:p w:rsidR="00966917" w:rsidRDefault="00966917">
      <w:pPr>
        <w:rPr>
          <w:rFonts w:ascii="Arial" w:hAnsi="Arial" w:cs="Arial"/>
          <w:sz w:val="20"/>
          <w:szCs w:val="20"/>
        </w:rPr>
      </w:pPr>
    </w:p>
    <w:p w:rsidR="00966917" w:rsidRDefault="009669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order to explore our full service capabilities as well as review the depth of our </w:t>
      </w:r>
      <w:r w:rsidR="00524ABF">
        <w:rPr>
          <w:rFonts w:ascii="Arial" w:hAnsi="Arial" w:cs="Arial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service professionals, please visit our website at </w:t>
      </w:r>
      <w:hyperlink r:id="rId8" w:history="1">
        <w:r w:rsidRPr="00BA20A8">
          <w:rPr>
            <w:rStyle w:val="Hyperlink"/>
            <w:rFonts w:ascii="Arial" w:hAnsi="Arial" w:cs="Arial"/>
            <w:sz w:val="20"/>
            <w:szCs w:val="20"/>
          </w:rPr>
          <w:t>www.btcpa.net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F60E96" w:rsidRDefault="00F60E96">
      <w:pPr>
        <w:rPr>
          <w:rFonts w:ascii="Arial" w:hAnsi="Arial" w:cs="Arial"/>
          <w:sz w:val="20"/>
          <w:szCs w:val="20"/>
        </w:rPr>
      </w:pPr>
    </w:p>
    <w:p w:rsidR="00F60E96" w:rsidRDefault="00F60E96" w:rsidP="00F60E96">
      <w:pPr>
        <w:rPr>
          <w:rFonts w:ascii="Arial" w:hAnsi="Arial" w:cs="Arial"/>
          <w:iCs/>
          <w:sz w:val="20"/>
          <w:szCs w:val="20"/>
        </w:rPr>
      </w:pPr>
      <w:r w:rsidRPr="00F60E96">
        <w:rPr>
          <w:rFonts w:ascii="Arial" w:hAnsi="Arial" w:cs="Arial"/>
          <w:b/>
          <w:iCs/>
          <w:sz w:val="20"/>
          <w:szCs w:val="20"/>
        </w:rPr>
        <w:t>About Bennett Thrasher</w:t>
      </w:r>
      <w:r w:rsidRPr="00F60E96">
        <w:rPr>
          <w:rFonts w:ascii="Arial" w:hAnsi="Arial" w:cs="Arial"/>
          <w:iCs/>
          <w:sz w:val="20"/>
          <w:szCs w:val="20"/>
        </w:rPr>
        <w:br/>
        <w:t xml:space="preserve">Bennett Thrasher LLP is one of the largest Atlanta-based, full-service certified public accounting and consulting firms. The </w:t>
      </w:r>
      <w:r w:rsidR="008E01CD">
        <w:rPr>
          <w:rFonts w:ascii="Arial" w:hAnsi="Arial" w:cs="Arial"/>
          <w:iCs/>
          <w:sz w:val="20"/>
          <w:szCs w:val="20"/>
        </w:rPr>
        <w:t>F</w:t>
      </w:r>
      <w:r w:rsidRPr="00F60E96">
        <w:rPr>
          <w:rFonts w:ascii="Arial" w:hAnsi="Arial" w:cs="Arial"/>
          <w:iCs/>
          <w:sz w:val="20"/>
          <w:szCs w:val="20"/>
        </w:rPr>
        <w:t>irm creates significant value and a unique positive experience through collaboration – with and between clients, partners, associates</w:t>
      </w:r>
      <w:r w:rsidR="008E01CD">
        <w:rPr>
          <w:rFonts w:ascii="Arial" w:hAnsi="Arial" w:cs="Arial"/>
          <w:iCs/>
          <w:sz w:val="20"/>
          <w:szCs w:val="20"/>
        </w:rPr>
        <w:t>,</w:t>
      </w:r>
      <w:r w:rsidRPr="00F60E96">
        <w:rPr>
          <w:rFonts w:ascii="Arial" w:hAnsi="Arial" w:cs="Arial"/>
          <w:iCs/>
          <w:sz w:val="20"/>
          <w:szCs w:val="20"/>
        </w:rPr>
        <w:t xml:space="preserve"> and the community. Founded in 1980 by Rick Bennett and Ken Thrasher, today Bennett Thrasher has a dedicated, experienced team of partners and professionals who believe in the team concept of creating value by working “Better Together.”</w:t>
      </w:r>
    </w:p>
    <w:p w:rsidR="00F60E96" w:rsidRPr="00F60E96" w:rsidRDefault="00F60E96" w:rsidP="00F60E96">
      <w:pPr>
        <w:rPr>
          <w:rFonts w:ascii="Arial" w:hAnsi="Arial" w:cs="Arial"/>
          <w:iCs/>
          <w:sz w:val="20"/>
          <w:szCs w:val="20"/>
        </w:rPr>
      </w:pPr>
    </w:p>
    <w:p w:rsidR="00F60E96" w:rsidRPr="00F60E96" w:rsidRDefault="00F60E96" w:rsidP="00F60E96">
      <w:pPr>
        <w:jc w:val="center"/>
        <w:rPr>
          <w:rFonts w:ascii="Arial" w:hAnsi="Arial" w:cs="Arial"/>
          <w:iCs/>
          <w:sz w:val="20"/>
          <w:szCs w:val="20"/>
        </w:rPr>
      </w:pPr>
      <w:r w:rsidRPr="00F60E96">
        <w:rPr>
          <w:rFonts w:ascii="Arial" w:hAnsi="Arial" w:cs="Arial"/>
          <w:iCs/>
          <w:sz w:val="20"/>
          <w:szCs w:val="20"/>
        </w:rPr>
        <w:t>###</w:t>
      </w:r>
    </w:p>
    <w:p w:rsidR="00F60E96" w:rsidRPr="00F60E96" w:rsidRDefault="00F60E96" w:rsidP="00F60E96"/>
    <w:sectPr w:rsidR="00F60E96" w:rsidRPr="00F60E96" w:rsidSect="00F54B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87" w:rsidRDefault="00DA2787" w:rsidP="008F6386">
      <w:r>
        <w:separator/>
      </w:r>
    </w:p>
  </w:endnote>
  <w:endnote w:type="continuationSeparator" w:id="0">
    <w:p w:rsidR="00DA2787" w:rsidRDefault="00DA2787" w:rsidP="008F6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87" w:rsidRDefault="00DA2787" w:rsidP="008F6386">
      <w:r>
        <w:separator/>
      </w:r>
    </w:p>
  </w:footnote>
  <w:footnote w:type="continuationSeparator" w:id="0">
    <w:p w:rsidR="00DA2787" w:rsidRDefault="00DA2787" w:rsidP="008F6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86" w:rsidRDefault="008F6386" w:rsidP="008F6386">
    <w:pPr>
      <w:pStyle w:val="Header"/>
      <w:rPr>
        <w:rFonts w:ascii="Arial" w:hAnsi="Arial"/>
        <w:sz w:val="72"/>
        <w:u w:val="single"/>
      </w:rPr>
    </w:pPr>
    <w:r>
      <w:rPr>
        <w:rFonts w:ascii="Arial" w:hAnsi="Arial"/>
        <w:sz w:val="72"/>
        <w:u w:val="single"/>
      </w:rPr>
      <w:tab/>
    </w:r>
    <w:r>
      <w:rPr>
        <w:rFonts w:ascii="Arial" w:hAnsi="Arial"/>
        <w:sz w:val="72"/>
        <w:u w:val="single"/>
      </w:rPr>
      <w:tab/>
    </w:r>
  </w:p>
  <w:p w:rsidR="008F6386" w:rsidRDefault="008F6386" w:rsidP="008F6386">
    <w:pPr>
      <w:pStyle w:val="Header"/>
      <w:rPr>
        <w:rFonts w:ascii="Arial" w:hAnsi="Arial"/>
        <w:b/>
        <w:sz w:val="62"/>
      </w:rPr>
    </w:pPr>
    <w:r>
      <w:rPr>
        <w:rFonts w:ascii="Arial" w:hAnsi="Arial"/>
        <w:b/>
        <w:sz w:val="62"/>
      </w:rPr>
      <w:t>Poston</w:t>
    </w:r>
  </w:p>
  <w:p w:rsidR="008F6386" w:rsidRPr="008F6386" w:rsidRDefault="008F6386">
    <w:pPr>
      <w:pStyle w:val="Header"/>
      <w:rPr>
        <w:rFonts w:ascii="Arial" w:hAnsi="Arial"/>
        <w:position w:val="20"/>
      </w:rPr>
    </w:pPr>
    <w:r>
      <w:rPr>
        <w:rFonts w:ascii="Arial" w:hAnsi="Arial"/>
        <w:position w:val="20"/>
      </w:rPr>
      <w:t>Communications LLC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2E40"/>
    <w:multiLevelType w:val="hybridMultilevel"/>
    <w:tmpl w:val="2BF8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386"/>
    <w:rsid w:val="000A47A1"/>
    <w:rsid w:val="001328A8"/>
    <w:rsid w:val="001E4D42"/>
    <w:rsid w:val="0029299D"/>
    <w:rsid w:val="0038440B"/>
    <w:rsid w:val="00481DE5"/>
    <w:rsid w:val="004F214C"/>
    <w:rsid w:val="00524ABF"/>
    <w:rsid w:val="005360F8"/>
    <w:rsid w:val="00545A86"/>
    <w:rsid w:val="00603830"/>
    <w:rsid w:val="00631858"/>
    <w:rsid w:val="006B1CA9"/>
    <w:rsid w:val="007802B7"/>
    <w:rsid w:val="008E01CD"/>
    <w:rsid w:val="008F6386"/>
    <w:rsid w:val="009007D3"/>
    <w:rsid w:val="00916CE8"/>
    <w:rsid w:val="00966917"/>
    <w:rsid w:val="009905CE"/>
    <w:rsid w:val="00A546BC"/>
    <w:rsid w:val="00A81640"/>
    <w:rsid w:val="00B57D41"/>
    <w:rsid w:val="00B76D97"/>
    <w:rsid w:val="00B81D38"/>
    <w:rsid w:val="00C6268D"/>
    <w:rsid w:val="00C771E9"/>
    <w:rsid w:val="00D46720"/>
    <w:rsid w:val="00D70C82"/>
    <w:rsid w:val="00DA1968"/>
    <w:rsid w:val="00DA2787"/>
    <w:rsid w:val="00F139D6"/>
    <w:rsid w:val="00F21511"/>
    <w:rsid w:val="00F54BBF"/>
    <w:rsid w:val="00F6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6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6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386"/>
  </w:style>
  <w:style w:type="paragraph" w:styleId="Footer">
    <w:name w:val="footer"/>
    <w:basedOn w:val="Normal"/>
    <w:link w:val="FooterChar"/>
    <w:uiPriority w:val="99"/>
    <w:semiHidden/>
    <w:unhideWhenUsed/>
    <w:rsid w:val="008F6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386"/>
  </w:style>
  <w:style w:type="character" w:styleId="Hyperlink">
    <w:name w:val="Hyperlink"/>
    <w:rsid w:val="008F6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2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6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6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386"/>
  </w:style>
  <w:style w:type="paragraph" w:styleId="Footer">
    <w:name w:val="footer"/>
    <w:basedOn w:val="Normal"/>
    <w:link w:val="FooterChar"/>
    <w:uiPriority w:val="99"/>
    <w:semiHidden/>
    <w:unhideWhenUsed/>
    <w:rsid w:val="008F6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386"/>
  </w:style>
  <w:style w:type="character" w:styleId="Hyperlink">
    <w:name w:val="Hyperlink"/>
    <w:rsid w:val="008F6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2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cpa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on@postoncommunications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Dill</dc:creator>
  <cp:lastModifiedBy>Rebecca Dill</cp:lastModifiedBy>
  <cp:revision>4</cp:revision>
  <cp:lastPrinted>2014-07-01T16:17:00Z</cp:lastPrinted>
  <dcterms:created xsi:type="dcterms:W3CDTF">2014-07-17T13:09:00Z</dcterms:created>
  <dcterms:modified xsi:type="dcterms:W3CDTF">2014-07-17T13:31:00Z</dcterms:modified>
</cp:coreProperties>
</file>