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2A53" w:rsidRDefault="009E09F8">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324.7pt;margin-top:-46.2pt;width:177.95pt;height:63.15pt;z-index:251660288;mso-position-horizontal-relative:text;mso-position-vertical-relative:text" fillcolor="window">
            <v:imagedata r:id="rId9" o:title=""/>
          </v:shape>
          <o:OLEObject Type="Embed" ProgID="Word.Picture.8" ShapeID="_x0000_s1027" DrawAspect="Content" ObjectID="_1467186114" r:id="rId10"/>
        </w:pict>
      </w:r>
      <w:r w:rsidR="00D71B47">
        <w:rPr>
          <w:noProof/>
        </w:rPr>
        <mc:AlternateContent>
          <mc:Choice Requires="wps">
            <w:drawing>
              <wp:anchor distT="0" distB="0" distL="114300" distR="114300" simplePos="0" relativeHeight="251658240" behindDoc="0" locked="0" layoutInCell="0" allowOverlap="1">
                <wp:simplePos x="0" y="0"/>
                <wp:positionH relativeFrom="margin">
                  <wp:posOffset>-19205</wp:posOffset>
                </wp:positionH>
                <wp:positionV relativeFrom="margin">
                  <wp:posOffset>-639445</wp:posOffset>
                </wp:positionV>
                <wp:extent cx="2194560" cy="1005840"/>
                <wp:effectExtent l="0" t="0" r="15240" b="381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4560" cy="10058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rsidR="005C6D2C" w:rsidRDefault="005C6D2C" w:rsidP="000E2A90">
                            <w:pPr>
                              <w:pStyle w:val="BodyText"/>
                              <w:spacing w:line="200" w:lineRule="exact"/>
                              <w:rPr>
                                <w:sz w:val="16"/>
                                <w:lang w:val="en-US"/>
                              </w:rPr>
                            </w:pPr>
                            <w:r>
                              <w:rPr>
                                <w:sz w:val="16"/>
                              </w:rPr>
                              <w:t>Make-A-Wish</w:t>
                            </w:r>
                            <w:r>
                              <w:rPr>
                                <w:sz w:val="16"/>
                                <w:vertAlign w:val="superscript"/>
                              </w:rPr>
                              <w:t>®</w:t>
                            </w:r>
                            <w:r>
                              <w:rPr>
                                <w:sz w:val="16"/>
                              </w:rPr>
                              <w:t xml:space="preserve"> </w:t>
                            </w:r>
                          </w:p>
                          <w:p w:rsidR="005C6D2C" w:rsidRDefault="005C6D2C" w:rsidP="000E2A90">
                            <w:pPr>
                              <w:pStyle w:val="BodyText"/>
                              <w:spacing w:line="200" w:lineRule="exact"/>
                              <w:rPr>
                                <w:sz w:val="16"/>
                              </w:rPr>
                            </w:pPr>
                            <w:r>
                              <w:rPr>
                                <w:sz w:val="16"/>
                              </w:rPr>
                              <w:t>America</w:t>
                            </w:r>
                          </w:p>
                          <w:p w:rsidR="005C6D2C" w:rsidRDefault="005C6D2C" w:rsidP="000E2A90">
                            <w:pPr>
                              <w:spacing w:line="200" w:lineRule="exact"/>
                              <w:rPr>
                                <w:rFonts w:ascii="Century Gothic" w:hAnsi="Century Gothic"/>
                                <w:sz w:val="16"/>
                              </w:rPr>
                            </w:pPr>
                            <w:r>
                              <w:rPr>
                                <w:rFonts w:ascii="Century Gothic" w:hAnsi="Century Gothic"/>
                                <w:sz w:val="16"/>
                              </w:rPr>
                              <w:t>4742 North 24</w:t>
                            </w:r>
                            <w:r>
                              <w:rPr>
                                <w:rFonts w:ascii="Century Gothic" w:hAnsi="Century Gothic"/>
                                <w:sz w:val="16"/>
                                <w:vertAlign w:val="superscript"/>
                              </w:rPr>
                              <w:t>th</w:t>
                            </w:r>
                            <w:r>
                              <w:rPr>
                                <w:rFonts w:ascii="Century Gothic" w:hAnsi="Century Gothic"/>
                                <w:sz w:val="16"/>
                              </w:rPr>
                              <w:t xml:space="preserve"> Street, Suite 400</w:t>
                            </w:r>
                          </w:p>
                          <w:p w:rsidR="005C6D2C" w:rsidRDefault="005C6D2C" w:rsidP="000E2A90">
                            <w:pPr>
                              <w:spacing w:line="200" w:lineRule="exact"/>
                              <w:rPr>
                                <w:rFonts w:ascii="Century Gothic" w:hAnsi="Century Gothic"/>
                                <w:sz w:val="16"/>
                                <w:szCs w:val="16"/>
                              </w:rPr>
                            </w:pPr>
                            <w:r>
                              <w:rPr>
                                <w:rFonts w:ascii="Century Gothic" w:hAnsi="Century Gothic"/>
                                <w:sz w:val="16"/>
                              </w:rPr>
                              <w:t xml:space="preserve">Phoenix, </w:t>
                            </w:r>
                            <w:r>
                              <w:rPr>
                                <w:rFonts w:ascii="Century Gothic" w:hAnsi="Century Gothic"/>
                                <w:sz w:val="16"/>
                                <w:szCs w:val="16"/>
                              </w:rPr>
                              <w:t>Arizona  85016-</w:t>
                            </w:r>
                            <w:r>
                              <w:rPr>
                                <w:rFonts w:ascii="Century Gothic" w:hAnsi="Century Gothic" w:cs="Arial"/>
                                <w:color w:val="333333"/>
                                <w:sz w:val="16"/>
                                <w:szCs w:val="16"/>
                              </w:rPr>
                              <w:t>4862</w:t>
                            </w:r>
                          </w:p>
                          <w:p w:rsidR="005C6D2C" w:rsidRDefault="005C6D2C" w:rsidP="000E2A90">
                            <w:pPr>
                              <w:spacing w:line="200" w:lineRule="exact"/>
                              <w:rPr>
                                <w:rFonts w:ascii="Century Gothic" w:hAnsi="Century Gothic"/>
                                <w:sz w:val="16"/>
                              </w:rPr>
                            </w:pPr>
                            <w:r>
                              <w:rPr>
                                <w:rFonts w:ascii="Century Gothic" w:hAnsi="Century Gothic"/>
                                <w:sz w:val="16"/>
                              </w:rPr>
                              <w:t>602-279-WISH, 800-722-WISH</w:t>
                            </w:r>
                          </w:p>
                          <w:p w:rsidR="005C6D2C" w:rsidRDefault="005C6D2C" w:rsidP="000E2A90">
                            <w:pPr>
                              <w:spacing w:line="200" w:lineRule="exact"/>
                              <w:rPr>
                                <w:rFonts w:ascii="Century Gothic" w:hAnsi="Century Gothic"/>
                                <w:sz w:val="16"/>
                              </w:rPr>
                            </w:pPr>
                            <w:r>
                              <w:rPr>
                                <w:rFonts w:ascii="Century Gothic" w:hAnsi="Century Gothic"/>
                                <w:sz w:val="16"/>
                              </w:rPr>
                              <w:t>602-279-0855 fax</w:t>
                            </w:r>
                          </w:p>
                          <w:p w:rsidR="005C6D2C" w:rsidRDefault="005C6D2C" w:rsidP="000E2A90">
                            <w:pPr>
                              <w:spacing w:line="200" w:lineRule="exact"/>
                            </w:pPr>
                            <w:r>
                              <w:rPr>
                                <w:rFonts w:ascii="Century Gothic" w:hAnsi="Century Gothic"/>
                                <w:sz w:val="16"/>
                              </w:rPr>
                              <w:t>wish.org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50.35pt;width:172.8pt;height:79.2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" o:allowincell="f" filled="f" stroked="f">
                <v:shadow color="black" opacity="49150f" offset=".74833mm,.74833mm"/>
                <v:textbox inset="0,0,0,0">
                  <w:txbxContent>
                    <w:p w:rsidR="005C6D2C" w:rsidRDefault="005C6D2C" w:rsidP="000E2A90">
                      <w:pPr>
                        <w:pStyle w:val="BodyText"/>
                        <w:spacing w:line="200" w:lineRule="exact"/>
                        <w:rPr>
                          <w:sz w:val="16"/>
                          <w:lang w:val="en-US"/>
                        </w:rPr>
                      </w:pPr>
                      <w:r>
                        <w:rPr>
                          <w:sz w:val="16"/>
                        </w:rPr>
                        <w:t>Make-A-Wish</w:t>
                      </w:r>
                      <w:r>
                        <w:rPr>
                          <w:sz w:val="16"/>
                          <w:vertAlign w:val="superscript"/>
                        </w:rPr>
                        <w:t>®</w:t>
                      </w:r>
                      <w:r>
                        <w:rPr>
                          <w:sz w:val="16"/>
                        </w:rPr>
                        <w:t xml:space="preserve"> </w:t>
                      </w:r>
                    </w:p>
                    <w:p w:rsidR="005C6D2C" w:rsidRDefault="005C6D2C" w:rsidP="000E2A90">
                      <w:pPr>
                        <w:pStyle w:val="BodyText"/>
                        <w:spacing w:line="200" w:lineRule="exact"/>
                        <w:rPr>
                          <w:sz w:val="16"/>
                        </w:rPr>
                      </w:pPr>
                      <w:r>
                        <w:rPr>
                          <w:sz w:val="16"/>
                        </w:rPr>
                        <w:t>America</w:t>
                      </w:r>
                    </w:p>
                    <w:p w:rsidR="005C6D2C" w:rsidRDefault="005C6D2C" w:rsidP="000E2A90">
                      <w:pPr>
                        <w:spacing w:line="200" w:lineRule="exact"/>
                        <w:rPr>
                          <w:rFonts w:ascii="Century Gothic" w:hAnsi="Century Gothic"/>
                          <w:sz w:val="16"/>
                        </w:rPr>
                      </w:pPr>
                      <w:r>
                        <w:rPr>
                          <w:rFonts w:ascii="Century Gothic" w:hAnsi="Century Gothic"/>
                          <w:sz w:val="16"/>
                        </w:rPr>
                        <w:t>4742 North 24</w:t>
                      </w:r>
                      <w:r>
                        <w:rPr>
                          <w:rFonts w:ascii="Century Gothic" w:hAnsi="Century Gothic"/>
                          <w:sz w:val="16"/>
                          <w:vertAlign w:val="superscript"/>
                        </w:rPr>
                        <w:t>th</w:t>
                      </w:r>
                      <w:r>
                        <w:rPr>
                          <w:rFonts w:ascii="Century Gothic" w:hAnsi="Century Gothic"/>
                          <w:sz w:val="16"/>
                        </w:rPr>
                        <w:t xml:space="preserve"> Street, Suite 400</w:t>
                      </w:r>
                    </w:p>
                    <w:p w:rsidR="005C6D2C" w:rsidRDefault="005C6D2C" w:rsidP="000E2A90">
                      <w:pPr>
                        <w:spacing w:line="200" w:lineRule="exact"/>
                        <w:rPr>
                          <w:rFonts w:ascii="Century Gothic" w:hAnsi="Century Gothic"/>
                          <w:sz w:val="16"/>
                          <w:szCs w:val="16"/>
                        </w:rPr>
                      </w:pPr>
                      <w:r>
                        <w:rPr>
                          <w:rFonts w:ascii="Century Gothic" w:hAnsi="Century Gothic"/>
                          <w:sz w:val="16"/>
                        </w:rPr>
                        <w:t xml:space="preserve">Phoenix, </w:t>
                      </w:r>
                      <w:r>
                        <w:rPr>
                          <w:rFonts w:ascii="Century Gothic" w:hAnsi="Century Gothic"/>
                          <w:sz w:val="16"/>
                          <w:szCs w:val="16"/>
                        </w:rPr>
                        <w:t>Arizona  85016-</w:t>
                      </w:r>
                      <w:r>
                        <w:rPr>
                          <w:rFonts w:ascii="Century Gothic" w:hAnsi="Century Gothic" w:cs="Arial"/>
                          <w:color w:val="333333"/>
                          <w:sz w:val="16"/>
                          <w:szCs w:val="16"/>
                        </w:rPr>
                        <w:t>4862</w:t>
                      </w:r>
                    </w:p>
                    <w:p w:rsidR="005C6D2C" w:rsidRDefault="005C6D2C" w:rsidP="000E2A90">
                      <w:pPr>
                        <w:spacing w:line="200" w:lineRule="exact"/>
                        <w:rPr>
                          <w:rFonts w:ascii="Century Gothic" w:hAnsi="Century Gothic"/>
                          <w:sz w:val="16"/>
                        </w:rPr>
                      </w:pPr>
                      <w:r>
                        <w:rPr>
                          <w:rFonts w:ascii="Century Gothic" w:hAnsi="Century Gothic"/>
                          <w:sz w:val="16"/>
                        </w:rPr>
                        <w:t>602-279-WISH, 800-722-WISH</w:t>
                      </w:r>
                    </w:p>
                    <w:p w:rsidR="005C6D2C" w:rsidRDefault="005C6D2C" w:rsidP="000E2A90">
                      <w:pPr>
                        <w:spacing w:line="200" w:lineRule="exact"/>
                        <w:rPr>
                          <w:rFonts w:ascii="Century Gothic" w:hAnsi="Century Gothic"/>
                          <w:sz w:val="16"/>
                        </w:rPr>
                      </w:pPr>
                      <w:r>
                        <w:rPr>
                          <w:rFonts w:ascii="Century Gothic" w:hAnsi="Century Gothic"/>
                          <w:sz w:val="16"/>
                        </w:rPr>
                        <w:t>602-279-0855 fax</w:t>
                      </w:r>
                    </w:p>
                    <w:p w:rsidR="005C6D2C" w:rsidRDefault="005C6D2C" w:rsidP="000E2A90">
                      <w:pPr>
                        <w:spacing w:line="200" w:lineRule="exact"/>
                      </w:pPr>
                      <w:r>
                        <w:rPr>
                          <w:rFonts w:ascii="Century Gothic" w:hAnsi="Century Gothic"/>
                          <w:sz w:val="16"/>
                        </w:rPr>
                        <w:t>wish.org</w:t>
                      </w:r>
                    </w:p>
                  </w:txbxContent>
                </v:textbox>
                <w10:wrap anchorx="margin" anchory="margin"/>
              </v:rect>
            </w:pict>
          </mc:Fallback>
        </mc:AlternateContent>
      </w:r>
    </w:p>
    <w:p w:rsidR="00D71B47" w:rsidRDefault="00D71B47"/>
    <w:p w:rsidR="00D71B47" w:rsidRDefault="00D71B47"/>
    <w:p w:rsidR="00D71B47" w:rsidRDefault="00D71B47" w:rsidP="0044730F">
      <w:pPr>
        <w:shd w:val="clear" w:color="auto" w:fill="000000" w:themeFill="text1"/>
        <w:ind w:right="-720"/>
        <w:jc w:val="center"/>
        <w:rPr>
          <w:rFonts w:ascii="Arial Black" w:hAnsi="Arial Black"/>
          <w:spacing w:val="600"/>
          <w:sz w:val="26"/>
        </w:rPr>
      </w:pPr>
      <w:r w:rsidRPr="0044730F">
        <w:rPr>
          <w:rFonts w:ascii="Arial Black" w:hAnsi="Arial Black"/>
          <w:color w:val="FFFFFF"/>
          <w:spacing w:val="600"/>
          <w:sz w:val="26"/>
          <w:shd w:val="clear" w:color="auto" w:fill="000000" w:themeFill="text1"/>
        </w:rPr>
        <w:t>NEWS RELEASE</w:t>
      </w:r>
    </w:p>
    <w:p w:rsidR="00D71B47" w:rsidRDefault="00D71B47" w:rsidP="00D71B47">
      <w:pPr>
        <w:rPr>
          <w:b/>
        </w:rPr>
      </w:pPr>
    </w:p>
    <w:p w:rsidR="00BE59C3" w:rsidRPr="008F22D3" w:rsidRDefault="00BE59C3" w:rsidP="00BE59C3">
      <w:pPr>
        <w:rPr>
          <w:b/>
          <w:sz w:val="19"/>
          <w:szCs w:val="19"/>
        </w:rPr>
      </w:pPr>
      <w:r w:rsidRPr="008F22D3">
        <w:rPr>
          <w:b/>
          <w:sz w:val="19"/>
          <w:szCs w:val="19"/>
        </w:rPr>
        <w:t>FOR IMMEDIATE RELEASE</w:t>
      </w:r>
    </w:p>
    <w:p w:rsidR="00BE59C3" w:rsidRPr="008F22D3" w:rsidRDefault="00BE59C3" w:rsidP="00BE59C3">
      <w:pPr>
        <w:ind w:right="-180"/>
        <w:rPr>
          <w:bCs/>
          <w:sz w:val="19"/>
          <w:szCs w:val="19"/>
        </w:rPr>
      </w:pPr>
      <w:r w:rsidRPr="008F22D3">
        <w:rPr>
          <w:b/>
          <w:sz w:val="19"/>
          <w:szCs w:val="19"/>
        </w:rPr>
        <w:t>Contact:</w:t>
      </w:r>
      <w:r w:rsidRPr="008F22D3">
        <w:rPr>
          <w:bCs/>
          <w:sz w:val="19"/>
          <w:szCs w:val="19"/>
        </w:rPr>
        <w:t xml:space="preserve">  </w:t>
      </w:r>
      <w:r w:rsidRPr="008F22D3">
        <w:rPr>
          <w:bCs/>
          <w:sz w:val="19"/>
          <w:szCs w:val="19"/>
        </w:rPr>
        <w:tab/>
        <w:t xml:space="preserve">Josh deBerge, </w:t>
      </w:r>
      <w:r>
        <w:rPr>
          <w:bCs/>
          <w:sz w:val="19"/>
          <w:szCs w:val="19"/>
        </w:rPr>
        <w:t xml:space="preserve">Senior Manager, </w:t>
      </w:r>
      <w:r w:rsidRPr="008F22D3">
        <w:rPr>
          <w:bCs/>
          <w:sz w:val="19"/>
          <w:szCs w:val="19"/>
        </w:rPr>
        <w:t xml:space="preserve">National Communications </w:t>
      </w:r>
    </w:p>
    <w:p w:rsidR="00BE59C3" w:rsidRPr="008F22D3" w:rsidRDefault="00BE59C3" w:rsidP="00BE59C3">
      <w:pPr>
        <w:ind w:left="1440" w:right="-180"/>
        <w:rPr>
          <w:bCs/>
          <w:sz w:val="19"/>
          <w:szCs w:val="19"/>
        </w:rPr>
      </w:pPr>
      <w:r w:rsidRPr="008F22D3">
        <w:rPr>
          <w:bCs/>
          <w:sz w:val="19"/>
          <w:szCs w:val="19"/>
        </w:rPr>
        <w:t>jdeberge@wish.org or (602) 792-3185</w:t>
      </w:r>
    </w:p>
    <w:p w:rsidR="00BE59C3" w:rsidRDefault="00BE59C3" w:rsidP="00BE59C3">
      <w:pPr>
        <w:rPr>
          <w:rFonts w:ascii="Century Gothic" w:hAnsi="Century Gothic"/>
          <w:b/>
          <w:sz w:val="29"/>
          <w:szCs w:val="29"/>
        </w:rPr>
      </w:pPr>
    </w:p>
    <w:p w:rsidR="00BE59C3" w:rsidRDefault="00BE59C3" w:rsidP="00BE59C3">
      <w:pPr>
        <w:rPr>
          <w:rFonts w:ascii="Century Gothic" w:hAnsi="Century Gothic"/>
          <w:b/>
          <w:sz w:val="29"/>
          <w:szCs w:val="29"/>
        </w:rPr>
      </w:pPr>
    </w:p>
    <w:p w:rsidR="00BE59C3" w:rsidRPr="003551F3" w:rsidRDefault="00BE59C3" w:rsidP="00BE59C3">
      <w:pPr>
        <w:spacing w:after="120"/>
        <w:jc w:val="center"/>
        <w:rPr>
          <w:b/>
          <w:sz w:val="40"/>
          <w:szCs w:val="36"/>
        </w:rPr>
      </w:pPr>
      <w:r w:rsidRPr="003551F3">
        <w:rPr>
          <w:b/>
          <w:sz w:val="40"/>
          <w:szCs w:val="36"/>
        </w:rPr>
        <w:t>Kick-off Time Approaches for 9</w:t>
      </w:r>
      <w:r w:rsidRPr="003551F3">
        <w:rPr>
          <w:b/>
          <w:sz w:val="40"/>
          <w:szCs w:val="36"/>
          <w:vertAlign w:val="superscript"/>
        </w:rPr>
        <w:t>th</w:t>
      </w:r>
      <w:r w:rsidRPr="003551F3">
        <w:rPr>
          <w:b/>
          <w:sz w:val="40"/>
          <w:szCs w:val="36"/>
        </w:rPr>
        <w:t xml:space="preserve"> Annual ESPN “My Wish” Series</w:t>
      </w:r>
    </w:p>
    <w:p w:rsidR="00BE59C3" w:rsidRDefault="00BE59C3" w:rsidP="00BE59C3">
      <w:pPr>
        <w:spacing w:before="120" w:after="120"/>
        <w:jc w:val="center"/>
        <w:rPr>
          <w:i/>
          <w:sz w:val="28"/>
          <w:szCs w:val="26"/>
        </w:rPr>
      </w:pPr>
      <w:r w:rsidRPr="00485811">
        <w:rPr>
          <w:i/>
          <w:sz w:val="28"/>
          <w:szCs w:val="26"/>
        </w:rPr>
        <w:t>Beginning July 20, ESPN will highlight</w:t>
      </w:r>
      <w:r w:rsidRPr="003551F3">
        <w:rPr>
          <w:i/>
          <w:sz w:val="28"/>
          <w:szCs w:val="26"/>
        </w:rPr>
        <w:t xml:space="preserve"> four </w:t>
      </w:r>
      <w:r w:rsidRPr="00485811">
        <w:rPr>
          <w:i/>
          <w:sz w:val="28"/>
          <w:szCs w:val="26"/>
        </w:rPr>
        <w:t xml:space="preserve">sports wishes </w:t>
      </w:r>
    </w:p>
    <w:p w:rsidR="00BE59C3" w:rsidRPr="003551F3" w:rsidRDefault="00BE59C3" w:rsidP="00BE59C3">
      <w:pPr>
        <w:spacing w:before="120" w:after="120"/>
        <w:jc w:val="center"/>
        <w:rPr>
          <w:i/>
          <w:sz w:val="28"/>
          <w:szCs w:val="26"/>
        </w:rPr>
      </w:pPr>
      <w:proofErr w:type="gramStart"/>
      <w:r w:rsidRPr="00485811">
        <w:rPr>
          <w:i/>
          <w:sz w:val="28"/>
          <w:szCs w:val="26"/>
        </w:rPr>
        <w:t>granted</w:t>
      </w:r>
      <w:proofErr w:type="gramEnd"/>
      <w:r w:rsidRPr="00485811">
        <w:rPr>
          <w:i/>
          <w:sz w:val="28"/>
          <w:szCs w:val="26"/>
        </w:rPr>
        <w:t xml:space="preserve"> by Make-A-Wish</w:t>
      </w:r>
      <w:r w:rsidRPr="003551F3">
        <w:rPr>
          <w:i/>
          <w:sz w:val="28"/>
          <w:szCs w:val="26"/>
          <w:vertAlign w:val="superscript"/>
        </w:rPr>
        <w:t>®</w:t>
      </w:r>
    </w:p>
    <w:p w:rsidR="00BE59C3" w:rsidRDefault="00BE59C3" w:rsidP="00BE59C3">
      <w:pPr>
        <w:jc w:val="center"/>
        <w:rPr>
          <w:szCs w:val="16"/>
        </w:rPr>
      </w:pPr>
    </w:p>
    <w:p w:rsidR="00BE59C3" w:rsidRPr="00F54CB1" w:rsidRDefault="00BE59C3" w:rsidP="00BE59C3">
      <w:pPr>
        <w:jc w:val="center"/>
        <w:rPr>
          <w:szCs w:val="16"/>
        </w:rPr>
      </w:pPr>
    </w:p>
    <w:p w:rsidR="00BE59C3" w:rsidRDefault="00BE59C3" w:rsidP="00BE59C3">
      <w:pPr>
        <w:rPr>
          <w:sz w:val="22"/>
          <w:szCs w:val="22"/>
        </w:rPr>
      </w:pPr>
      <w:r w:rsidRPr="00F54CB1">
        <w:rPr>
          <w:sz w:val="22"/>
          <w:szCs w:val="22"/>
        </w:rPr>
        <w:t>PHOENIX (July 1</w:t>
      </w:r>
      <w:r w:rsidR="00F63CDB">
        <w:rPr>
          <w:sz w:val="22"/>
          <w:szCs w:val="22"/>
        </w:rPr>
        <w:t>8</w:t>
      </w:r>
      <w:bookmarkStart w:id="0" w:name="_GoBack"/>
      <w:bookmarkEnd w:id="0"/>
      <w:r w:rsidRPr="00F54CB1">
        <w:rPr>
          <w:sz w:val="22"/>
          <w:szCs w:val="22"/>
        </w:rPr>
        <w:t>, 2014) –</w:t>
      </w:r>
      <w:r>
        <w:rPr>
          <w:sz w:val="22"/>
          <w:szCs w:val="22"/>
        </w:rPr>
        <w:t xml:space="preserve"> In order to reach elite status, athletes must possess not only natural talent, but also the ability to persevere through challenges and overcome adversity. So, it’s no wonder that wish kids often look up to world-class athletes as their role models. Wish kids – who are dealing with their own, much more threatening obstacles – gain hope and strength from watching their favorite superstars excel. For the ninth consecutive year, ESPN</w:t>
      </w:r>
      <w:r w:rsidRPr="003551F3">
        <w:rPr>
          <w:sz w:val="22"/>
          <w:szCs w:val="22"/>
          <w:vertAlign w:val="superscript"/>
        </w:rPr>
        <w:t>®</w:t>
      </w:r>
      <w:r>
        <w:rPr>
          <w:sz w:val="22"/>
          <w:szCs w:val="22"/>
          <w:vertAlign w:val="superscript"/>
        </w:rPr>
        <w:t xml:space="preserve"> </w:t>
      </w:r>
      <w:r>
        <w:rPr>
          <w:sz w:val="22"/>
          <w:szCs w:val="22"/>
        </w:rPr>
        <w:t>will showcase the power of the sports wishes that Make-A-Wish</w:t>
      </w:r>
      <w:r w:rsidR="00B65BA2" w:rsidRPr="00B65BA2">
        <w:rPr>
          <w:sz w:val="22"/>
          <w:szCs w:val="22"/>
          <w:vertAlign w:val="superscript"/>
        </w:rPr>
        <w:t>®</w:t>
      </w:r>
      <w:r>
        <w:rPr>
          <w:sz w:val="22"/>
          <w:szCs w:val="22"/>
        </w:rPr>
        <w:t xml:space="preserve"> grants through the “My Wish” series on </w:t>
      </w:r>
      <w:proofErr w:type="spellStart"/>
      <w:r>
        <w:rPr>
          <w:sz w:val="22"/>
          <w:szCs w:val="22"/>
        </w:rPr>
        <w:t>SportsCenter</w:t>
      </w:r>
      <w:proofErr w:type="spellEnd"/>
      <w:r>
        <w:rPr>
          <w:sz w:val="22"/>
          <w:szCs w:val="22"/>
        </w:rPr>
        <w:t xml:space="preserve">. </w:t>
      </w:r>
    </w:p>
    <w:p w:rsidR="00BE59C3" w:rsidRPr="00F54CB1" w:rsidRDefault="00BE59C3" w:rsidP="00BE59C3">
      <w:pPr>
        <w:rPr>
          <w:sz w:val="22"/>
          <w:szCs w:val="22"/>
        </w:rPr>
      </w:pPr>
    </w:p>
    <w:p w:rsidR="00BE59C3" w:rsidRDefault="00BE59C3" w:rsidP="00BE59C3">
      <w:pPr>
        <w:rPr>
          <w:sz w:val="22"/>
          <w:szCs w:val="22"/>
        </w:rPr>
      </w:pPr>
      <w:r>
        <w:rPr>
          <w:sz w:val="22"/>
          <w:szCs w:val="22"/>
        </w:rPr>
        <w:t xml:space="preserve">This year’s series begins on the morning of Sunday, July 20, and continues </w:t>
      </w:r>
      <w:r w:rsidR="004D4ADD">
        <w:rPr>
          <w:sz w:val="22"/>
          <w:szCs w:val="22"/>
        </w:rPr>
        <w:t>throughout the week</w:t>
      </w:r>
      <w:r>
        <w:rPr>
          <w:sz w:val="22"/>
          <w:szCs w:val="22"/>
        </w:rPr>
        <w:t>. Each day</w:t>
      </w:r>
      <w:r w:rsidR="004D4ADD">
        <w:rPr>
          <w:sz w:val="22"/>
          <w:szCs w:val="22"/>
        </w:rPr>
        <w:t xml:space="preserve"> until Thursday, July 24</w:t>
      </w:r>
      <w:r>
        <w:rPr>
          <w:sz w:val="22"/>
          <w:szCs w:val="22"/>
        </w:rPr>
        <w:t xml:space="preserve">, ESPN will highlight a different wish for a child with a life-threatening medical condition. Viewers will be treated to wishes that feature the following wish-granters: </w:t>
      </w:r>
      <w:r w:rsidRPr="00F54CB1">
        <w:rPr>
          <w:sz w:val="22"/>
          <w:szCs w:val="22"/>
        </w:rPr>
        <w:t>Carolina Panthers’</w:t>
      </w:r>
      <w:r>
        <w:rPr>
          <w:sz w:val="22"/>
          <w:szCs w:val="22"/>
        </w:rPr>
        <w:t xml:space="preserve"> </w:t>
      </w:r>
      <w:r w:rsidRPr="00F54CB1">
        <w:rPr>
          <w:sz w:val="22"/>
          <w:szCs w:val="22"/>
        </w:rPr>
        <w:t xml:space="preserve">Cam Newton, Boston Red Sox’s Dustin </w:t>
      </w:r>
      <w:proofErr w:type="spellStart"/>
      <w:r w:rsidRPr="00F54CB1">
        <w:rPr>
          <w:sz w:val="22"/>
          <w:szCs w:val="22"/>
        </w:rPr>
        <w:t>Pedroia</w:t>
      </w:r>
      <w:proofErr w:type="spellEnd"/>
      <w:r w:rsidRPr="00F54CB1">
        <w:rPr>
          <w:sz w:val="22"/>
          <w:szCs w:val="22"/>
        </w:rPr>
        <w:t>, the University of Michigan</w:t>
      </w:r>
      <w:r w:rsidR="000679FA">
        <w:rPr>
          <w:sz w:val="22"/>
          <w:szCs w:val="22"/>
        </w:rPr>
        <w:t xml:space="preserve"> football team</w:t>
      </w:r>
      <w:r w:rsidRPr="00F54CB1">
        <w:rPr>
          <w:sz w:val="22"/>
          <w:szCs w:val="22"/>
        </w:rPr>
        <w:t xml:space="preserve"> and USA Olympic team gymnast Gabby Douglas. </w:t>
      </w:r>
      <w:r>
        <w:rPr>
          <w:sz w:val="22"/>
          <w:szCs w:val="22"/>
        </w:rPr>
        <w:t xml:space="preserve">The series will once again be hosted by Emmy Award-winning reporter, Chris Connelly. </w:t>
      </w:r>
    </w:p>
    <w:p w:rsidR="00BE59C3" w:rsidRPr="00F54CB1" w:rsidRDefault="00BE59C3" w:rsidP="00BE59C3">
      <w:pPr>
        <w:rPr>
          <w:sz w:val="22"/>
          <w:szCs w:val="22"/>
        </w:rPr>
      </w:pPr>
    </w:p>
    <w:p w:rsidR="00BE59C3" w:rsidRPr="00F54CB1" w:rsidRDefault="00BE59C3" w:rsidP="00BE59C3">
      <w:pPr>
        <w:rPr>
          <w:sz w:val="22"/>
          <w:szCs w:val="22"/>
        </w:rPr>
      </w:pPr>
      <w:r w:rsidRPr="00F54CB1">
        <w:rPr>
          <w:sz w:val="22"/>
          <w:szCs w:val="22"/>
        </w:rPr>
        <w:t>“</w:t>
      </w:r>
      <w:r>
        <w:rPr>
          <w:sz w:val="22"/>
          <w:szCs w:val="22"/>
        </w:rPr>
        <w:t>Athletes have been given the rare opportunity to truly make a difference</w:t>
      </w:r>
      <w:r w:rsidRPr="00F54CB1">
        <w:rPr>
          <w:sz w:val="22"/>
          <w:szCs w:val="22"/>
        </w:rPr>
        <w:t xml:space="preserve">,” </w:t>
      </w:r>
      <w:r>
        <w:rPr>
          <w:sz w:val="22"/>
          <w:szCs w:val="22"/>
        </w:rPr>
        <w:t xml:space="preserve">said </w:t>
      </w:r>
      <w:r w:rsidRPr="00F54CB1">
        <w:rPr>
          <w:sz w:val="22"/>
          <w:szCs w:val="22"/>
        </w:rPr>
        <w:t xml:space="preserve">Chris </w:t>
      </w:r>
      <w:r>
        <w:rPr>
          <w:sz w:val="22"/>
          <w:szCs w:val="22"/>
        </w:rPr>
        <w:t>Connelly, who has interviewed over 50 wish kids and their parents over the course of the series</w:t>
      </w:r>
      <w:r w:rsidRPr="00F54CB1">
        <w:rPr>
          <w:sz w:val="22"/>
          <w:szCs w:val="22"/>
        </w:rPr>
        <w:t>. “</w:t>
      </w:r>
      <w:r>
        <w:rPr>
          <w:sz w:val="22"/>
          <w:szCs w:val="22"/>
        </w:rPr>
        <w:t>By helping grant their one true wish, the athletes are empowering wish kids to keep a positive outlook and continue to battle for their health</w:t>
      </w:r>
      <w:r w:rsidRPr="00F54CB1">
        <w:rPr>
          <w:sz w:val="22"/>
          <w:szCs w:val="22"/>
        </w:rPr>
        <w:t>.”</w:t>
      </w:r>
    </w:p>
    <w:p w:rsidR="00BE59C3" w:rsidRPr="00F54CB1" w:rsidRDefault="00BE59C3" w:rsidP="00BE59C3">
      <w:pPr>
        <w:rPr>
          <w:sz w:val="22"/>
          <w:szCs w:val="22"/>
        </w:rPr>
      </w:pPr>
    </w:p>
    <w:p w:rsidR="00BE59C3" w:rsidRPr="00F54CB1" w:rsidRDefault="00BE59C3" w:rsidP="00BE59C3">
      <w:pPr>
        <w:pStyle w:val="ListParagraph"/>
        <w:ind w:left="0"/>
      </w:pPr>
      <w:r w:rsidRPr="00F54CB1">
        <w:t>“</w:t>
      </w:r>
      <w:r>
        <w:t>The ‘My Wish’ series allows sports fans to witness the transformational power of a wish,” said</w:t>
      </w:r>
      <w:r w:rsidRPr="00F54CB1">
        <w:t xml:space="preserve"> David Williams, president</w:t>
      </w:r>
      <w:r>
        <w:t xml:space="preserve"> and CEO of Make-A-Wish America. “Some people familiar with Make-A-Wish may not realize that for many wish kids, a wish-come-true can be a life-altering experience that forever changes everyone involved.” </w:t>
      </w:r>
    </w:p>
    <w:p w:rsidR="00BE59C3" w:rsidRDefault="00BE59C3" w:rsidP="00BE59C3">
      <w:pPr>
        <w:pStyle w:val="ListParagraph"/>
        <w:ind w:left="0"/>
      </w:pPr>
    </w:p>
    <w:p w:rsidR="00BE59C3" w:rsidRPr="00F54CB1" w:rsidRDefault="00BE59C3" w:rsidP="00BE59C3">
      <w:pPr>
        <w:jc w:val="center"/>
      </w:pPr>
      <w:r>
        <w:t>- - MORE - -</w:t>
      </w:r>
    </w:p>
    <w:p w:rsidR="00BE59C3" w:rsidRDefault="00BE59C3" w:rsidP="00BE59C3">
      <w:pPr>
        <w:rPr>
          <w:sz w:val="22"/>
          <w:szCs w:val="22"/>
        </w:rPr>
      </w:pPr>
      <w:r>
        <w:rPr>
          <w:sz w:val="22"/>
          <w:szCs w:val="22"/>
        </w:rPr>
        <w:lastRenderedPageBreak/>
        <w:t xml:space="preserve">In addition to </w:t>
      </w:r>
      <w:r w:rsidR="004D4ADD">
        <w:rPr>
          <w:sz w:val="22"/>
          <w:szCs w:val="22"/>
        </w:rPr>
        <w:t>the four new</w:t>
      </w:r>
      <w:r>
        <w:rPr>
          <w:sz w:val="22"/>
          <w:szCs w:val="22"/>
        </w:rPr>
        <w:t xml:space="preserve"> sports wish</w:t>
      </w:r>
      <w:r w:rsidR="004D4ADD">
        <w:rPr>
          <w:sz w:val="22"/>
          <w:szCs w:val="22"/>
        </w:rPr>
        <w:t>es</w:t>
      </w:r>
      <w:r>
        <w:rPr>
          <w:sz w:val="22"/>
          <w:szCs w:val="22"/>
        </w:rPr>
        <w:t xml:space="preserve"> being </w:t>
      </w:r>
      <w:r w:rsidR="004D4ADD">
        <w:rPr>
          <w:sz w:val="22"/>
          <w:szCs w:val="22"/>
        </w:rPr>
        <w:t>showcased</w:t>
      </w:r>
      <w:r>
        <w:rPr>
          <w:sz w:val="22"/>
          <w:szCs w:val="22"/>
        </w:rPr>
        <w:t xml:space="preserve">, a special compilation of the wishes will be shown on </w:t>
      </w:r>
      <w:proofErr w:type="spellStart"/>
      <w:r>
        <w:rPr>
          <w:sz w:val="22"/>
          <w:szCs w:val="22"/>
        </w:rPr>
        <w:t>SportsCenter</w:t>
      </w:r>
      <w:proofErr w:type="spellEnd"/>
      <w:r>
        <w:rPr>
          <w:sz w:val="22"/>
          <w:szCs w:val="22"/>
        </w:rPr>
        <w:t xml:space="preserve"> later in the week. </w:t>
      </w:r>
      <w:r w:rsidRPr="00F54CB1">
        <w:rPr>
          <w:sz w:val="22"/>
          <w:szCs w:val="22"/>
        </w:rPr>
        <w:t xml:space="preserve">Each feature will also be accessible at ESPN.com following its original air date. </w:t>
      </w:r>
    </w:p>
    <w:p w:rsidR="00BE59C3" w:rsidRPr="003E0A9F" w:rsidRDefault="00BE59C3" w:rsidP="00BE59C3">
      <w:pPr>
        <w:rPr>
          <w:sz w:val="22"/>
          <w:szCs w:val="22"/>
        </w:rPr>
      </w:pPr>
    </w:p>
    <w:p w:rsidR="00BE59C3" w:rsidRDefault="00BE59C3" w:rsidP="00BE59C3">
      <w:pPr>
        <w:jc w:val="center"/>
        <w:rPr>
          <w:b/>
          <w:color w:val="006BB7"/>
          <w:sz w:val="22"/>
          <w:u w:val="single"/>
        </w:rPr>
      </w:pPr>
      <w:r w:rsidRPr="00F54CB1">
        <w:t># # #</w:t>
      </w:r>
    </w:p>
    <w:p w:rsidR="00BE59C3" w:rsidRDefault="00BE59C3" w:rsidP="00BE59C3">
      <w:pPr>
        <w:jc w:val="center"/>
        <w:rPr>
          <w:b/>
          <w:color w:val="006BB7"/>
          <w:sz w:val="22"/>
          <w:u w:val="single"/>
        </w:rPr>
      </w:pPr>
    </w:p>
    <w:p w:rsidR="00BE59C3" w:rsidRPr="005A0C72" w:rsidRDefault="00BE59C3" w:rsidP="00BE59C3">
      <w:pPr>
        <w:jc w:val="center"/>
        <w:rPr>
          <w:b/>
          <w:color w:val="006BB7"/>
          <w:u w:val="single"/>
        </w:rPr>
      </w:pPr>
      <w:r>
        <w:rPr>
          <w:b/>
          <w:color w:val="006BB7"/>
          <w:sz w:val="22"/>
          <w:u w:val="single"/>
        </w:rPr>
        <w:t>WANT TO SUPPOR</w:t>
      </w:r>
      <w:r w:rsidR="00B65BA2">
        <w:rPr>
          <w:b/>
          <w:color w:val="006BB7"/>
          <w:sz w:val="22"/>
          <w:u w:val="single"/>
        </w:rPr>
        <w:t>T</w:t>
      </w:r>
      <w:r>
        <w:rPr>
          <w:b/>
          <w:color w:val="006BB7"/>
          <w:sz w:val="22"/>
          <w:u w:val="single"/>
        </w:rPr>
        <w:t xml:space="preserve"> “</w:t>
      </w:r>
      <w:r w:rsidRPr="003551F3">
        <w:rPr>
          <w:b/>
          <w:i/>
          <w:color w:val="006BB7"/>
          <w:sz w:val="22"/>
          <w:u w:val="single"/>
        </w:rPr>
        <w:t>MY WISH</w:t>
      </w:r>
      <w:r>
        <w:rPr>
          <w:b/>
          <w:color w:val="006BB7"/>
          <w:sz w:val="22"/>
          <w:u w:val="single"/>
        </w:rPr>
        <w:t>” ON SOCIAL MEDIA</w:t>
      </w:r>
      <w:r w:rsidRPr="005A0C72">
        <w:rPr>
          <w:b/>
          <w:color w:val="006BB7"/>
          <w:sz w:val="22"/>
          <w:u w:val="single"/>
        </w:rPr>
        <w:t>?</w:t>
      </w:r>
    </w:p>
    <w:p w:rsidR="00BE59C3" w:rsidRDefault="00BE59C3" w:rsidP="00BE59C3">
      <w:pPr>
        <w:jc w:val="center"/>
      </w:pPr>
      <w:r>
        <w:rPr>
          <w:noProof/>
        </w:rPr>
        <w:drawing>
          <wp:anchor distT="0" distB="0" distL="114300" distR="114300" simplePos="0" relativeHeight="251662336" behindDoc="0" locked="0" layoutInCell="1" allowOverlap="1">
            <wp:simplePos x="0" y="0"/>
            <wp:positionH relativeFrom="column">
              <wp:posOffset>8255</wp:posOffset>
            </wp:positionH>
            <wp:positionV relativeFrom="paragraph">
              <wp:posOffset>124460</wp:posOffset>
            </wp:positionV>
            <wp:extent cx="196850" cy="198120"/>
            <wp:effectExtent l="0" t="0" r="0" b="0"/>
            <wp:wrapNone/>
            <wp:docPr id="5" name="Picture 5" descr="Description: http://cache.20minutes.fr/img/photos/20mn/2012-12/2012-12-13/article_facebook-twit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ttp://cache.20minutes.fr/img/photos/20mn/2012-12/2012-12-13/article_facebook-twitter.jpg"/>
                    <pic:cNvPicPr>
                      <a:picLocks noChangeAspect="1" noChangeArrowheads="1"/>
                    </pic:cNvPicPr>
                  </pic:nvPicPr>
                  <pic:blipFill>
                    <a:blip r:embed="rId11" cstate="print">
                      <a:extLst>
                        <a:ext uri="{28A0092B-C50C-407E-A947-70E740481C1C}">
                          <a14:useLocalDpi xmlns:a14="http://schemas.microsoft.com/office/drawing/2010/main" val="0"/>
                        </a:ext>
                      </a:extLst>
                    </a:blip>
                    <a:srcRect l="50441"/>
                    <a:stretch>
                      <a:fillRect/>
                    </a:stretch>
                  </pic:blipFill>
                  <pic:spPr bwMode="auto">
                    <a:xfrm flipH="1">
                      <a:off x="0" y="0"/>
                      <a:ext cx="196850" cy="1981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E59C3" w:rsidRDefault="00BE59C3" w:rsidP="00BE59C3">
      <w:pPr>
        <w:rPr>
          <w:b/>
        </w:rPr>
      </w:pPr>
      <w:r>
        <w:rPr>
          <w:b/>
        </w:rPr>
        <w:t xml:space="preserve">       </w:t>
      </w:r>
      <w:r w:rsidRPr="005A0C72">
        <w:rPr>
          <w:b/>
        </w:rPr>
        <w:t xml:space="preserve">Suggested </w:t>
      </w:r>
      <w:r>
        <w:rPr>
          <w:b/>
        </w:rPr>
        <w:t xml:space="preserve">Twitter </w:t>
      </w:r>
      <w:r w:rsidRPr="005A0C72">
        <w:rPr>
          <w:b/>
        </w:rPr>
        <w:t>language:</w:t>
      </w:r>
      <w:r>
        <w:rPr>
          <w:b/>
        </w:rPr>
        <w:t xml:space="preserve"> </w:t>
      </w:r>
    </w:p>
    <w:p w:rsidR="00BE59C3" w:rsidRDefault="00BE59C3" w:rsidP="00BE59C3">
      <w:pPr>
        <w:rPr>
          <w:b/>
        </w:rPr>
      </w:pPr>
    </w:p>
    <w:p w:rsidR="00BE59C3" w:rsidRDefault="00BE59C3" w:rsidP="00BE59C3">
      <w:r>
        <w:rPr>
          <w:b/>
          <w:bCs/>
          <w:u w:val="single"/>
        </w:rPr>
        <w:t>Before Series</w:t>
      </w:r>
      <w:r>
        <w:t xml:space="preserve"> (Before Sunday, July 20)</w:t>
      </w:r>
      <w:r>
        <w:br/>
      </w:r>
      <w:r>
        <w:rPr>
          <w:b/>
          <w:bCs/>
        </w:rPr>
        <w:t>Tweet:</w:t>
      </w:r>
      <w:r>
        <w:t xml:space="preserve"> Watch the 9</w:t>
      </w:r>
      <w:r>
        <w:rPr>
          <w:vertAlign w:val="superscript"/>
        </w:rPr>
        <w:t>th</w:t>
      </w:r>
      <w:r>
        <w:t xml:space="preserve"> annual @ESPN “My Wish” series beginning Sunday on #</w:t>
      </w:r>
      <w:proofErr w:type="spellStart"/>
      <w:r>
        <w:t>SportsCenter</w:t>
      </w:r>
      <w:proofErr w:type="spellEnd"/>
      <w:r>
        <w:t xml:space="preserve"> as it highlights sports wishes granted by @</w:t>
      </w:r>
      <w:proofErr w:type="spellStart"/>
      <w:r>
        <w:t>MakeAWish</w:t>
      </w:r>
      <w:proofErr w:type="spellEnd"/>
      <w:r>
        <w:t>. #</w:t>
      </w:r>
      <w:proofErr w:type="spellStart"/>
      <w:r>
        <w:t>MyWish</w:t>
      </w:r>
      <w:proofErr w:type="spellEnd"/>
      <w:r>
        <w:t xml:space="preserve">  </w:t>
      </w:r>
    </w:p>
    <w:p w:rsidR="00BE59C3" w:rsidRDefault="00BE59C3" w:rsidP="00BE59C3">
      <w:r>
        <w:rPr>
          <w:b/>
          <w:bCs/>
        </w:rPr>
        <w:t>Tag:</w:t>
      </w:r>
      <w:r>
        <w:t xml:space="preserve"> @ESPN, @</w:t>
      </w:r>
      <w:proofErr w:type="spellStart"/>
      <w:r>
        <w:t>MakeAWish</w:t>
      </w:r>
      <w:proofErr w:type="spellEnd"/>
    </w:p>
    <w:p w:rsidR="00BE59C3" w:rsidRDefault="00BE59C3" w:rsidP="00BE59C3"/>
    <w:p w:rsidR="00BE59C3" w:rsidRDefault="00BE59C3" w:rsidP="00BE59C3">
      <w:r>
        <w:rPr>
          <w:b/>
          <w:bCs/>
          <w:u w:val="single"/>
        </w:rPr>
        <w:t>During Series</w:t>
      </w:r>
      <w:r>
        <w:t xml:space="preserve"> (On/After Sunday, July 20)</w:t>
      </w:r>
    </w:p>
    <w:p w:rsidR="00BE59C3" w:rsidRDefault="00BE59C3" w:rsidP="00BE59C3">
      <w:r>
        <w:rPr>
          <w:b/>
          <w:bCs/>
        </w:rPr>
        <w:t>Tweet:</w:t>
      </w:r>
      <w:r>
        <w:t xml:space="preserve"> Tune in to #</w:t>
      </w:r>
      <w:proofErr w:type="spellStart"/>
      <w:r>
        <w:t>SportsCenter</w:t>
      </w:r>
      <w:proofErr w:type="spellEnd"/>
      <w:r>
        <w:t xml:space="preserve"> this week for the 9</w:t>
      </w:r>
      <w:r>
        <w:rPr>
          <w:vertAlign w:val="superscript"/>
        </w:rPr>
        <w:t>th</w:t>
      </w:r>
      <w:r>
        <w:t xml:space="preserve"> annual @ESPN “My Wish” series featuring sports wishes granted by @</w:t>
      </w:r>
      <w:proofErr w:type="spellStart"/>
      <w:r>
        <w:t>MakeAWish</w:t>
      </w:r>
      <w:proofErr w:type="spellEnd"/>
      <w:r>
        <w:t>. #</w:t>
      </w:r>
      <w:proofErr w:type="spellStart"/>
      <w:r>
        <w:t>MyWish</w:t>
      </w:r>
      <w:proofErr w:type="spellEnd"/>
      <w:r>
        <w:t xml:space="preserve">  </w:t>
      </w:r>
    </w:p>
    <w:p w:rsidR="00BE59C3" w:rsidRDefault="00BE59C3" w:rsidP="00BE59C3">
      <w:r>
        <w:rPr>
          <w:b/>
          <w:bCs/>
        </w:rPr>
        <w:t>Tag:</w:t>
      </w:r>
      <w:r>
        <w:t xml:space="preserve"> @ESPN, @</w:t>
      </w:r>
      <w:proofErr w:type="spellStart"/>
      <w:r>
        <w:t>MakeAWish</w:t>
      </w:r>
      <w:proofErr w:type="spellEnd"/>
    </w:p>
    <w:p w:rsidR="00BE59C3" w:rsidRPr="003E0A9F" w:rsidRDefault="00BE59C3" w:rsidP="00BE59C3"/>
    <w:p w:rsidR="00BE59C3" w:rsidRDefault="00BE59C3" w:rsidP="00BE59C3">
      <w:pPr>
        <w:spacing w:line="276" w:lineRule="auto"/>
        <w:rPr>
          <w:b/>
          <w:color w:val="000000"/>
          <w:sz w:val="17"/>
          <w:szCs w:val="17"/>
        </w:rPr>
      </w:pPr>
    </w:p>
    <w:p w:rsidR="00BE59C3" w:rsidRPr="003551F3" w:rsidRDefault="00BE59C3" w:rsidP="00BE59C3">
      <w:pPr>
        <w:spacing w:line="276" w:lineRule="auto"/>
        <w:rPr>
          <w:b/>
          <w:color w:val="000000"/>
          <w:sz w:val="18"/>
          <w:szCs w:val="18"/>
        </w:rPr>
      </w:pPr>
      <w:r w:rsidRPr="003551F3">
        <w:rPr>
          <w:b/>
          <w:color w:val="000000"/>
          <w:sz w:val="18"/>
          <w:szCs w:val="18"/>
        </w:rPr>
        <w:t>ABOUT MAKE-A-WISH</w:t>
      </w:r>
      <w:r w:rsidRPr="003551F3">
        <w:rPr>
          <w:b/>
          <w:color w:val="000000"/>
          <w:sz w:val="18"/>
          <w:szCs w:val="18"/>
          <w:vertAlign w:val="superscript"/>
        </w:rPr>
        <w:t>®</w:t>
      </w:r>
    </w:p>
    <w:p w:rsidR="00BE59C3" w:rsidRPr="003551F3" w:rsidRDefault="00BE59C3" w:rsidP="00BE59C3">
      <w:pPr>
        <w:spacing w:line="276" w:lineRule="auto"/>
        <w:rPr>
          <w:color w:val="000000"/>
          <w:sz w:val="18"/>
          <w:szCs w:val="18"/>
        </w:rPr>
      </w:pPr>
      <w:r w:rsidRPr="003551F3">
        <w:rPr>
          <w:color w:val="000000"/>
          <w:sz w:val="18"/>
          <w:szCs w:val="18"/>
        </w:rPr>
        <w:t xml:space="preserve">Make-A-Wish grants the wishes of children with life-threatening medical conditions to enrich the human experience with hope, strength and joy. According to a 2011 U.S. study of wish impact, most health professionals surveyed believe a wish-come-true has positive impacts on the health of children. Kids say wishes give them renewed strength to fight their illness, and their parents say these experiences help strengthen the entire family. Headquartered in Phoenix, Make-A-Wish is one of the world's leading children's charities, serving children in every community in the United States and its territories. </w:t>
      </w:r>
      <w:proofErr w:type="gramStart"/>
      <w:r w:rsidRPr="003551F3">
        <w:rPr>
          <w:color w:val="000000"/>
          <w:sz w:val="18"/>
          <w:szCs w:val="18"/>
        </w:rPr>
        <w:t>With the help of generous donors and more than 25,000 volunteers, Make-A-Wish grants a wish somewhere in the country every 38 minutes.</w:t>
      </w:r>
      <w:proofErr w:type="gramEnd"/>
      <w:r w:rsidRPr="003551F3">
        <w:rPr>
          <w:color w:val="000000"/>
          <w:sz w:val="18"/>
          <w:szCs w:val="18"/>
        </w:rPr>
        <w:t xml:space="preserve"> It has granted more than 240,000 wishes since its inception in 1980; more than 14,000 in 2013 alone. Visit Make-A-Wish at </w:t>
      </w:r>
      <w:hyperlink r:id="rId12" w:history="1">
        <w:r w:rsidRPr="003551F3">
          <w:rPr>
            <w:color w:val="0000FF"/>
            <w:sz w:val="18"/>
            <w:szCs w:val="18"/>
            <w:u w:val="single"/>
          </w:rPr>
          <w:t>www.wish.org</w:t>
        </w:r>
      </w:hyperlink>
      <w:r w:rsidRPr="003551F3">
        <w:rPr>
          <w:color w:val="000000"/>
          <w:sz w:val="18"/>
          <w:szCs w:val="18"/>
        </w:rPr>
        <w:t xml:space="preserve"> to learn more.</w:t>
      </w:r>
    </w:p>
    <w:p w:rsidR="00D71B47" w:rsidRDefault="00D71B47"/>
    <w:sectPr w:rsidR="00D71B47" w:rsidSect="00BE59C3">
      <w:headerReference w:type="default" r:id="rId13"/>
      <w:pgSz w:w="12240" w:h="15840"/>
      <w:pgMar w:top="2016"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09F8" w:rsidRDefault="009E09F8" w:rsidP="00D71B47">
      <w:r>
        <w:separator/>
      </w:r>
    </w:p>
  </w:endnote>
  <w:endnote w:type="continuationSeparator" w:id="0">
    <w:p w:rsidR="009E09F8" w:rsidRDefault="009E09F8" w:rsidP="00D71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Schoolbook">
    <w:panose1 w:val="0204060405050502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09F8" w:rsidRDefault="009E09F8" w:rsidP="00D71B47">
      <w:r>
        <w:separator/>
      </w:r>
    </w:p>
  </w:footnote>
  <w:footnote w:type="continuationSeparator" w:id="0">
    <w:p w:rsidR="009E09F8" w:rsidRDefault="009E09F8" w:rsidP="00D71B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D2C" w:rsidRDefault="005C6D2C">
    <w:pPr>
      <w:pStyle w:val="Header"/>
    </w:pPr>
    <w:r>
      <w:t xml:space="preserve">News Release: </w:t>
    </w:r>
    <w:r w:rsidR="00BE59C3">
      <w:t>2014 ESPN “My Wish” Series Set to Begin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0E3519"/>
    <w:multiLevelType w:val="hybridMultilevel"/>
    <w:tmpl w:val="23C0CE48"/>
    <w:lvl w:ilvl="0" w:tplc="FD66F94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1B47"/>
    <w:rsid w:val="000679FA"/>
    <w:rsid w:val="000E20F0"/>
    <w:rsid w:val="000E2A90"/>
    <w:rsid w:val="00147C79"/>
    <w:rsid w:val="00241821"/>
    <w:rsid w:val="00267290"/>
    <w:rsid w:val="00295398"/>
    <w:rsid w:val="002A16AE"/>
    <w:rsid w:val="002F0106"/>
    <w:rsid w:val="003D5B1B"/>
    <w:rsid w:val="00440D34"/>
    <w:rsid w:val="0044730F"/>
    <w:rsid w:val="0047592F"/>
    <w:rsid w:val="004A5EB2"/>
    <w:rsid w:val="004D4ADD"/>
    <w:rsid w:val="005A0C72"/>
    <w:rsid w:val="005C6D2C"/>
    <w:rsid w:val="005F0996"/>
    <w:rsid w:val="00743E28"/>
    <w:rsid w:val="0074645B"/>
    <w:rsid w:val="007D477F"/>
    <w:rsid w:val="00852844"/>
    <w:rsid w:val="00871E87"/>
    <w:rsid w:val="00911515"/>
    <w:rsid w:val="009E09F8"/>
    <w:rsid w:val="009E4B6B"/>
    <w:rsid w:val="00A00810"/>
    <w:rsid w:val="00B15E59"/>
    <w:rsid w:val="00B65BA2"/>
    <w:rsid w:val="00B91BCC"/>
    <w:rsid w:val="00BC3F20"/>
    <w:rsid w:val="00BE59C3"/>
    <w:rsid w:val="00C361FA"/>
    <w:rsid w:val="00C958DA"/>
    <w:rsid w:val="00D01E1D"/>
    <w:rsid w:val="00D23841"/>
    <w:rsid w:val="00D71B47"/>
    <w:rsid w:val="00E057B5"/>
    <w:rsid w:val="00E76396"/>
    <w:rsid w:val="00E82A53"/>
    <w:rsid w:val="00F36317"/>
    <w:rsid w:val="00F63C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B47"/>
    <w:pPr>
      <w:spacing w:after="0" w:line="240" w:lineRule="auto"/>
    </w:pPr>
    <w:rPr>
      <w:rFonts w:ascii="Century Schoolbook" w:eastAsia="Times New Roman" w:hAnsi="Century Schoolbook"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71B47"/>
    <w:rPr>
      <w:color w:val="0000FF"/>
      <w:u w:val="single"/>
    </w:rPr>
  </w:style>
  <w:style w:type="paragraph" w:styleId="BodyText">
    <w:name w:val="Body Text"/>
    <w:basedOn w:val="Normal"/>
    <w:link w:val="BodyTextChar"/>
    <w:rsid w:val="00D71B47"/>
    <w:rPr>
      <w:rFonts w:ascii="Century Gothic" w:hAnsi="Century Gothic"/>
      <w:b/>
      <w:sz w:val="18"/>
      <w:lang w:val="x-none" w:eastAsia="x-none"/>
    </w:rPr>
  </w:style>
  <w:style w:type="character" w:customStyle="1" w:styleId="BodyTextChar">
    <w:name w:val="Body Text Char"/>
    <w:basedOn w:val="DefaultParagraphFont"/>
    <w:link w:val="BodyText"/>
    <w:rsid w:val="00D71B47"/>
    <w:rPr>
      <w:rFonts w:ascii="Century Gothic" w:eastAsia="Times New Roman" w:hAnsi="Century Gothic" w:cs="Times New Roman"/>
      <w:b/>
      <w:sz w:val="18"/>
      <w:szCs w:val="20"/>
      <w:lang w:val="x-none" w:eastAsia="x-none"/>
    </w:rPr>
  </w:style>
  <w:style w:type="paragraph" w:styleId="ListParagraph">
    <w:name w:val="List Paragraph"/>
    <w:basedOn w:val="Normal"/>
    <w:uiPriority w:val="34"/>
    <w:qFormat/>
    <w:rsid w:val="00D71B47"/>
    <w:pPr>
      <w:ind w:left="720"/>
      <w:contextualSpacing/>
    </w:pPr>
  </w:style>
  <w:style w:type="paragraph" w:styleId="Header">
    <w:name w:val="header"/>
    <w:basedOn w:val="Normal"/>
    <w:link w:val="HeaderChar"/>
    <w:uiPriority w:val="99"/>
    <w:unhideWhenUsed/>
    <w:rsid w:val="00D71B47"/>
    <w:pPr>
      <w:tabs>
        <w:tab w:val="center" w:pos="4680"/>
        <w:tab w:val="right" w:pos="9360"/>
      </w:tabs>
    </w:pPr>
  </w:style>
  <w:style w:type="character" w:customStyle="1" w:styleId="HeaderChar">
    <w:name w:val="Header Char"/>
    <w:basedOn w:val="DefaultParagraphFont"/>
    <w:link w:val="Header"/>
    <w:uiPriority w:val="99"/>
    <w:rsid w:val="00D71B47"/>
    <w:rPr>
      <w:rFonts w:ascii="Century Schoolbook" w:eastAsia="Times New Roman" w:hAnsi="Century Schoolbook" w:cs="Times New Roman"/>
      <w:sz w:val="20"/>
      <w:szCs w:val="20"/>
    </w:rPr>
  </w:style>
  <w:style w:type="paragraph" w:styleId="Footer">
    <w:name w:val="footer"/>
    <w:basedOn w:val="Normal"/>
    <w:link w:val="FooterChar"/>
    <w:uiPriority w:val="99"/>
    <w:unhideWhenUsed/>
    <w:rsid w:val="00D71B47"/>
    <w:pPr>
      <w:tabs>
        <w:tab w:val="center" w:pos="4680"/>
        <w:tab w:val="right" w:pos="9360"/>
      </w:tabs>
    </w:pPr>
  </w:style>
  <w:style w:type="character" w:customStyle="1" w:styleId="FooterChar">
    <w:name w:val="Footer Char"/>
    <w:basedOn w:val="DefaultParagraphFont"/>
    <w:link w:val="Footer"/>
    <w:uiPriority w:val="99"/>
    <w:rsid w:val="00D71B47"/>
    <w:rPr>
      <w:rFonts w:ascii="Century Schoolbook" w:eastAsia="Times New Roman" w:hAnsi="Century Schoolbook" w:cs="Times New Roman"/>
      <w:sz w:val="20"/>
      <w:szCs w:val="20"/>
    </w:rPr>
  </w:style>
  <w:style w:type="paragraph" w:styleId="BalloonText">
    <w:name w:val="Balloon Text"/>
    <w:basedOn w:val="Normal"/>
    <w:link w:val="BalloonTextChar"/>
    <w:uiPriority w:val="99"/>
    <w:semiHidden/>
    <w:unhideWhenUsed/>
    <w:rsid w:val="005A0C72"/>
    <w:rPr>
      <w:rFonts w:ascii="Tahoma" w:hAnsi="Tahoma" w:cs="Tahoma"/>
      <w:sz w:val="16"/>
      <w:szCs w:val="16"/>
    </w:rPr>
  </w:style>
  <w:style w:type="character" w:customStyle="1" w:styleId="BalloonTextChar">
    <w:name w:val="Balloon Text Char"/>
    <w:basedOn w:val="DefaultParagraphFont"/>
    <w:link w:val="BalloonText"/>
    <w:uiPriority w:val="99"/>
    <w:semiHidden/>
    <w:rsid w:val="005A0C72"/>
    <w:rPr>
      <w:rFonts w:ascii="Tahoma" w:eastAsia="Times New Roman" w:hAnsi="Tahoma" w:cs="Tahoma"/>
      <w:sz w:val="16"/>
      <w:szCs w:val="16"/>
    </w:rPr>
  </w:style>
  <w:style w:type="table" w:styleId="TableGrid">
    <w:name w:val="Table Grid"/>
    <w:basedOn w:val="TableNormal"/>
    <w:uiPriority w:val="59"/>
    <w:rsid w:val="002672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43E28"/>
    <w:rPr>
      <w:color w:val="800080" w:themeColor="followedHyperlink"/>
      <w:u w:val="single"/>
    </w:rPr>
  </w:style>
  <w:style w:type="character" w:styleId="CommentReference">
    <w:name w:val="annotation reference"/>
    <w:rsid w:val="00BE59C3"/>
    <w:rPr>
      <w:sz w:val="16"/>
      <w:szCs w:val="16"/>
    </w:rPr>
  </w:style>
  <w:style w:type="paragraph" w:styleId="CommentText">
    <w:name w:val="annotation text"/>
    <w:basedOn w:val="Normal"/>
    <w:link w:val="CommentTextChar"/>
    <w:rsid w:val="00BE59C3"/>
    <w:rPr>
      <w:lang w:val="x-none" w:eastAsia="x-none"/>
    </w:rPr>
  </w:style>
  <w:style w:type="character" w:customStyle="1" w:styleId="CommentTextChar">
    <w:name w:val="Comment Text Char"/>
    <w:basedOn w:val="DefaultParagraphFont"/>
    <w:link w:val="CommentText"/>
    <w:rsid w:val="00BE59C3"/>
    <w:rPr>
      <w:rFonts w:ascii="Century Schoolbook" w:eastAsia="Times New Roman" w:hAnsi="Century Schoolbook" w:cs="Times New Roman"/>
      <w:sz w:val="20"/>
      <w:szCs w:val="20"/>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B47"/>
    <w:pPr>
      <w:spacing w:after="0" w:line="240" w:lineRule="auto"/>
    </w:pPr>
    <w:rPr>
      <w:rFonts w:ascii="Century Schoolbook" w:eastAsia="Times New Roman" w:hAnsi="Century Schoolbook"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71B47"/>
    <w:rPr>
      <w:color w:val="0000FF"/>
      <w:u w:val="single"/>
    </w:rPr>
  </w:style>
  <w:style w:type="paragraph" w:styleId="BodyText">
    <w:name w:val="Body Text"/>
    <w:basedOn w:val="Normal"/>
    <w:link w:val="BodyTextChar"/>
    <w:rsid w:val="00D71B47"/>
    <w:rPr>
      <w:rFonts w:ascii="Century Gothic" w:hAnsi="Century Gothic"/>
      <w:b/>
      <w:sz w:val="18"/>
      <w:lang w:val="x-none" w:eastAsia="x-none"/>
    </w:rPr>
  </w:style>
  <w:style w:type="character" w:customStyle="1" w:styleId="BodyTextChar">
    <w:name w:val="Body Text Char"/>
    <w:basedOn w:val="DefaultParagraphFont"/>
    <w:link w:val="BodyText"/>
    <w:rsid w:val="00D71B47"/>
    <w:rPr>
      <w:rFonts w:ascii="Century Gothic" w:eastAsia="Times New Roman" w:hAnsi="Century Gothic" w:cs="Times New Roman"/>
      <w:b/>
      <w:sz w:val="18"/>
      <w:szCs w:val="20"/>
      <w:lang w:val="x-none" w:eastAsia="x-none"/>
    </w:rPr>
  </w:style>
  <w:style w:type="paragraph" w:styleId="ListParagraph">
    <w:name w:val="List Paragraph"/>
    <w:basedOn w:val="Normal"/>
    <w:uiPriority w:val="34"/>
    <w:qFormat/>
    <w:rsid w:val="00D71B47"/>
    <w:pPr>
      <w:ind w:left="720"/>
      <w:contextualSpacing/>
    </w:pPr>
  </w:style>
  <w:style w:type="paragraph" w:styleId="Header">
    <w:name w:val="header"/>
    <w:basedOn w:val="Normal"/>
    <w:link w:val="HeaderChar"/>
    <w:uiPriority w:val="99"/>
    <w:unhideWhenUsed/>
    <w:rsid w:val="00D71B47"/>
    <w:pPr>
      <w:tabs>
        <w:tab w:val="center" w:pos="4680"/>
        <w:tab w:val="right" w:pos="9360"/>
      </w:tabs>
    </w:pPr>
  </w:style>
  <w:style w:type="character" w:customStyle="1" w:styleId="HeaderChar">
    <w:name w:val="Header Char"/>
    <w:basedOn w:val="DefaultParagraphFont"/>
    <w:link w:val="Header"/>
    <w:uiPriority w:val="99"/>
    <w:rsid w:val="00D71B47"/>
    <w:rPr>
      <w:rFonts w:ascii="Century Schoolbook" w:eastAsia="Times New Roman" w:hAnsi="Century Schoolbook" w:cs="Times New Roman"/>
      <w:sz w:val="20"/>
      <w:szCs w:val="20"/>
    </w:rPr>
  </w:style>
  <w:style w:type="paragraph" w:styleId="Footer">
    <w:name w:val="footer"/>
    <w:basedOn w:val="Normal"/>
    <w:link w:val="FooterChar"/>
    <w:uiPriority w:val="99"/>
    <w:unhideWhenUsed/>
    <w:rsid w:val="00D71B47"/>
    <w:pPr>
      <w:tabs>
        <w:tab w:val="center" w:pos="4680"/>
        <w:tab w:val="right" w:pos="9360"/>
      </w:tabs>
    </w:pPr>
  </w:style>
  <w:style w:type="character" w:customStyle="1" w:styleId="FooterChar">
    <w:name w:val="Footer Char"/>
    <w:basedOn w:val="DefaultParagraphFont"/>
    <w:link w:val="Footer"/>
    <w:uiPriority w:val="99"/>
    <w:rsid w:val="00D71B47"/>
    <w:rPr>
      <w:rFonts w:ascii="Century Schoolbook" w:eastAsia="Times New Roman" w:hAnsi="Century Schoolbook" w:cs="Times New Roman"/>
      <w:sz w:val="20"/>
      <w:szCs w:val="20"/>
    </w:rPr>
  </w:style>
  <w:style w:type="paragraph" w:styleId="BalloonText">
    <w:name w:val="Balloon Text"/>
    <w:basedOn w:val="Normal"/>
    <w:link w:val="BalloonTextChar"/>
    <w:uiPriority w:val="99"/>
    <w:semiHidden/>
    <w:unhideWhenUsed/>
    <w:rsid w:val="005A0C72"/>
    <w:rPr>
      <w:rFonts w:ascii="Tahoma" w:hAnsi="Tahoma" w:cs="Tahoma"/>
      <w:sz w:val="16"/>
      <w:szCs w:val="16"/>
    </w:rPr>
  </w:style>
  <w:style w:type="character" w:customStyle="1" w:styleId="BalloonTextChar">
    <w:name w:val="Balloon Text Char"/>
    <w:basedOn w:val="DefaultParagraphFont"/>
    <w:link w:val="BalloonText"/>
    <w:uiPriority w:val="99"/>
    <w:semiHidden/>
    <w:rsid w:val="005A0C72"/>
    <w:rPr>
      <w:rFonts w:ascii="Tahoma" w:eastAsia="Times New Roman" w:hAnsi="Tahoma" w:cs="Tahoma"/>
      <w:sz w:val="16"/>
      <w:szCs w:val="16"/>
    </w:rPr>
  </w:style>
  <w:style w:type="table" w:styleId="TableGrid">
    <w:name w:val="Table Grid"/>
    <w:basedOn w:val="TableNormal"/>
    <w:uiPriority w:val="59"/>
    <w:rsid w:val="002672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43E28"/>
    <w:rPr>
      <w:color w:val="800080" w:themeColor="followedHyperlink"/>
      <w:u w:val="single"/>
    </w:rPr>
  </w:style>
  <w:style w:type="character" w:styleId="CommentReference">
    <w:name w:val="annotation reference"/>
    <w:rsid w:val="00BE59C3"/>
    <w:rPr>
      <w:sz w:val="16"/>
      <w:szCs w:val="16"/>
    </w:rPr>
  </w:style>
  <w:style w:type="paragraph" w:styleId="CommentText">
    <w:name w:val="annotation text"/>
    <w:basedOn w:val="Normal"/>
    <w:link w:val="CommentTextChar"/>
    <w:rsid w:val="00BE59C3"/>
    <w:rPr>
      <w:lang w:val="x-none" w:eastAsia="x-none"/>
    </w:rPr>
  </w:style>
  <w:style w:type="character" w:customStyle="1" w:styleId="CommentTextChar">
    <w:name w:val="Comment Text Char"/>
    <w:basedOn w:val="DefaultParagraphFont"/>
    <w:link w:val="CommentText"/>
    <w:rsid w:val="00BE59C3"/>
    <w:rPr>
      <w:rFonts w:ascii="Century Schoolbook" w:eastAsia="Times New Roman" w:hAnsi="Century Schoolbook"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3834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wish.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E8F47E-EE8F-427D-BBDC-40A1DB775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561</Words>
  <Characters>3202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deBerge, Josh</dc:creator>
  <cp:lastModifiedBy>Jamie Sandys</cp:lastModifiedBy>
  <cp:revision>2</cp:revision>
  <cp:lastPrinted>2014-04-21T21:56:00Z</cp:lastPrinted>
  <dcterms:created xsi:type="dcterms:W3CDTF">2014-07-18T17:55:00Z</dcterms:created>
  <dcterms:modified xsi:type="dcterms:W3CDTF">2014-07-18T17:55:00Z</dcterms:modified>
</cp:coreProperties>
</file>