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43" w:rsidRDefault="00D9200B" w:rsidP="00E84E7C">
      <w:pPr>
        <w:spacing w:line="360" w:lineRule="auto"/>
        <w:jc w:val="both"/>
        <w:rPr>
          <w:rFonts w:ascii="Arial" w:hAnsi="Arial" w:cs="Arial"/>
          <w:b/>
          <w:sz w:val="28"/>
        </w:rPr>
      </w:pPr>
      <w:proofErr w:type="gramStart"/>
      <w:r w:rsidRPr="00D9200B">
        <w:rPr>
          <w:rFonts w:ascii="Arial" w:hAnsi="Arial" w:cs="Arial"/>
          <w:b/>
          <w:sz w:val="28"/>
        </w:rPr>
        <w:t>igus</w:t>
      </w:r>
      <w:proofErr w:type="gramEnd"/>
      <w:r w:rsidRPr="00D9200B">
        <w:rPr>
          <w:rFonts w:ascii="Arial" w:hAnsi="Arial" w:cs="Arial"/>
          <w:b/>
          <w:sz w:val="28"/>
          <w:vertAlign w:val="superscript"/>
        </w:rPr>
        <w:t>®</w:t>
      </w:r>
      <w:r w:rsidRPr="00D9200B">
        <w:rPr>
          <w:rFonts w:ascii="Arial" w:hAnsi="Arial" w:cs="Arial"/>
          <w:b/>
          <w:sz w:val="28"/>
        </w:rPr>
        <w:t>’ “iglide</w:t>
      </w:r>
      <w:r w:rsidRPr="00D9200B">
        <w:rPr>
          <w:rFonts w:ascii="Arial" w:hAnsi="Arial" w:cs="Arial"/>
          <w:b/>
          <w:sz w:val="28"/>
          <w:vertAlign w:val="superscript"/>
        </w:rPr>
        <w:t>®</w:t>
      </w:r>
      <w:r w:rsidRPr="00D9200B">
        <w:rPr>
          <w:rFonts w:ascii="Arial" w:hAnsi="Arial" w:cs="Arial"/>
          <w:b/>
          <w:sz w:val="28"/>
        </w:rPr>
        <w:t xml:space="preserve"> on tour” ready to travel from coast to coast across North America</w:t>
      </w:r>
    </w:p>
    <w:p w:rsidR="0007641C" w:rsidRDefault="00B60EB1" w:rsidP="00E84E7C">
      <w:pPr>
        <w:spacing w:line="360" w:lineRule="auto"/>
        <w:jc w:val="both"/>
        <w:rPr>
          <w:rFonts w:ascii="Arial" w:hAnsi="Arial" w:cs="Arial"/>
        </w:rPr>
      </w:pPr>
      <w:r w:rsidRPr="00B60EB1">
        <w:rPr>
          <w:rFonts w:ascii="Arial" w:hAnsi="Arial" w:cs="Arial"/>
          <w:b/>
        </w:rPr>
        <w:t>East Providence</w:t>
      </w:r>
      <w:bookmarkStart w:id="0" w:name="_GoBack"/>
      <w:bookmarkEnd w:id="0"/>
      <w:r w:rsidRPr="00B60EB1">
        <w:rPr>
          <w:rFonts w:ascii="Arial" w:hAnsi="Arial" w:cs="Arial"/>
          <w:b/>
        </w:rPr>
        <w:t>, Rhode Island, August 5, 2014 -</w:t>
      </w:r>
      <w:r>
        <w:rPr>
          <w:rFonts w:ascii="Arial" w:hAnsi="Arial" w:cs="Arial"/>
        </w:rPr>
        <w:t xml:space="preserve"> </w:t>
      </w:r>
      <w:r w:rsidR="0007641C" w:rsidRPr="00D9200B">
        <w:rPr>
          <w:rFonts w:ascii="Arial" w:hAnsi="Arial" w:cs="Arial"/>
        </w:rPr>
        <w:t>A half-year of traveling through Asia and South America,</w:t>
      </w:r>
      <w:r w:rsidR="00D9200B" w:rsidRPr="00D9200B">
        <w:rPr>
          <w:rFonts w:ascii="Arial" w:hAnsi="Arial" w:cs="Arial"/>
        </w:rPr>
        <w:t xml:space="preserve"> and 17,500 miles of driving through deserts, rainforests, and some of the world’s busiest cities has brought igus’ iglide on</w:t>
      </w:r>
      <w:r w:rsidR="00D9200B">
        <w:rPr>
          <w:rFonts w:ascii="Arial" w:hAnsi="Arial" w:cs="Arial"/>
        </w:rPr>
        <w:t xml:space="preserve"> tour car to the United States where it will begin the next leg of its tour in Anchorage, Alaska. </w:t>
      </w:r>
    </w:p>
    <w:p w:rsidR="00487B68" w:rsidRPr="00487B68" w:rsidRDefault="00487B68" w:rsidP="00E84E7C">
      <w:pPr>
        <w:spacing w:line="360" w:lineRule="auto"/>
        <w:jc w:val="both"/>
        <w:rPr>
          <w:rFonts w:ascii="Arial" w:hAnsi="Arial" w:cs="Arial"/>
          <w:b/>
        </w:rPr>
      </w:pPr>
      <w:r w:rsidRPr="00487B68">
        <w:rPr>
          <w:rFonts w:ascii="Arial" w:hAnsi="Arial" w:cs="Arial"/>
          <w:b/>
        </w:rPr>
        <w:t>30 years of plastics innovations</w:t>
      </w:r>
    </w:p>
    <w:p w:rsidR="00D9200B" w:rsidRDefault="00D9200B" w:rsidP="00E84E7C">
      <w:pPr>
        <w:spacing w:line="360" w:lineRule="auto"/>
        <w:jc w:val="both"/>
        <w:rPr>
          <w:rFonts w:ascii="Arial" w:hAnsi="Arial" w:cs="Arial"/>
        </w:rPr>
      </w:pPr>
      <w:r>
        <w:rPr>
          <w:rFonts w:ascii="Arial" w:hAnsi="Arial" w:cs="Arial"/>
        </w:rPr>
        <w:t xml:space="preserve">To celebrate 30 years of their line of self-lubricating plastic bearings, called “iglide,” tied into the company’s 50 anniversary, igus has been traveling around the world with </w:t>
      </w:r>
      <w:r w:rsidR="00E84E7C">
        <w:rPr>
          <w:rFonts w:ascii="Arial" w:hAnsi="Arial" w:cs="Arial"/>
        </w:rPr>
        <w:t>its</w:t>
      </w:r>
      <w:r>
        <w:rPr>
          <w:rFonts w:ascii="Arial" w:hAnsi="Arial" w:cs="Arial"/>
        </w:rPr>
        <w:t xml:space="preserve"> orange iglide car, retrofit with 56 of igus’ plastic bearings in applications including the throttle valve, windshield wipers, alternator, and more. </w:t>
      </w:r>
      <w:r w:rsidR="00E84E7C">
        <w:rPr>
          <w:rFonts w:ascii="Arial" w:hAnsi="Arial" w:cs="Arial"/>
        </w:rPr>
        <w:t xml:space="preserve">Now, starting in Alaska, the iglide car, staffed with a team of igus representatives, is setting off across the United States and Canada, visiting customers across a massive range of industries, from automotive and motorcycle manufacturers, to </w:t>
      </w:r>
      <w:r w:rsidR="001D754E">
        <w:rPr>
          <w:rFonts w:ascii="Arial" w:hAnsi="Arial" w:cs="Arial"/>
        </w:rPr>
        <w:t xml:space="preserve">aerospace, to manufacturing equipment and more. </w:t>
      </w:r>
    </w:p>
    <w:p w:rsidR="00D66024" w:rsidRDefault="00D66024" w:rsidP="00E84E7C">
      <w:pPr>
        <w:spacing w:line="360" w:lineRule="auto"/>
        <w:jc w:val="both"/>
        <w:rPr>
          <w:rFonts w:ascii="Arial" w:hAnsi="Arial" w:cs="Arial"/>
        </w:rPr>
      </w:pPr>
      <w:proofErr w:type="gramStart"/>
      <w:r>
        <w:rPr>
          <w:rFonts w:ascii="Arial" w:hAnsi="Arial" w:cs="Arial"/>
        </w:rPr>
        <w:t>Starting in Alaska and traveling through the Yukon Territory of Canada, down through Vancouver, British Columbia, then continuing across the border to the United States into Washin</w:t>
      </w:r>
      <w:r w:rsidR="00C93649">
        <w:rPr>
          <w:rFonts w:ascii="Arial" w:hAnsi="Arial" w:cs="Arial"/>
        </w:rPr>
        <w:t>gton State.</w:t>
      </w:r>
      <w:proofErr w:type="gramEnd"/>
      <w:r w:rsidR="00C93649">
        <w:rPr>
          <w:rFonts w:ascii="Arial" w:hAnsi="Arial" w:cs="Arial"/>
        </w:rPr>
        <w:t xml:space="preserve"> From there, the </w:t>
      </w:r>
      <w:proofErr w:type="spellStart"/>
      <w:r w:rsidR="00C93649">
        <w:rPr>
          <w:rFonts w:ascii="Arial" w:hAnsi="Arial" w:cs="Arial"/>
        </w:rPr>
        <w:t>car</w:t>
      </w:r>
      <w:r>
        <w:rPr>
          <w:rFonts w:ascii="Arial" w:hAnsi="Arial" w:cs="Arial"/>
        </w:rPr>
        <w:t>will</w:t>
      </w:r>
      <w:proofErr w:type="spellEnd"/>
      <w:r>
        <w:rPr>
          <w:rFonts w:ascii="Arial" w:hAnsi="Arial" w:cs="Arial"/>
        </w:rPr>
        <w:t xml:space="preserve"> zig-zag across the two countries, </w:t>
      </w:r>
      <w:r w:rsidR="001A3B91">
        <w:rPr>
          <w:rFonts w:ascii="Arial" w:hAnsi="Arial" w:cs="Arial"/>
        </w:rPr>
        <w:t xml:space="preserve">with the drivers </w:t>
      </w:r>
      <w:r>
        <w:rPr>
          <w:rFonts w:ascii="Arial" w:hAnsi="Arial" w:cs="Arial"/>
        </w:rPr>
        <w:t xml:space="preserve">documenting their journey along the way. In October, the car will be flown across the Atlantic Ocean to carry on the tour in Europe, before returning home to Germany in 2015, where the iglide bearings will be removed and observed, truly testing their wear-resistance. </w:t>
      </w:r>
    </w:p>
    <w:p w:rsidR="00487B68" w:rsidRPr="00487B68" w:rsidRDefault="00487B68" w:rsidP="00E84E7C">
      <w:pPr>
        <w:spacing w:line="360" w:lineRule="auto"/>
        <w:jc w:val="both"/>
        <w:rPr>
          <w:rFonts w:ascii="Arial" w:hAnsi="Arial" w:cs="Arial"/>
          <w:b/>
        </w:rPr>
      </w:pPr>
      <w:r w:rsidRPr="00487B68">
        <w:rPr>
          <w:rFonts w:ascii="Arial" w:hAnsi="Arial" w:cs="Arial"/>
          <w:b/>
        </w:rPr>
        <w:t>Social Responsibility across the Globe</w:t>
      </w:r>
    </w:p>
    <w:p w:rsidR="00C93649" w:rsidRDefault="00C93649" w:rsidP="00E84E7C">
      <w:pPr>
        <w:spacing w:line="360" w:lineRule="auto"/>
        <w:jc w:val="both"/>
        <w:rPr>
          <w:rFonts w:ascii="Arial" w:hAnsi="Arial" w:cs="Arial"/>
        </w:rPr>
      </w:pPr>
      <w:r>
        <w:rPr>
          <w:rFonts w:ascii="Arial" w:hAnsi="Arial" w:cs="Arial"/>
        </w:rPr>
        <w:t xml:space="preserve">To give back to the many countries traveled, igus has also decided to donate to charities in each country along the tour. For every kilometer traveled, one Euro will be donated to a charity of that country’s subsidiary’s choosing. In as large an area as North America, it is hoped that a large amount will be raised over the next several weeks. </w:t>
      </w:r>
    </w:p>
    <w:p w:rsidR="001A3B91" w:rsidRDefault="00D66024" w:rsidP="00D66024">
      <w:pPr>
        <w:spacing w:line="360" w:lineRule="auto"/>
        <w:jc w:val="both"/>
        <w:rPr>
          <w:rStyle w:val="Hyperlink"/>
          <w:rFonts w:ascii="Arial" w:hAnsi="Arial" w:cs="Arial"/>
          <w:color w:val="auto"/>
          <w:u w:val="none"/>
        </w:rPr>
      </w:pPr>
      <w:r>
        <w:rPr>
          <w:rFonts w:ascii="Arial" w:hAnsi="Arial" w:cs="Arial"/>
        </w:rPr>
        <w:t xml:space="preserve">To follow along with the iglide on tour car, visit the igus blog at </w:t>
      </w:r>
      <w:hyperlink r:id="rId7" w:history="1">
        <w:r w:rsidRPr="00262961">
          <w:rPr>
            <w:rStyle w:val="Hyperlink"/>
            <w:rFonts w:ascii="Arial" w:hAnsi="Arial" w:cs="Arial"/>
          </w:rPr>
          <w:t>http://igus.com/blog</w:t>
        </w:r>
      </w:hyperlink>
      <w:r w:rsidR="00487B68">
        <w:rPr>
          <w:rStyle w:val="Hyperlink"/>
          <w:rFonts w:ascii="Arial" w:hAnsi="Arial" w:cs="Arial"/>
          <w:u w:val="none"/>
        </w:rPr>
        <w:t xml:space="preserve">, </w:t>
      </w:r>
      <w:r>
        <w:rPr>
          <w:rFonts w:ascii="Arial" w:hAnsi="Arial" w:cs="Arial"/>
        </w:rPr>
        <w:t xml:space="preserve">or follow </w:t>
      </w:r>
      <w:r w:rsidR="00487B68">
        <w:rPr>
          <w:rFonts w:ascii="Arial" w:hAnsi="Arial" w:cs="Arial"/>
        </w:rPr>
        <w:t>igus</w:t>
      </w:r>
      <w:r>
        <w:rPr>
          <w:rFonts w:ascii="Arial" w:hAnsi="Arial" w:cs="Arial"/>
        </w:rPr>
        <w:t xml:space="preserve"> on Facebook at </w:t>
      </w:r>
      <w:hyperlink r:id="rId8" w:history="1">
        <w:r w:rsidRPr="00262961">
          <w:rPr>
            <w:rStyle w:val="Hyperlink"/>
            <w:rFonts w:ascii="Arial" w:hAnsi="Arial" w:cs="Arial"/>
          </w:rPr>
          <w:t>https://www.facebook.com/igu</w:t>
        </w:r>
        <w:r w:rsidRPr="00262961">
          <w:rPr>
            <w:rStyle w:val="Hyperlink"/>
            <w:rFonts w:ascii="Arial" w:hAnsi="Arial" w:cs="Arial"/>
          </w:rPr>
          <w:t>s</w:t>
        </w:r>
        <w:r w:rsidRPr="00262961">
          <w:rPr>
            <w:rStyle w:val="Hyperlink"/>
            <w:rFonts w:ascii="Arial" w:hAnsi="Arial" w:cs="Arial"/>
          </w:rPr>
          <w:t>.inc</w:t>
        </w:r>
      </w:hyperlink>
      <w:r w:rsidR="001A3B91">
        <w:rPr>
          <w:rStyle w:val="Hyperlink"/>
          <w:rFonts w:ascii="Arial" w:hAnsi="Arial" w:cs="Arial"/>
          <w:u w:val="none"/>
        </w:rPr>
        <w:t xml:space="preserve">.  </w:t>
      </w:r>
      <w:r w:rsidR="001A3B91">
        <w:rPr>
          <w:rStyle w:val="Hyperlink"/>
          <w:rFonts w:ascii="Arial" w:hAnsi="Arial" w:cs="Arial"/>
          <w:color w:val="auto"/>
          <w:u w:val="none"/>
        </w:rPr>
        <w:t xml:space="preserve">To learn more about the car’s retrofit applications using iglide plastic bearings, please visit the iglide 30 page at </w:t>
      </w:r>
      <w:hyperlink r:id="rId9" w:history="1">
        <w:r w:rsidR="001A3B91" w:rsidRPr="00306914">
          <w:rPr>
            <w:rStyle w:val="Hyperlink"/>
            <w:rFonts w:ascii="Arial" w:hAnsi="Arial" w:cs="Arial"/>
          </w:rPr>
          <w:t>http://igus.com/iglideontour</w:t>
        </w:r>
      </w:hyperlink>
      <w:r w:rsidR="001A3B91">
        <w:rPr>
          <w:rStyle w:val="Hyperlink"/>
          <w:rFonts w:ascii="Arial" w:hAnsi="Arial" w:cs="Arial"/>
          <w:color w:val="auto"/>
          <w:u w:val="none"/>
        </w:rPr>
        <w:t>.</w:t>
      </w:r>
    </w:p>
    <w:p w:rsidR="00D66024" w:rsidRPr="00EA46E0" w:rsidRDefault="00487B68" w:rsidP="00D66024">
      <w:pPr>
        <w:spacing w:line="360" w:lineRule="auto"/>
        <w:jc w:val="both"/>
        <w:rPr>
          <w:rFonts w:ascii="Arial" w:hAnsi="Arial" w:cs="Arial"/>
        </w:rPr>
      </w:pPr>
      <w:r>
        <w:rPr>
          <w:rFonts w:ascii="Arial" w:eastAsia="Times New Roman" w:hAnsi="Arial" w:cs="Arial"/>
          <w:b/>
        </w:rPr>
        <w:t>A</w:t>
      </w:r>
      <w:r w:rsidR="00D66024" w:rsidRPr="00EA46E0">
        <w:rPr>
          <w:rFonts w:ascii="Arial" w:eastAsia="Times New Roman" w:hAnsi="Arial" w:cs="Arial"/>
          <w:b/>
        </w:rPr>
        <w:t>bout igus</w:t>
      </w:r>
      <w:r w:rsidR="00D66024" w:rsidRPr="00EA46E0">
        <w:rPr>
          <w:rFonts w:ascii="Arial" w:eastAsia="Times New Roman" w:hAnsi="Arial" w:cs="Arial"/>
          <w:b/>
          <w:vertAlign w:val="superscript"/>
        </w:rPr>
        <w:t>®</w:t>
      </w:r>
    </w:p>
    <w:p w:rsidR="00D66024" w:rsidRPr="001A3B91" w:rsidRDefault="00D66024" w:rsidP="00D66024">
      <w:pPr>
        <w:spacing w:after="0" w:line="360" w:lineRule="auto"/>
        <w:jc w:val="both"/>
        <w:rPr>
          <w:rFonts w:ascii="Arial" w:eastAsia="Times New Roman" w:hAnsi="Arial" w:cs="Arial"/>
        </w:rPr>
      </w:pPr>
      <w:r w:rsidRPr="00EA46E0">
        <w:rPr>
          <w:rFonts w:ascii="Arial" w:eastAsia="Times New Roman" w:hAnsi="Arial" w:cs="Arial"/>
        </w:rPr>
        <w:t>igus</w:t>
      </w:r>
      <w:r w:rsidRPr="00EA46E0">
        <w:rPr>
          <w:rFonts w:ascii="Arial" w:hAnsi="Arial" w:cs="Arial"/>
          <w:b/>
          <w:vertAlign w:val="superscript"/>
        </w:rPr>
        <w:t>®</w:t>
      </w:r>
      <w:r w:rsidRPr="00EA46E0">
        <w:rPr>
          <w:rFonts w:ascii="Arial" w:eastAsia="Times New Roman" w:hAnsi="Arial" w:cs="Arial"/>
        </w:rPr>
        <w:t xml:space="preserve"> develops industry-leading Energy Chain</w:t>
      </w:r>
      <w:r w:rsidRPr="00EA46E0">
        <w:rPr>
          <w:rFonts w:ascii="Arial" w:hAnsi="Arial" w:cs="Arial"/>
          <w:b/>
          <w:vertAlign w:val="superscript"/>
        </w:rPr>
        <w:t>®</w:t>
      </w:r>
      <w:r w:rsidRPr="00EA46E0">
        <w:rPr>
          <w:rFonts w:ascii="Arial" w:eastAsia="Times New Roman" w:hAnsi="Arial" w:cs="Arial"/>
        </w:rPr>
        <w:t xml:space="preserve"> cable carriers, Chainflex</w:t>
      </w:r>
      <w:r w:rsidRPr="00EA46E0">
        <w:rPr>
          <w:rFonts w:ascii="Arial" w:hAnsi="Arial" w:cs="Arial"/>
          <w:b/>
          <w:vertAlign w:val="superscript"/>
        </w:rPr>
        <w:t>®</w:t>
      </w:r>
      <w:r w:rsidRPr="00EA46E0">
        <w:rPr>
          <w:rFonts w:ascii="Arial" w:eastAsia="Times New Roman" w:hAnsi="Arial" w:cs="Arial"/>
        </w:rPr>
        <w:t xml:space="preserve"> continuous-flex cables, DryLin</w:t>
      </w:r>
      <w:r w:rsidRPr="00EA46E0">
        <w:rPr>
          <w:rFonts w:ascii="Arial" w:hAnsi="Arial" w:cs="Arial"/>
          <w:b/>
          <w:vertAlign w:val="superscript"/>
        </w:rPr>
        <w:t>®</w:t>
      </w:r>
      <w:r w:rsidRPr="00EA46E0">
        <w:rPr>
          <w:rFonts w:ascii="Arial" w:eastAsia="Times New Roman" w:hAnsi="Arial" w:cs="Arial"/>
        </w:rPr>
        <w:t xml:space="preserve"> linear bearings and linear guides, iglide</w:t>
      </w:r>
      <w:r w:rsidRPr="00EA46E0">
        <w:rPr>
          <w:rFonts w:ascii="Arial" w:hAnsi="Arial" w:cs="Arial"/>
          <w:b/>
          <w:vertAlign w:val="superscript"/>
        </w:rPr>
        <w:t>®</w:t>
      </w:r>
      <w:r w:rsidRPr="00EA46E0">
        <w:rPr>
          <w:rFonts w:ascii="Arial" w:eastAsia="Times New Roman" w:hAnsi="Arial" w:cs="Arial"/>
        </w:rPr>
        <w:t xml:space="preserve"> plastic bushings, and igubal</w:t>
      </w:r>
      <w:r w:rsidRPr="00EA46E0">
        <w:rPr>
          <w:rFonts w:ascii="Arial" w:hAnsi="Arial" w:cs="Arial"/>
          <w:b/>
          <w:vertAlign w:val="superscript"/>
        </w:rPr>
        <w:t xml:space="preserve">® </w:t>
      </w:r>
      <w:r w:rsidRPr="00EA46E0">
        <w:rPr>
          <w:rFonts w:ascii="Arial" w:eastAsia="Times New Roman" w:hAnsi="Arial" w:cs="Arial"/>
        </w:rPr>
        <w:t xml:space="preserve">spherical bearings. These seemingly unrelated products are linked together through a belief in making functionally advanced, yet affordable plastic components and assemblies. With plastic bearing experience since 1964, cable carrier experience since 1971 and continuous-flex cable since 1989, igus provides the right solution from over 80,000 products available from stock. No </w:t>
      </w:r>
      <w:r w:rsidRPr="00EA46E0">
        <w:rPr>
          <w:rFonts w:ascii="Arial" w:eastAsia="Times New Roman" w:hAnsi="Arial" w:cs="Arial"/>
        </w:rPr>
        <w:lastRenderedPageBreak/>
        <w:t xml:space="preserve">minimum order required. For more information, contact igus at 1-800-521-2747 or visit </w:t>
      </w:r>
      <w:r w:rsidRPr="001A3B91">
        <w:rPr>
          <w:rFonts w:ascii="Arial" w:eastAsia="Times New Roman" w:hAnsi="Arial" w:cs="Arial"/>
        </w:rPr>
        <w:t>www.igus.com.</w:t>
      </w:r>
    </w:p>
    <w:p w:rsidR="00487B68" w:rsidRDefault="00487B68" w:rsidP="00487B68">
      <w:pPr>
        <w:overflowPunct w:val="0"/>
        <w:autoSpaceDE w:val="0"/>
        <w:autoSpaceDN w:val="0"/>
        <w:adjustRightInd w:val="0"/>
        <w:spacing w:after="0" w:line="240" w:lineRule="auto"/>
        <w:ind w:right="-30"/>
        <w:textAlignment w:val="baseline"/>
        <w:rPr>
          <w:rFonts w:ascii="Arial" w:eastAsia="Times New Roman" w:hAnsi="Arial" w:cs="Arial"/>
          <w:b/>
          <w:sz w:val="18"/>
          <w:szCs w:val="20"/>
          <w:lang w:eastAsia="de-DE"/>
        </w:rPr>
      </w:pPr>
    </w:p>
    <w:p w:rsidR="00D66024" w:rsidRPr="00C93649" w:rsidRDefault="00487B68" w:rsidP="00487B68">
      <w:pPr>
        <w:overflowPunct w:val="0"/>
        <w:autoSpaceDE w:val="0"/>
        <w:autoSpaceDN w:val="0"/>
        <w:adjustRightInd w:val="0"/>
        <w:spacing w:after="0" w:line="240" w:lineRule="auto"/>
        <w:ind w:right="-30"/>
        <w:textAlignment w:val="baseline"/>
        <w:rPr>
          <w:rFonts w:ascii="Arial" w:eastAsia="Times New Roman" w:hAnsi="Arial" w:cs="Arial"/>
          <w:b/>
          <w:sz w:val="18"/>
          <w:szCs w:val="20"/>
          <w:lang w:eastAsia="de-DE"/>
        </w:rPr>
      </w:pPr>
      <w:r>
        <w:rPr>
          <w:rFonts w:ascii="Arial" w:eastAsia="Times New Roman" w:hAnsi="Arial" w:cs="Arial"/>
          <w:b/>
          <w:sz w:val="18"/>
          <w:szCs w:val="20"/>
          <w:lang w:eastAsia="de-DE"/>
        </w:rPr>
        <w:t>C</w:t>
      </w:r>
      <w:r w:rsidR="00D66024" w:rsidRPr="00C93649">
        <w:rPr>
          <w:rFonts w:ascii="Arial" w:eastAsia="Times New Roman" w:hAnsi="Arial" w:cs="Arial"/>
          <w:b/>
          <w:sz w:val="18"/>
          <w:szCs w:val="20"/>
          <w:lang w:eastAsia="de-DE"/>
        </w:rPr>
        <w:t>aptions:</w:t>
      </w:r>
    </w:p>
    <w:p w:rsidR="00D66024" w:rsidRPr="00C93649" w:rsidRDefault="00D66024" w:rsidP="00487B68">
      <w:pPr>
        <w:overflowPunct w:val="0"/>
        <w:autoSpaceDE w:val="0"/>
        <w:autoSpaceDN w:val="0"/>
        <w:adjustRightInd w:val="0"/>
        <w:spacing w:after="0" w:line="240" w:lineRule="auto"/>
        <w:textAlignment w:val="baseline"/>
        <w:rPr>
          <w:rFonts w:ascii="Arial" w:eastAsia="Times New Roman" w:hAnsi="Arial" w:cs="Arial"/>
          <w:b/>
          <w:sz w:val="18"/>
          <w:szCs w:val="20"/>
          <w:lang w:eastAsia="de-DE"/>
        </w:rPr>
      </w:pPr>
      <w:proofErr w:type="gramStart"/>
      <w:r w:rsidRPr="00C93649">
        <w:rPr>
          <w:rFonts w:ascii="Arial" w:eastAsia="Times New Roman" w:hAnsi="Arial" w:cs="Arial"/>
          <w:b/>
          <w:sz w:val="18"/>
          <w:szCs w:val="20"/>
          <w:lang w:eastAsia="de-DE"/>
        </w:rPr>
        <w:t xml:space="preserve">Picture </w:t>
      </w:r>
      <w:r w:rsidR="00C93649" w:rsidRPr="00C93649">
        <w:rPr>
          <w:rFonts w:ascii="Arial" w:eastAsia="Times New Roman" w:hAnsi="Arial" w:cs="Arial"/>
          <w:b/>
          <w:sz w:val="18"/>
          <w:szCs w:val="20"/>
          <w:lang w:eastAsia="de-DE"/>
        </w:rPr>
        <w:t>PR-080514-01</w:t>
      </w:r>
      <w:r w:rsidRPr="00C93649">
        <w:rPr>
          <w:rFonts w:ascii="Arial" w:eastAsia="Times New Roman" w:hAnsi="Arial" w:cs="Arial"/>
          <w:b/>
          <w:sz w:val="18"/>
          <w:szCs w:val="20"/>
          <w:lang w:eastAsia="de-DE"/>
        </w:rPr>
        <w:t>, igus Inc.</w:t>
      </w:r>
      <w:proofErr w:type="gramEnd"/>
      <w:r w:rsidRPr="00C93649">
        <w:rPr>
          <w:rFonts w:ascii="Arial" w:eastAsia="Times New Roman" w:hAnsi="Arial" w:cs="Arial"/>
          <w:b/>
          <w:sz w:val="18"/>
          <w:szCs w:val="20"/>
          <w:lang w:eastAsia="de-DE"/>
        </w:rPr>
        <w:t xml:space="preserve"> </w:t>
      </w:r>
    </w:p>
    <w:p w:rsidR="00D66024" w:rsidRDefault="00C93649" w:rsidP="00487B68">
      <w:pPr>
        <w:spacing w:line="240" w:lineRule="auto"/>
        <w:rPr>
          <w:rFonts w:ascii="Arial" w:hAnsi="Arial" w:cs="Arial"/>
          <w:sz w:val="18"/>
          <w:szCs w:val="20"/>
        </w:rPr>
      </w:pPr>
      <w:r w:rsidRPr="00C93649">
        <w:rPr>
          <w:rFonts w:ascii="Arial" w:hAnsi="Arial" w:cs="Arial"/>
          <w:sz w:val="18"/>
          <w:szCs w:val="20"/>
        </w:rPr>
        <w:t>The igus car was retrofit with 56 of igus’ self-lubricating plastic iglide® bearings and sent around to world to celebrate the brand’s 30</w:t>
      </w:r>
      <w:r w:rsidRPr="00C93649">
        <w:rPr>
          <w:rFonts w:ascii="Arial" w:hAnsi="Arial" w:cs="Arial"/>
          <w:sz w:val="18"/>
          <w:szCs w:val="20"/>
          <w:vertAlign w:val="superscript"/>
        </w:rPr>
        <w:t>th</w:t>
      </w:r>
      <w:r w:rsidRPr="00C93649">
        <w:rPr>
          <w:rFonts w:ascii="Arial" w:hAnsi="Arial" w:cs="Arial"/>
          <w:sz w:val="18"/>
          <w:szCs w:val="20"/>
        </w:rPr>
        <w:t xml:space="preserve"> anniversary</w:t>
      </w:r>
      <w:r>
        <w:rPr>
          <w:rFonts w:ascii="Arial" w:hAnsi="Arial" w:cs="Arial"/>
          <w:sz w:val="18"/>
          <w:szCs w:val="20"/>
        </w:rPr>
        <w:t>.</w:t>
      </w:r>
    </w:p>
    <w:p w:rsidR="00C93649" w:rsidRPr="00C93649" w:rsidRDefault="00C93649" w:rsidP="00487B68">
      <w:pPr>
        <w:overflowPunct w:val="0"/>
        <w:autoSpaceDE w:val="0"/>
        <w:autoSpaceDN w:val="0"/>
        <w:adjustRightInd w:val="0"/>
        <w:spacing w:after="0" w:line="240" w:lineRule="auto"/>
        <w:textAlignment w:val="baseline"/>
        <w:rPr>
          <w:rFonts w:ascii="Arial" w:eastAsia="Times New Roman" w:hAnsi="Arial" w:cs="Arial"/>
          <w:b/>
          <w:sz w:val="18"/>
          <w:szCs w:val="20"/>
          <w:lang w:eastAsia="de-DE"/>
        </w:rPr>
      </w:pPr>
      <w:proofErr w:type="gramStart"/>
      <w:r w:rsidRPr="00C93649">
        <w:rPr>
          <w:rFonts w:ascii="Arial" w:eastAsia="Times New Roman" w:hAnsi="Arial" w:cs="Arial"/>
          <w:b/>
          <w:sz w:val="18"/>
          <w:szCs w:val="20"/>
          <w:lang w:eastAsia="de-DE"/>
        </w:rPr>
        <w:t>Picture PR-080514-0</w:t>
      </w:r>
      <w:r>
        <w:rPr>
          <w:rFonts w:ascii="Arial" w:eastAsia="Times New Roman" w:hAnsi="Arial" w:cs="Arial"/>
          <w:b/>
          <w:sz w:val="18"/>
          <w:szCs w:val="20"/>
          <w:lang w:eastAsia="de-DE"/>
        </w:rPr>
        <w:t>2</w:t>
      </w:r>
      <w:r w:rsidRPr="00C93649">
        <w:rPr>
          <w:rFonts w:ascii="Arial" w:eastAsia="Times New Roman" w:hAnsi="Arial" w:cs="Arial"/>
          <w:b/>
          <w:sz w:val="18"/>
          <w:szCs w:val="20"/>
          <w:lang w:eastAsia="de-DE"/>
        </w:rPr>
        <w:t>, igus Inc.</w:t>
      </w:r>
      <w:proofErr w:type="gramEnd"/>
      <w:r w:rsidRPr="00C93649">
        <w:rPr>
          <w:rFonts w:ascii="Arial" w:eastAsia="Times New Roman" w:hAnsi="Arial" w:cs="Arial"/>
          <w:b/>
          <w:sz w:val="18"/>
          <w:szCs w:val="20"/>
          <w:lang w:eastAsia="de-DE"/>
        </w:rPr>
        <w:t xml:space="preserve"> </w:t>
      </w:r>
    </w:p>
    <w:p w:rsidR="00C93649" w:rsidRDefault="00C93649" w:rsidP="00487B68">
      <w:pPr>
        <w:spacing w:line="240" w:lineRule="auto"/>
        <w:rPr>
          <w:rFonts w:ascii="Arial" w:hAnsi="Arial" w:cs="Arial"/>
          <w:sz w:val="18"/>
          <w:szCs w:val="20"/>
        </w:rPr>
      </w:pPr>
      <w:r>
        <w:rPr>
          <w:rFonts w:ascii="Arial" w:hAnsi="Arial" w:cs="Arial"/>
          <w:sz w:val="18"/>
          <w:szCs w:val="20"/>
        </w:rPr>
        <w:t>The car has traveled over 17,500 miles to date, starting in India.</w:t>
      </w:r>
    </w:p>
    <w:p w:rsidR="00C93649" w:rsidRDefault="00C93649" w:rsidP="00487B68">
      <w:pPr>
        <w:overflowPunct w:val="0"/>
        <w:autoSpaceDE w:val="0"/>
        <w:autoSpaceDN w:val="0"/>
        <w:adjustRightInd w:val="0"/>
        <w:spacing w:after="0" w:line="240" w:lineRule="auto"/>
        <w:textAlignment w:val="baseline"/>
        <w:rPr>
          <w:rFonts w:ascii="Arial" w:eastAsia="Times New Roman" w:hAnsi="Arial" w:cs="Arial"/>
          <w:b/>
          <w:sz w:val="18"/>
          <w:szCs w:val="20"/>
          <w:lang w:eastAsia="de-DE"/>
        </w:rPr>
      </w:pPr>
      <w:proofErr w:type="gramStart"/>
      <w:r w:rsidRPr="00C93649">
        <w:rPr>
          <w:rFonts w:ascii="Arial" w:eastAsia="Times New Roman" w:hAnsi="Arial" w:cs="Arial"/>
          <w:b/>
          <w:sz w:val="18"/>
          <w:szCs w:val="20"/>
          <w:lang w:eastAsia="de-DE"/>
        </w:rPr>
        <w:t>Picture PR-080514-0</w:t>
      </w:r>
      <w:r>
        <w:rPr>
          <w:rFonts w:ascii="Arial" w:eastAsia="Times New Roman" w:hAnsi="Arial" w:cs="Arial"/>
          <w:b/>
          <w:sz w:val="18"/>
          <w:szCs w:val="20"/>
          <w:lang w:eastAsia="de-DE"/>
        </w:rPr>
        <w:t>3</w:t>
      </w:r>
      <w:r w:rsidRPr="00C93649">
        <w:rPr>
          <w:rFonts w:ascii="Arial" w:eastAsia="Times New Roman" w:hAnsi="Arial" w:cs="Arial"/>
          <w:b/>
          <w:sz w:val="18"/>
          <w:szCs w:val="20"/>
          <w:lang w:eastAsia="de-DE"/>
        </w:rPr>
        <w:t>, igus Inc.</w:t>
      </w:r>
      <w:proofErr w:type="gramEnd"/>
      <w:r w:rsidRPr="00C93649">
        <w:rPr>
          <w:rFonts w:ascii="Arial" w:eastAsia="Times New Roman" w:hAnsi="Arial" w:cs="Arial"/>
          <w:b/>
          <w:sz w:val="18"/>
          <w:szCs w:val="20"/>
          <w:lang w:eastAsia="de-DE"/>
        </w:rPr>
        <w:t xml:space="preserve"> </w:t>
      </w:r>
    </w:p>
    <w:p w:rsidR="00C93649" w:rsidRDefault="00C93649" w:rsidP="00487B68">
      <w:pPr>
        <w:overflowPunct w:val="0"/>
        <w:autoSpaceDE w:val="0"/>
        <w:autoSpaceDN w:val="0"/>
        <w:adjustRightInd w:val="0"/>
        <w:spacing w:after="0" w:line="240" w:lineRule="auto"/>
        <w:textAlignment w:val="baseline"/>
        <w:rPr>
          <w:rFonts w:ascii="Arial" w:eastAsia="Times New Roman" w:hAnsi="Arial" w:cs="Arial"/>
          <w:sz w:val="18"/>
          <w:szCs w:val="20"/>
          <w:lang w:eastAsia="de-DE"/>
        </w:rPr>
      </w:pPr>
      <w:r>
        <w:rPr>
          <w:rFonts w:ascii="Arial" w:eastAsia="Times New Roman" w:hAnsi="Arial" w:cs="Arial"/>
          <w:sz w:val="18"/>
          <w:szCs w:val="20"/>
          <w:lang w:eastAsia="de-DE"/>
        </w:rPr>
        <w:t xml:space="preserve">The car, retrofit with 56 iglide® bearings has traveled through countries including China, South Korea, Taiwan, Japan, Brazil and others, continuing now through the United States and Canada. </w:t>
      </w:r>
    </w:p>
    <w:p w:rsidR="00487B68" w:rsidRPr="00C93649" w:rsidRDefault="00487B68" w:rsidP="00487B68">
      <w:pPr>
        <w:overflowPunct w:val="0"/>
        <w:autoSpaceDE w:val="0"/>
        <w:autoSpaceDN w:val="0"/>
        <w:adjustRightInd w:val="0"/>
        <w:spacing w:after="0" w:line="240" w:lineRule="auto"/>
        <w:textAlignment w:val="baseline"/>
        <w:rPr>
          <w:rFonts w:ascii="Arial" w:eastAsia="Times New Roman" w:hAnsi="Arial" w:cs="Arial"/>
          <w:sz w:val="18"/>
          <w:szCs w:val="20"/>
          <w:lang w:eastAsia="de-DE"/>
        </w:rPr>
      </w:pPr>
    </w:p>
    <w:p w:rsidR="00C93649" w:rsidRPr="00C93649" w:rsidRDefault="00C93649" w:rsidP="00487B68">
      <w:pPr>
        <w:overflowPunct w:val="0"/>
        <w:autoSpaceDE w:val="0"/>
        <w:autoSpaceDN w:val="0"/>
        <w:adjustRightInd w:val="0"/>
        <w:spacing w:after="0" w:line="240" w:lineRule="auto"/>
        <w:textAlignment w:val="baseline"/>
        <w:rPr>
          <w:rFonts w:ascii="Arial" w:eastAsia="Times New Roman" w:hAnsi="Arial" w:cs="Arial"/>
          <w:b/>
          <w:sz w:val="18"/>
          <w:szCs w:val="20"/>
          <w:lang w:eastAsia="de-DE"/>
        </w:rPr>
      </w:pPr>
      <w:proofErr w:type="gramStart"/>
      <w:r w:rsidRPr="00C93649">
        <w:rPr>
          <w:rFonts w:ascii="Arial" w:eastAsia="Times New Roman" w:hAnsi="Arial" w:cs="Arial"/>
          <w:b/>
          <w:sz w:val="18"/>
          <w:szCs w:val="20"/>
          <w:lang w:eastAsia="de-DE"/>
        </w:rPr>
        <w:t>Picture PR-080514-0</w:t>
      </w:r>
      <w:r>
        <w:rPr>
          <w:rFonts w:ascii="Arial" w:eastAsia="Times New Roman" w:hAnsi="Arial" w:cs="Arial"/>
          <w:b/>
          <w:sz w:val="18"/>
          <w:szCs w:val="20"/>
          <w:lang w:eastAsia="de-DE"/>
        </w:rPr>
        <w:t>4</w:t>
      </w:r>
      <w:r w:rsidRPr="00C93649">
        <w:rPr>
          <w:rFonts w:ascii="Arial" w:eastAsia="Times New Roman" w:hAnsi="Arial" w:cs="Arial"/>
          <w:b/>
          <w:sz w:val="18"/>
          <w:szCs w:val="20"/>
          <w:lang w:eastAsia="de-DE"/>
        </w:rPr>
        <w:t>, igus Inc.</w:t>
      </w:r>
      <w:proofErr w:type="gramEnd"/>
      <w:r w:rsidRPr="00C93649">
        <w:rPr>
          <w:rFonts w:ascii="Arial" w:eastAsia="Times New Roman" w:hAnsi="Arial" w:cs="Arial"/>
          <w:b/>
          <w:sz w:val="18"/>
          <w:szCs w:val="20"/>
          <w:lang w:eastAsia="de-DE"/>
        </w:rPr>
        <w:t xml:space="preserve"> </w:t>
      </w:r>
    </w:p>
    <w:p w:rsidR="00C93649" w:rsidRDefault="00C93649" w:rsidP="00487B68">
      <w:pPr>
        <w:spacing w:line="240" w:lineRule="auto"/>
        <w:rPr>
          <w:rFonts w:ascii="Arial" w:hAnsi="Arial" w:cs="Arial"/>
          <w:sz w:val="18"/>
          <w:szCs w:val="20"/>
        </w:rPr>
      </w:pPr>
      <w:r>
        <w:rPr>
          <w:rFonts w:ascii="Arial" w:hAnsi="Arial" w:cs="Arial"/>
          <w:sz w:val="18"/>
          <w:szCs w:val="20"/>
        </w:rPr>
        <w:t xml:space="preserve">The trip around the world is testing the reliability of the iglide® plastic bearings on its drive through deserts, rainforests, dirt roads, and big cities. </w:t>
      </w:r>
    </w:p>
    <w:p w:rsidR="00C93649" w:rsidRDefault="00C93649" w:rsidP="00487B68">
      <w:pPr>
        <w:overflowPunct w:val="0"/>
        <w:autoSpaceDE w:val="0"/>
        <w:autoSpaceDN w:val="0"/>
        <w:adjustRightInd w:val="0"/>
        <w:spacing w:after="0" w:line="240" w:lineRule="auto"/>
        <w:textAlignment w:val="baseline"/>
        <w:rPr>
          <w:rFonts w:ascii="Arial" w:eastAsia="Times New Roman" w:hAnsi="Arial" w:cs="Arial"/>
          <w:b/>
          <w:sz w:val="18"/>
          <w:szCs w:val="20"/>
          <w:lang w:eastAsia="de-DE"/>
        </w:rPr>
      </w:pPr>
      <w:proofErr w:type="gramStart"/>
      <w:r w:rsidRPr="00C93649">
        <w:rPr>
          <w:rFonts w:ascii="Arial" w:eastAsia="Times New Roman" w:hAnsi="Arial" w:cs="Arial"/>
          <w:b/>
          <w:sz w:val="18"/>
          <w:szCs w:val="20"/>
          <w:lang w:eastAsia="de-DE"/>
        </w:rPr>
        <w:t>Picture PR-080514-0</w:t>
      </w:r>
      <w:r>
        <w:rPr>
          <w:rFonts w:ascii="Arial" w:eastAsia="Times New Roman" w:hAnsi="Arial" w:cs="Arial"/>
          <w:b/>
          <w:sz w:val="18"/>
          <w:szCs w:val="20"/>
          <w:lang w:eastAsia="de-DE"/>
        </w:rPr>
        <w:t>5</w:t>
      </w:r>
      <w:r w:rsidRPr="00C93649">
        <w:rPr>
          <w:rFonts w:ascii="Arial" w:eastAsia="Times New Roman" w:hAnsi="Arial" w:cs="Arial"/>
          <w:b/>
          <w:sz w:val="18"/>
          <w:szCs w:val="20"/>
          <w:lang w:eastAsia="de-DE"/>
        </w:rPr>
        <w:t>, igus Inc.</w:t>
      </w:r>
      <w:proofErr w:type="gramEnd"/>
      <w:r w:rsidRPr="00C93649">
        <w:rPr>
          <w:rFonts w:ascii="Arial" w:eastAsia="Times New Roman" w:hAnsi="Arial" w:cs="Arial"/>
          <w:b/>
          <w:sz w:val="18"/>
          <w:szCs w:val="20"/>
          <w:lang w:eastAsia="de-DE"/>
        </w:rPr>
        <w:t xml:space="preserve"> </w:t>
      </w:r>
    </w:p>
    <w:p w:rsidR="00C93649" w:rsidRDefault="00C93649" w:rsidP="00487B68">
      <w:pPr>
        <w:overflowPunct w:val="0"/>
        <w:autoSpaceDE w:val="0"/>
        <w:autoSpaceDN w:val="0"/>
        <w:adjustRightInd w:val="0"/>
        <w:spacing w:after="0" w:line="240" w:lineRule="auto"/>
        <w:textAlignment w:val="baseline"/>
        <w:rPr>
          <w:rFonts w:ascii="Arial" w:eastAsia="Times New Roman" w:hAnsi="Arial" w:cs="Arial"/>
          <w:sz w:val="18"/>
          <w:szCs w:val="20"/>
          <w:lang w:eastAsia="de-DE"/>
        </w:rPr>
      </w:pPr>
      <w:proofErr w:type="gramStart"/>
      <w:r>
        <w:rPr>
          <w:rFonts w:ascii="Arial" w:eastAsia="Times New Roman" w:hAnsi="Arial" w:cs="Arial"/>
          <w:sz w:val="18"/>
          <w:szCs w:val="20"/>
          <w:lang w:eastAsia="de-DE"/>
        </w:rPr>
        <w:t>iglide</w:t>
      </w:r>
      <w:proofErr w:type="gramEnd"/>
      <w:r>
        <w:rPr>
          <w:rFonts w:ascii="Arial" w:eastAsia="Times New Roman" w:hAnsi="Arial" w:cs="Arial"/>
          <w:sz w:val="18"/>
          <w:szCs w:val="20"/>
          <w:lang w:eastAsia="de-DE"/>
        </w:rPr>
        <w:t xml:space="preserve"> on tour has started in Asia, moved on to the Americas, and will travel full circle to Europe in the fall in time to celebrate the 50</w:t>
      </w:r>
      <w:r w:rsidRPr="00C93649">
        <w:rPr>
          <w:rFonts w:ascii="Arial" w:eastAsia="Times New Roman" w:hAnsi="Arial" w:cs="Arial"/>
          <w:sz w:val="18"/>
          <w:szCs w:val="20"/>
          <w:vertAlign w:val="superscript"/>
          <w:lang w:eastAsia="de-DE"/>
        </w:rPr>
        <w:t>th</w:t>
      </w:r>
      <w:r>
        <w:rPr>
          <w:rFonts w:ascii="Arial" w:eastAsia="Times New Roman" w:hAnsi="Arial" w:cs="Arial"/>
          <w:sz w:val="18"/>
          <w:szCs w:val="20"/>
          <w:lang w:eastAsia="de-DE"/>
        </w:rPr>
        <w:t xml:space="preserve"> anniversary of igus GmbH. </w:t>
      </w:r>
    </w:p>
    <w:p w:rsidR="00487B68" w:rsidRDefault="00487B68" w:rsidP="00C93649">
      <w:pPr>
        <w:overflowPunct w:val="0"/>
        <w:autoSpaceDE w:val="0"/>
        <w:autoSpaceDN w:val="0"/>
        <w:adjustRightInd w:val="0"/>
        <w:spacing w:after="0" w:line="240" w:lineRule="auto"/>
        <w:textAlignment w:val="baseline"/>
        <w:rPr>
          <w:rFonts w:ascii="Arial" w:eastAsia="Times New Roman" w:hAnsi="Arial" w:cs="Arial"/>
          <w:sz w:val="18"/>
          <w:szCs w:val="20"/>
          <w:lang w:eastAsia="de-DE"/>
        </w:rPr>
      </w:pPr>
    </w:p>
    <w:tbl>
      <w:tblPr>
        <w:tblW w:w="0" w:type="auto"/>
        <w:tblLayout w:type="fixed"/>
        <w:tblCellMar>
          <w:left w:w="70" w:type="dxa"/>
          <w:right w:w="70" w:type="dxa"/>
        </w:tblCellMar>
        <w:tblLook w:val="04A0" w:firstRow="1" w:lastRow="0" w:firstColumn="1" w:lastColumn="0" w:noHBand="0" w:noVBand="1"/>
      </w:tblPr>
      <w:tblGrid>
        <w:gridCol w:w="4095"/>
        <w:gridCol w:w="4095"/>
      </w:tblGrid>
      <w:tr w:rsidR="00D66024" w:rsidRPr="005E611B" w:rsidTr="00487B68">
        <w:trPr>
          <w:trHeight w:val="4275"/>
        </w:trPr>
        <w:tc>
          <w:tcPr>
            <w:tcW w:w="4095" w:type="dxa"/>
          </w:tcPr>
          <w:p w:rsidR="00487B68" w:rsidRDefault="00487B68" w:rsidP="00A06E40">
            <w:pPr>
              <w:overflowPunct w:val="0"/>
              <w:autoSpaceDE w:val="0"/>
              <w:autoSpaceDN w:val="0"/>
              <w:adjustRightInd w:val="0"/>
              <w:spacing w:after="0" w:line="240" w:lineRule="auto"/>
              <w:textAlignment w:val="baseline"/>
              <w:rPr>
                <w:rFonts w:ascii="Arial" w:eastAsia="Times New Roman" w:hAnsi="Arial"/>
                <w:b/>
                <w:sz w:val="18"/>
                <w:szCs w:val="18"/>
                <w:lang w:eastAsia="de-DE"/>
              </w:rPr>
            </w:pP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b/>
                <w:sz w:val="18"/>
                <w:szCs w:val="18"/>
                <w:lang w:eastAsia="de-DE"/>
              </w:rPr>
            </w:pPr>
            <w:r w:rsidRPr="00EA46E0">
              <w:rPr>
                <w:rFonts w:ascii="Arial" w:eastAsia="Times New Roman" w:hAnsi="Arial"/>
                <w:b/>
                <w:sz w:val="18"/>
                <w:szCs w:val="18"/>
                <w:lang w:eastAsia="de-DE"/>
              </w:rPr>
              <w:t>CONTACT:</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proofErr w:type="gramStart"/>
            <w:r w:rsidRPr="00EA46E0">
              <w:rPr>
                <w:rFonts w:ascii="Arial" w:eastAsia="Times New Roman" w:hAnsi="Arial"/>
                <w:sz w:val="18"/>
                <w:szCs w:val="18"/>
                <w:lang w:eastAsia="de-DE"/>
              </w:rPr>
              <w:t>igus</w:t>
            </w:r>
            <w:proofErr w:type="gramEnd"/>
            <w:r w:rsidRPr="00EA46E0">
              <w:rPr>
                <w:rFonts w:ascii="Arial" w:eastAsia="Times New Roman" w:hAnsi="Arial"/>
                <w:sz w:val="18"/>
                <w:szCs w:val="18"/>
                <w:vertAlign w:val="superscript"/>
                <w:lang w:eastAsia="de-DE"/>
              </w:rPr>
              <w:t>®</w:t>
            </w:r>
            <w:r w:rsidRPr="00EA46E0">
              <w:rPr>
                <w:rFonts w:ascii="Arial" w:eastAsia="Times New Roman" w:hAnsi="Arial"/>
                <w:sz w:val="18"/>
                <w:szCs w:val="18"/>
                <w:lang w:eastAsia="de-DE"/>
              </w:rPr>
              <w:t xml:space="preserve"> Inc. </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PO Box 14349</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East Providence, RI, 02914</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Tel.: 800.521.2747</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Fax: 401.438.2200</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sales@igus.com</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www.igus.com</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b/>
                <w:sz w:val="18"/>
                <w:szCs w:val="18"/>
                <w:lang w:eastAsia="de-DE"/>
              </w:rPr>
            </w:pPr>
            <w:r w:rsidRPr="00EA46E0">
              <w:rPr>
                <w:rFonts w:ascii="Arial" w:eastAsia="Times New Roman" w:hAnsi="Arial"/>
                <w:b/>
                <w:sz w:val="18"/>
                <w:szCs w:val="18"/>
                <w:lang w:eastAsia="de-DE"/>
              </w:rPr>
              <w:t>PRESS CONTACT:</w:t>
            </w:r>
          </w:p>
          <w:p w:rsidR="00D66024" w:rsidRPr="00EA46E0" w:rsidRDefault="00D66024" w:rsidP="00A06E40">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p>
          <w:p w:rsidR="00D66024" w:rsidRPr="00EA46E0" w:rsidRDefault="00D66024" w:rsidP="00A06E40">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r w:rsidRPr="00EA46E0">
              <w:rPr>
                <w:rFonts w:ascii="Arial" w:eastAsia="Times New Roman" w:hAnsi="Arial"/>
                <w:sz w:val="18"/>
                <w:szCs w:val="18"/>
                <w:lang w:eastAsia="de-DE"/>
              </w:rPr>
              <w:t>Ellen Rathburn</w:t>
            </w:r>
          </w:p>
          <w:p w:rsidR="00D66024" w:rsidRPr="00EA46E0" w:rsidRDefault="00D66024" w:rsidP="00A06E40">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r w:rsidRPr="00EA46E0">
              <w:rPr>
                <w:rFonts w:ascii="Arial" w:eastAsia="Times New Roman" w:hAnsi="Arial"/>
                <w:sz w:val="18"/>
                <w:szCs w:val="18"/>
                <w:lang w:eastAsia="de-DE"/>
              </w:rPr>
              <w:t>Marketing Technical Copywriter</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PO Box 14349</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East Providence, RI, 02914</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Tel.: 800.521.2747 x. 288</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erathburn@igus.com</w:t>
            </w:r>
          </w:p>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www.igus.com</w:t>
            </w:r>
          </w:p>
        </w:tc>
        <w:tc>
          <w:tcPr>
            <w:tcW w:w="4095" w:type="dxa"/>
          </w:tcPr>
          <w:p w:rsidR="00D66024" w:rsidRPr="00EA46E0" w:rsidRDefault="00D66024" w:rsidP="00A06E40">
            <w:pPr>
              <w:overflowPunct w:val="0"/>
              <w:autoSpaceDE w:val="0"/>
              <w:autoSpaceDN w:val="0"/>
              <w:adjustRightInd w:val="0"/>
              <w:spacing w:after="0" w:line="240" w:lineRule="auto"/>
              <w:textAlignment w:val="baseline"/>
              <w:rPr>
                <w:rFonts w:ascii="Arial" w:eastAsia="Times New Roman" w:hAnsi="Arial"/>
                <w:sz w:val="18"/>
                <w:szCs w:val="18"/>
                <w:lang w:eastAsia="de-DE"/>
              </w:rPr>
            </w:pPr>
            <w:proofErr w:type="gramStart"/>
            <w:r w:rsidRPr="00EA46E0">
              <w:rPr>
                <w:rFonts w:ascii="Arial" w:eastAsia="Times New Roman" w:hAnsi="Arial"/>
                <w:sz w:val="18"/>
                <w:szCs w:val="18"/>
                <w:lang w:eastAsia="de-DE"/>
              </w:rPr>
              <w:t>igus</w:t>
            </w:r>
            <w:proofErr w:type="gramEnd"/>
            <w:r w:rsidRPr="00EA46E0">
              <w:rPr>
                <w:rFonts w:ascii="Arial" w:eastAsia="Times New Roman" w:hAnsi="Arial"/>
                <w:sz w:val="18"/>
                <w:szCs w:val="18"/>
                <w:lang w:eastAsia="de-DE"/>
              </w:rPr>
              <w:t>, Energy Chain, DryLin, Chainflex, iglide, dry-tech, and igubal are registered trademarks of igus Inc. All other company names and products are trademarks or registered trademarks of their respective companies.</w:t>
            </w:r>
          </w:p>
          <w:p w:rsidR="00D66024" w:rsidRPr="00EA46E0" w:rsidRDefault="00D66024" w:rsidP="00A06E40">
            <w:pPr>
              <w:overflowPunct w:val="0"/>
              <w:autoSpaceDE w:val="0"/>
              <w:autoSpaceDN w:val="0"/>
              <w:adjustRightInd w:val="0"/>
              <w:spacing w:after="0" w:line="360" w:lineRule="auto"/>
              <w:textAlignment w:val="baseline"/>
              <w:rPr>
                <w:rFonts w:ascii="Arial" w:eastAsia="Times New Roman" w:hAnsi="Arial"/>
                <w:sz w:val="18"/>
                <w:szCs w:val="18"/>
                <w:lang w:eastAsia="de-DE"/>
              </w:rPr>
            </w:pPr>
          </w:p>
          <w:p w:rsidR="00D66024" w:rsidRPr="00EA46E0" w:rsidRDefault="00D66024" w:rsidP="00A06E40">
            <w:pPr>
              <w:overflowPunct w:val="0"/>
              <w:autoSpaceDE w:val="0"/>
              <w:autoSpaceDN w:val="0"/>
              <w:adjustRightInd w:val="0"/>
              <w:spacing w:after="0" w:line="360" w:lineRule="auto"/>
              <w:textAlignment w:val="baseline"/>
              <w:rPr>
                <w:rFonts w:ascii="Arial" w:eastAsia="Times New Roman" w:hAnsi="Arial"/>
                <w:sz w:val="18"/>
                <w:szCs w:val="18"/>
                <w:lang w:eastAsia="de-DE"/>
              </w:rPr>
            </w:pPr>
          </w:p>
        </w:tc>
      </w:tr>
    </w:tbl>
    <w:p w:rsidR="00D66024" w:rsidRPr="00D9200B" w:rsidRDefault="00D66024" w:rsidP="00487B68">
      <w:pPr>
        <w:spacing w:line="360" w:lineRule="auto"/>
        <w:contextualSpacing/>
        <w:jc w:val="both"/>
        <w:rPr>
          <w:rFonts w:ascii="Arial" w:hAnsi="Arial" w:cs="Arial"/>
        </w:rPr>
      </w:pPr>
    </w:p>
    <w:sectPr w:rsidR="00D66024" w:rsidRPr="00D9200B" w:rsidSect="00B60EB1">
      <w:headerReference w:type="default" r:id="rId10"/>
      <w:footerReference w:type="default" r:id="rId11"/>
      <w:pgSz w:w="12240" w:h="15840"/>
      <w:pgMar w:top="1440" w:right="1440" w:bottom="630" w:left="144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C6" w:rsidRDefault="00E705C6" w:rsidP="0007641C">
      <w:pPr>
        <w:spacing w:after="0" w:line="240" w:lineRule="auto"/>
      </w:pPr>
      <w:r>
        <w:separator/>
      </w:r>
    </w:p>
  </w:endnote>
  <w:endnote w:type="continuationSeparator" w:id="0">
    <w:p w:rsidR="00E705C6" w:rsidRDefault="00E705C6" w:rsidP="0007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68" w:rsidRPr="00F8277A" w:rsidRDefault="00487B68" w:rsidP="00487B68">
    <w:pPr>
      <w:overflowPunct w:val="0"/>
      <w:autoSpaceDE w:val="0"/>
      <w:autoSpaceDN w:val="0"/>
      <w:adjustRightInd w:val="0"/>
      <w:spacing w:line="360" w:lineRule="auto"/>
      <w:jc w:val="center"/>
      <w:textAlignment w:val="baseline"/>
      <w:rPr>
        <w:rFonts w:ascii="Arial" w:hAnsi="Arial"/>
        <w:color w:val="808080"/>
        <w:sz w:val="16"/>
        <w:szCs w:val="16"/>
        <w:lang w:eastAsia="de-DE"/>
      </w:rPr>
    </w:pPr>
    <w:proofErr w:type="gramStart"/>
    <w:r w:rsidRPr="00F8277A">
      <w:rPr>
        <w:rFonts w:ascii="Arial" w:hAnsi="Arial"/>
        <w:color w:val="808080"/>
        <w:sz w:val="16"/>
        <w:szCs w:val="16"/>
        <w:lang w:eastAsia="de-DE"/>
      </w:rPr>
      <w:t>igus</w:t>
    </w:r>
    <w:proofErr w:type="gramEnd"/>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ReadyChain</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w:t>
    </w:r>
    <w:r w:rsidRPr="00F8277A">
      <w:rPr>
        <w:rFonts w:ascii="Arial" w:hAnsi="Arial"/>
        <w:color w:val="808080"/>
        <w:sz w:val="16"/>
        <w:szCs w:val="16"/>
        <w:vertAlign w:val="superscript"/>
        <w:lang w:eastAsia="de-DE"/>
      </w:rPr>
      <w:t xml:space="preserve"> </w:t>
    </w:r>
    <w:r w:rsidRPr="00F8277A">
      <w:rPr>
        <w:rFonts w:ascii="Arial" w:hAnsi="Arial"/>
        <w:color w:val="808080"/>
        <w:sz w:val="16"/>
        <w:szCs w:val="16"/>
        <w:lang w:eastAsia="de-DE"/>
      </w:rPr>
      <w:t>Energy Chain</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DryLin</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Chainflex</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iglide</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w:t>
    </w:r>
    <w:r>
      <w:rPr>
        <w:rFonts w:ascii="Arial" w:hAnsi="Arial"/>
        <w:color w:val="808080"/>
        <w:sz w:val="16"/>
        <w:szCs w:val="16"/>
        <w:lang w:eastAsia="de-DE"/>
      </w:rPr>
      <w:t xml:space="preserve"> dry-tech</w:t>
    </w:r>
    <w:r w:rsidRPr="00F8277A">
      <w:rPr>
        <w:rFonts w:ascii="Arial" w:hAnsi="Arial"/>
        <w:color w:val="808080"/>
        <w:sz w:val="16"/>
        <w:szCs w:val="16"/>
        <w:vertAlign w:val="superscript"/>
        <w:lang w:eastAsia="de-DE"/>
      </w:rPr>
      <w:t>®</w:t>
    </w:r>
    <w:r>
      <w:rPr>
        <w:rFonts w:ascii="Arial" w:hAnsi="Arial"/>
        <w:color w:val="808080"/>
        <w:sz w:val="16"/>
        <w:szCs w:val="16"/>
        <w:lang w:eastAsia="de-DE"/>
      </w:rPr>
      <w:t xml:space="preserve">, </w:t>
    </w:r>
    <w:r w:rsidRPr="00F8277A">
      <w:rPr>
        <w:rFonts w:ascii="Arial" w:hAnsi="Arial"/>
        <w:color w:val="808080"/>
        <w:sz w:val="16"/>
        <w:szCs w:val="16"/>
        <w:lang w:eastAsia="de-DE"/>
      </w:rPr>
      <w:t xml:space="preserve"> and igubal</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xml:space="preserve"> are registered trademarks of igus Inc. All other company names and products are trademarks or registered trademarks of their respective companies.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C6" w:rsidRDefault="00E705C6" w:rsidP="0007641C">
      <w:pPr>
        <w:spacing w:after="0" w:line="240" w:lineRule="auto"/>
      </w:pPr>
      <w:r>
        <w:separator/>
      </w:r>
    </w:p>
  </w:footnote>
  <w:footnote w:type="continuationSeparator" w:id="0">
    <w:p w:rsidR="00E705C6" w:rsidRDefault="00E705C6" w:rsidP="00076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1C" w:rsidRPr="00DC26C7" w:rsidRDefault="0007641C" w:rsidP="0007641C">
    <w:pPr>
      <w:pStyle w:val="Header"/>
      <w:rPr>
        <w:color w:val="959595"/>
        <w:sz w:val="32"/>
        <w:szCs w:val="24"/>
      </w:rPr>
    </w:pPr>
    <w:r>
      <w:rPr>
        <w:noProof/>
      </w:rPr>
      <w:drawing>
        <wp:anchor distT="0" distB="0" distL="114300" distR="114300" simplePos="0" relativeHeight="251659264" behindDoc="0" locked="0" layoutInCell="1" allowOverlap="1" wp14:anchorId="11A896BD" wp14:editId="0BAB8D35">
          <wp:simplePos x="0" y="0"/>
          <wp:positionH relativeFrom="column">
            <wp:posOffset>4714875</wp:posOffset>
          </wp:positionH>
          <wp:positionV relativeFrom="paragraph">
            <wp:posOffset>-180975</wp:posOffset>
          </wp:positionV>
          <wp:extent cx="1238250" cy="638175"/>
          <wp:effectExtent l="0" t="0" r="0" b="9525"/>
          <wp:wrapNone/>
          <wp:docPr id="2" name="Picture 2" descr="Description: igus-log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gus-logo-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color w:val="959595"/>
        <w:sz w:val="32"/>
        <w:szCs w:val="24"/>
      </w:rPr>
      <w:t>press</w:t>
    </w:r>
    <w:proofErr w:type="gramEnd"/>
    <w:r>
      <w:rPr>
        <w:color w:val="959595"/>
        <w:sz w:val="32"/>
        <w:szCs w:val="24"/>
      </w:rPr>
      <w:t xml:space="preserve"> release</w:t>
    </w:r>
    <w:r>
      <w:rPr>
        <w:color w:val="959595"/>
        <w:sz w:val="32"/>
        <w:szCs w:val="24"/>
      </w:rPr>
      <w:br/>
    </w:r>
  </w:p>
  <w:p w:rsidR="0007641C" w:rsidRDefault="00076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1C"/>
    <w:rsid w:val="0007641C"/>
    <w:rsid w:val="001A3B91"/>
    <w:rsid w:val="001D754E"/>
    <w:rsid w:val="00381784"/>
    <w:rsid w:val="00487B68"/>
    <w:rsid w:val="00714615"/>
    <w:rsid w:val="00A63605"/>
    <w:rsid w:val="00A83A43"/>
    <w:rsid w:val="00B60EB1"/>
    <w:rsid w:val="00C858AE"/>
    <w:rsid w:val="00C93649"/>
    <w:rsid w:val="00D66024"/>
    <w:rsid w:val="00D9200B"/>
    <w:rsid w:val="00E43A68"/>
    <w:rsid w:val="00E705C6"/>
    <w:rsid w:val="00E8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1C"/>
  </w:style>
  <w:style w:type="paragraph" w:styleId="Footer">
    <w:name w:val="footer"/>
    <w:basedOn w:val="Normal"/>
    <w:link w:val="FooterChar"/>
    <w:uiPriority w:val="99"/>
    <w:unhideWhenUsed/>
    <w:rsid w:val="0007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1C"/>
  </w:style>
  <w:style w:type="character" w:styleId="Hyperlink">
    <w:name w:val="Hyperlink"/>
    <w:basedOn w:val="DefaultParagraphFont"/>
    <w:uiPriority w:val="99"/>
    <w:unhideWhenUsed/>
    <w:rsid w:val="00D66024"/>
    <w:rPr>
      <w:color w:val="0000FF" w:themeColor="hyperlink"/>
      <w:u w:val="single"/>
    </w:rPr>
  </w:style>
  <w:style w:type="character" w:styleId="FollowedHyperlink">
    <w:name w:val="FollowedHyperlink"/>
    <w:basedOn w:val="DefaultParagraphFont"/>
    <w:uiPriority w:val="99"/>
    <w:semiHidden/>
    <w:unhideWhenUsed/>
    <w:rsid w:val="001A3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1C"/>
  </w:style>
  <w:style w:type="paragraph" w:styleId="Footer">
    <w:name w:val="footer"/>
    <w:basedOn w:val="Normal"/>
    <w:link w:val="FooterChar"/>
    <w:uiPriority w:val="99"/>
    <w:unhideWhenUsed/>
    <w:rsid w:val="0007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1C"/>
  </w:style>
  <w:style w:type="character" w:styleId="Hyperlink">
    <w:name w:val="Hyperlink"/>
    <w:basedOn w:val="DefaultParagraphFont"/>
    <w:uiPriority w:val="99"/>
    <w:unhideWhenUsed/>
    <w:rsid w:val="00D66024"/>
    <w:rPr>
      <w:color w:val="0000FF" w:themeColor="hyperlink"/>
      <w:u w:val="single"/>
    </w:rPr>
  </w:style>
  <w:style w:type="character" w:styleId="FollowedHyperlink">
    <w:name w:val="FollowedHyperlink"/>
    <w:basedOn w:val="DefaultParagraphFont"/>
    <w:uiPriority w:val="99"/>
    <w:semiHidden/>
    <w:unhideWhenUsed/>
    <w:rsid w:val="001A3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gus.in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gus.com/blo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gus.com/iglideonto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Rathburn</dc:creator>
  <cp:keywords/>
  <dc:description/>
  <cp:lastModifiedBy>Ellen Rathburn</cp:lastModifiedBy>
  <cp:revision>5</cp:revision>
  <dcterms:created xsi:type="dcterms:W3CDTF">2014-08-04T15:43:00Z</dcterms:created>
  <dcterms:modified xsi:type="dcterms:W3CDTF">2014-08-05T19:03:00Z</dcterms:modified>
</cp:coreProperties>
</file>