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120" w:line="240" w:lineRule="auto"/>
        <w:rPr>
          <w:b/>
          <w:sz w:val="28"/>
          <w:szCs w:val="20"/>
        </w:rPr>
      </w:pPr>
      <w:r>
        <w:rPr>
          <w:b/>
          <w:sz w:val="28"/>
          <w:szCs w:val="20"/>
        </w:rPr>
        <w:t>Press Release writing order request</w:t>
      </w:r>
    </w:p>
    <w:tbl>
      <w:tblPr>
        <w:tblW w:w="9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spacing w:before="120" w:after="120" w:line="240" w:lineRule="auto"/>
              <w:rPr>
                <w:szCs w:val="20"/>
              </w:rPr>
            </w:pPr>
            <w:r>
              <w:rPr>
                <w:szCs w:val="20"/>
              </w:rPr>
              <w:t>Date to be published*:</w:t>
            </w:r>
          </w:p>
        </w:tc>
        <w:tc>
          <w:tcPr>
            <w:tcW w:w="5614" w:type="dxa"/>
            <w:vAlign w:val="top"/>
          </w:tcPr>
          <w:p>
            <w:pPr>
              <w:spacing w:before="120" w:after="120" w:line="240" w:lineRule="auto"/>
              <w:rPr>
                <w:rFonts w:hint="eastAsia" w:eastAsia="宋体"/>
                <w:szCs w:val="20"/>
                <w:lang w:val="en-US" w:eastAsia="zh-CN"/>
              </w:rPr>
            </w:pPr>
            <w:r>
              <w:rPr>
                <w:rFonts w:hint="eastAsia" w:eastAsia="宋体"/>
                <w:szCs w:val="20"/>
                <w:lang w:val="en-US" w:eastAsia="zh-CN"/>
              </w:rPr>
              <w:t>Aug 13</w:t>
            </w:r>
            <w:r>
              <w:rPr>
                <w:rFonts w:hint="eastAsia" w:eastAsia="宋体"/>
                <w:szCs w:val="20"/>
                <w:vertAlign w:val="superscript"/>
                <w:lang w:val="en-US" w:eastAsia="zh-CN"/>
              </w:rPr>
              <w:t>th</w:t>
            </w:r>
            <w:r>
              <w:rPr>
                <w:rFonts w:hint="eastAsia" w:eastAsia="宋体"/>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spacing w:before="120" w:after="120" w:line="240" w:lineRule="auto"/>
              <w:rPr>
                <w:szCs w:val="20"/>
              </w:rPr>
            </w:pPr>
            <w:r>
              <w:rPr>
                <w:szCs w:val="20"/>
              </w:rPr>
              <w:t>News angle/topic:</w:t>
            </w:r>
          </w:p>
        </w:tc>
        <w:tc>
          <w:tcPr>
            <w:tcW w:w="5614" w:type="dxa"/>
            <w:vAlign w:val="top"/>
          </w:tcPr>
          <w:p>
            <w:pPr>
              <w:spacing w:before="120" w:after="120" w:line="240" w:lineRule="auto"/>
              <w:rPr>
                <w:rFonts w:hint="eastAsia" w:eastAsia="宋体"/>
                <w:szCs w:val="20"/>
                <w:lang w:val="en-US" w:eastAsia="zh-CN"/>
              </w:rPr>
            </w:pPr>
            <w:r>
              <w:rPr>
                <w:rFonts w:hint="eastAsia" w:eastAsia="宋体"/>
                <w:szCs w:val="20"/>
                <w:lang w:val="en-US" w:eastAsia="zh-CN"/>
              </w:rPr>
              <w:t>The windows version of iFonebox 1.4.1.0 has been updated which add the function to recover your deleted Contacts and transfer them back to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spacing w:before="120" w:after="120" w:line="240" w:lineRule="auto"/>
              <w:rPr>
                <w:szCs w:val="20"/>
              </w:rPr>
            </w:pPr>
            <w:r>
              <w:rPr>
                <w:szCs w:val="20"/>
              </w:rPr>
              <w:t>Target audience:</w:t>
            </w:r>
          </w:p>
        </w:tc>
        <w:tc>
          <w:tcPr>
            <w:tcW w:w="5614" w:type="dxa"/>
            <w:vAlign w:val="top"/>
          </w:tcPr>
          <w:p>
            <w:pPr>
              <w:spacing w:before="120" w:after="120" w:line="240" w:lineRule="auto"/>
              <w:rPr>
                <w:rFonts w:hint="eastAsia" w:eastAsia="宋体"/>
                <w:szCs w:val="20"/>
                <w:lang w:val="en-US" w:eastAsia="zh-CN"/>
              </w:rPr>
            </w:pPr>
            <w:r>
              <w:rPr>
                <w:rFonts w:hint="eastAsia" w:eastAsia="宋体"/>
                <w:szCs w:val="20"/>
                <w:lang w:val="en-US" w:eastAsia="zh-CN"/>
              </w:rPr>
              <w:t>iPhone, iPad, iPod Touch 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spacing w:before="120" w:after="120" w:line="240" w:lineRule="auto"/>
              <w:rPr>
                <w:szCs w:val="20"/>
              </w:rPr>
            </w:pPr>
            <w:r>
              <w:rPr>
                <w:szCs w:val="20"/>
              </w:rPr>
              <w:t>Keywords:</w:t>
            </w:r>
          </w:p>
        </w:tc>
        <w:tc>
          <w:tcPr>
            <w:tcW w:w="5614" w:type="dxa"/>
            <w:vAlign w:val="top"/>
          </w:tcPr>
          <w:p>
            <w:pPr>
              <w:spacing w:before="120" w:after="120" w:line="240" w:lineRule="auto"/>
              <w:rPr>
                <w:rFonts w:hint="eastAsia" w:eastAsia="宋体"/>
                <w:szCs w:val="20"/>
                <w:lang w:val="en-US" w:eastAsia="zh-CN"/>
              </w:rPr>
            </w:pPr>
            <w:r>
              <w:rPr>
                <w:rFonts w:hint="eastAsia" w:eastAsia="宋体"/>
                <w:szCs w:val="20"/>
                <w:lang w:val="en-US" w:eastAsia="zh-CN"/>
              </w:rPr>
              <w:t>iFonebox updated, transfer deleted contacts to device, recover ios lost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1" w:type="dxa"/>
            <w:gridSpan w:val="2"/>
            <w:vAlign w:val="top"/>
          </w:tcPr>
          <w:p>
            <w:pPr>
              <w:spacing w:before="120" w:after="120" w:line="240" w:lineRule="auto"/>
              <w:rPr>
                <w:b/>
                <w:szCs w:val="20"/>
              </w:rPr>
            </w:pPr>
            <w:r>
              <w:rPr>
                <w:b/>
                <w:szCs w:val="20"/>
              </w:rPr>
              <w:t>Required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pStyle w:val="8"/>
              <w:numPr>
                <w:ilvl w:val="0"/>
                <w:numId w:val="1"/>
              </w:numPr>
              <w:spacing w:before="120" w:after="120" w:line="240" w:lineRule="auto"/>
              <w:rPr>
                <w:szCs w:val="20"/>
              </w:rPr>
            </w:pPr>
            <w:r>
              <w:rPr>
                <w:szCs w:val="20"/>
              </w:rPr>
              <w:t>What company news should it convey?</w:t>
            </w:r>
          </w:p>
        </w:tc>
        <w:tc>
          <w:tcPr>
            <w:tcW w:w="5614" w:type="dxa"/>
            <w:vAlign w:val="top"/>
          </w:tcPr>
          <w:p>
            <w:pPr>
              <w:rPr>
                <w:rFonts w:hint="eastAsia"/>
                <w:b/>
              </w:rPr>
            </w:pPr>
            <w:r>
              <w:rPr>
                <w:rFonts w:hint="eastAsia"/>
                <w:b/>
              </w:rPr>
              <w:t xml:space="preserve">About Auntec </w:t>
            </w:r>
          </w:p>
          <w:p>
            <w:r>
              <w:rPr>
                <w:rFonts w:hint="eastAsia"/>
              </w:rPr>
              <w:t xml:space="preserve">Auntec is an </w:t>
            </w:r>
            <w:r>
              <w:t>innovative</w:t>
            </w:r>
            <w:r>
              <w:rPr>
                <w:rFonts w:hint="eastAsia"/>
              </w:rPr>
              <w:t xml:space="preserve"> software </w:t>
            </w:r>
            <w:r>
              <w:t>company</w:t>
            </w:r>
            <w:r>
              <w:rPr>
                <w:rFonts w:hint="eastAsia"/>
              </w:rPr>
              <w:t xml:space="preserve"> found</w:t>
            </w:r>
            <w:r>
              <w:t>ed</w:t>
            </w:r>
            <w:r>
              <w:rPr>
                <w:rFonts w:hint="eastAsia"/>
              </w:rPr>
              <w:t xml:space="preserve"> in 2010 dedicated to delivering the best software products and services for </w:t>
            </w:r>
            <w:r>
              <w:t>digital</w:t>
            </w:r>
            <w:r>
              <w:rPr>
                <w:rFonts w:hint="eastAsia"/>
              </w:rPr>
              <w:t xml:space="preserve"> camera and mobile devices running on both PC and Mac.</w:t>
            </w:r>
            <w:r>
              <w:t xml:space="preserve"> It has a whole suite of digital software including video tools, Flash video tools, iPhone tools and camcorder tools.</w:t>
            </w:r>
          </w:p>
          <w:p>
            <w:pPr>
              <w:rPr>
                <w:rFonts w:hint="eastAsia"/>
              </w:rPr>
            </w:pPr>
            <w:r>
              <w:rPr>
                <w:rFonts w:hint="eastAsia"/>
              </w:rPr>
              <w:t xml:space="preserve">Auntec has </w:t>
            </w:r>
            <w:r>
              <w:t xml:space="preserve">a </w:t>
            </w:r>
            <w:r>
              <w:rPr>
                <w:rFonts w:hint="eastAsia"/>
              </w:rPr>
              <w:t>professional technology team as well as superior customer service</w:t>
            </w:r>
            <w:r>
              <w:t>.</w:t>
            </w:r>
            <w:r>
              <w:rPr>
                <w:rFonts w:hint="eastAsia"/>
              </w:rPr>
              <w:t xml:space="preserve"> </w:t>
            </w:r>
            <w:r>
              <w:t>It</w:t>
            </w:r>
            <w:r>
              <w:rPr>
                <w:rFonts w:hint="eastAsia"/>
              </w:rPr>
              <w:t xml:space="preserve"> helps customers throughout the world to solve digital problems and </w:t>
            </w:r>
            <w:r>
              <w:t>enjoy</w:t>
            </w:r>
            <w:r>
              <w:rPr>
                <w:rFonts w:hint="eastAsia"/>
              </w:rPr>
              <w:t xml:space="preserve"> their digital life.</w:t>
            </w:r>
          </w:p>
          <w:p>
            <w:pPr>
              <w:spacing w:before="120" w:after="120" w:line="24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pStyle w:val="8"/>
              <w:numPr>
                <w:ilvl w:val="0"/>
                <w:numId w:val="1"/>
              </w:numPr>
              <w:spacing w:before="120" w:after="120" w:line="240" w:lineRule="auto"/>
              <w:rPr>
                <w:szCs w:val="20"/>
              </w:rPr>
            </w:pPr>
            <w:r>
              <w:rPr>
                <w:szCs w:val="20"/>
              </w:rPr>
              <w:t>If this is a ‘How to’ release, what expertise should it demonstrate?</w:t>
            </w:r>
          </w:p>
        </w:tc>
        <w:tc>
          <w:tcPr>
            <w:tcW w:w="5614" w:type="dxa"/>
            <w:vAlign w:val="top"/>
          </w:tcPr>
          <w:p>
            <w:pPr>
              <w:spacing w:before="120" w:after="120" w:line="240" w:lineRule="auto"/>
              <w:rPr>
                <w:rFonts w:hint="eastAsia" w:eastAsia="宋体"/>
                <w:szCs w:val="20"/>
                <w:lang w:val="en-US" w:eastAsia="zh-CN"/>
              </w:rPr>
            </w:pPr>
            <w:r>
              <w:rPr>
                <w:rFonts w:hint="eastAsia" w:eastAsia="宋体"/>
                <w:szCs w:val="20"/>
                <w:lang w:val="en-US" w:eastAsia="zh-CN"/>
              </w:rPr>
              <w:t>Here are the elements of the updated version:</w:t>
            </w:r>
          </w:p>
          <w:p>
            <w:pPr>
              <w:spacing w:before="120" w:after="120" w:line="240" w:lineRule="auto"/>
              <w:rPr>
                <w:rFonts w:hint="eastAsia" w:eastAsia="宋体"/>
                <w:szCs w:val="20"/>
                <w:lang w:val="en-US" w:eastAsia="zh-CN"/>
              </w:rPr>
            </w:pPr>
            <w:r>
              <w:rPr>
                <w:rFonts w:hint="eastAsia" w:eastAsia="宋体"/>
                <w:szCs w:val="20"/>
                <w:lang w:val="en-US" w:eastAsia="zh-CN"/>
              </w:rPr>
              <w:t xml:space="preserve">1. Added the function of recovering Contacts to device </w:t>
            </w:r>
          </w:p>
          <w:p>
            <w:pPr>
              <w:spacing w:before="120" w:after="120" w:line="240" w:lineRule="auto"/>
              <w:rPr>
                <w:rFonts w:hint="eastAsia" w:eastAsia="宋体"/>
                <w:szCs w:val="20"/>
                <w:lang w:val="en-US" w:eastAsia="zh-CN"/>
              </w:rPr>
            </w:pPr>
            <w:r>
              <w:rPr>
                <w:rFonts w:hint="eastAsia" w:eastAsia="宋体"/>
                <w:szCs w:val="20"/>
                <w:lang w:val="en-US" w:eastAsia="zh-CN"/>
              </w:rPr>
              <w:t xml:space="preserve">2. Optimized the efficiency of loading images </w:t>
            </w:r>
          </w:p>
          <w:p>
            <w:pPr>
              <w:spacing w:before="120" w:after="120" w:line="240" w:lineRule="auto"/>
              <w:rPr>
                <w:rFonts w:hint="eastAsia" w:eastAsia="宋体"/>
                <w:szCs w:val="20"/>
                <w:lang w:val="en-US" w:eastAsia="zh-CN"/>
              </w:rPr>
            </w:pPr>
            <w:r>
              <w:rPr>
                <w:rFonts w:hint="eastAsia" w:eastAsia="宋体"/>
                <w:szCs w:val="20"/>
                <w:lang w:val="en-US" w:eastAsia="zh-CN"/>
              </w:rPr>
              <w:t xml:space="preserve">3. Repaired the function of recovering data selectively </w:t>
            </w:r>
          </w:p>
          <w:p>
            <w:pPr>
              <w:spacing w:before="120" w:after="120" w:line="240" w:lineRule="auto"/>
              <w:rPr>
                <w:rFonts w:hint="eastAsia" w:eastAsia="宋体"/>
                <w:szCs w:val="20"/>
                <w:lang w:val="en-US" w:eastAsia="zh-CN"/>
              </w:rPr>
            </w:pPr>
            <w:r>
              <w:rPr>
                <w:rFonts w:hint="eastAsia" w:eastAsia="宋体"/>
                <w:szCs w:val="20"/>
                <w:lang w:val="en-US" w:eastAsia="zh-CN"/>
              </w:rPr>
              <w:t xml:space="preserve">4. Optimized the extraction of recovered data </w:t>
            </w:r>
          </w:p>
          <w:p>
            <w:pPr>
              <w:spacing w:before="120" w:after="120" w:line="240" w:lineRule="auto"/>
              <w:rPr>
                <w:rFonts w:hint="eastAsia" w:eastAsia="宋体"/>
                <w:szCs w:val="20"/>
                <w:lang w:val="en-US" w:eastAsia="zh-CN"/>
              </w:rPr>
            </w:pPr>
            <w:r>
              <w:rPr>
                <w:rFonts w:hint="eastAsia" w:eastAsia="宋体"/>
                <w:szCs w:val="20"/>
                <w:lang w:val="en-US" w:eastAsia="zh-CN"/>
              </w:rPr>
              <w:t>5. Fixed some known bugs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pStyle w:val="8"/>
              <w:numPr>
                <w:ilvl w:val="0"/>
                <w:numId w:val="1"/>
              </w:numPr>
              <w:spacing w:before="120" w:after="120" w:line="240" w:lineRule="auto"/>
              <w:rPr>
                <w:b/>
                <w:szCs w:val="20"/>
              </w:rPr>
            </w:pPr>
            <w:r>
              <w:rPr>
                <w:b/>
                <w:szCs w:val="20"/>
              </w:rPr>
              <w:t>Why is this release being issued now?</w:t>
            </w:r>
          </w:p>
          <w:p>
            <w:pPr>
              <w:spacing w:before="120" w:after="120" w:line="240" w:lineRule="auto"/>
              <w:ind w:left="360"/>
              <w:rPr>
                <w:b/>
                <w:szCs w:val="20"/>
              </w:rPr>
            </w:pPr>
            <w:r>
              <w:rPr>
                <w:b/>
                <w:szCs w:val="20"/>
              </w:rPr>
              <w:t xml:space="preserve">What timely reason is there for issuing it? </w:t>
            </w:r>
          </w:p>
        </w:tc>
        <w:tc>
          <w:tcPr>
            <w:tcW w:w="5614" w:type="dxa"/>
            <w:vAlign w:val="top"/>
          </w:tcPr>
          <w:p>
            <w:pPr>
              <w:spacing w:before="120" w:after="120" w:line="240" w:lineRule="auto"/>
              <w:rPr>
                <w:rFonts w:hint="eastAsia" w:eastAsia="宋体"/>
                <w:szCs w:val="20"/>
                <w:lang w:val="en-US" w:eastAsia="zh-CN"/>
              </w:rPr>
            </w:pPr>
            <w:r>
              <w:rPr>
                <w:rFonts w:hint="eastAsia" w:eastAsia="宋体"/>
                <w:szCs w:val="20"/>
                <w:lang w:val="en-US" w:eastAsia="zh-CN"/>
              </w:rPr>
              <w:t>We added the function of transfer deleted contacts back to device which is a big point and great process of our software.</w:t>
            </w:r>
          </w:p>
          <w:p>
            <w:pPr>
              <w:spacing w:before="120" w:after="120" w:line="240" w:lineRule="auto"/>
              <w:rPr>
                <w:rFonts w:hint="eastAsia" w:eastAsia="宋体"/>
                <w:szCs w:val="20"/>
                <w:lang w:val="en-US" w:eastAsia="zh-CN"/>
              </w:rPr>
            </w:pPr>
            <w:r>
              <w:rPr>
                <w:rFonts w:hint="eastAsia" w:eastAsia="宋体"/>
                <w:szCs w:val="20"/>
                <w:lang w:val="en-US" w:eastAsia="zh-CN"/>
              </w:rPr>
              <w:t>The updated version of Mac will come out in few days, before it comes out, we want to promote the update of Windows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pStyle w:val="8"/>
              <w:numPr>
                <w:ilvl w:val="0"/>
                <w:numId w:val="1"/>
              </w:numPr>
              <w:spacing w:before="120" w:after="120" w:line="240" w:lineRule="auto"/>
              <w:rPr>
                <w:szCs w:val="20"/>
              </w:rPr>
            </w:pPr>
            <w:r>
              <w:rPr>
                <w:szCs w:val="20"/>
              </w:rPr>
              <w:t>Place: where is this taking place or does the release apply to all locations?</w:t>
            </w:r>
          </w:p>
        </w:tc>
        <w:tc>
          <w:tcPr>
            <w:tcW w:w="5614" w:type="dxa"/>
            <w:vAlign w:val="top"/>
          </w:tcPr>
          <w:p>
            <w:pPr>
              <w:spacing w:before="120" w:after="120" w:line="240" w:lineRule="auto"/>
              <w:rPr>
                <w:szCs w:val="20"/>
              </w:rPr>
            </w:pPr>
            <w:r>
              <w:rPr>
                <w:lang w:eastAsia="zh-CN"/>
              </w:rPr>
              <w:t>The release appl</w:t>
            </w:r>
            <w:r>
              <w:rPr>
                <w:rFonts w:hint="eastAsia"/>
                <w:lang w:val="en-US" w:eastAsia="zh-CN"/>
              </w:rPr>
              <w:t>ies</w:t>
            </w:r>
            <w:r>
              <w:rPr>
                <w:lang w:eastAsia="zh-CN"/>
              </w:rPr>
              <w:t xml:space="preserve"> to all locations</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vAlign w:val="top"/>
          </w:tcPr>
          <w:p>
            <w:pPr>
              <w:pStyle w:val="8"/>
              <w:numPr>
                <w:ilvl w:val="0"/>
                <w:numId w:val="1"/>
              </w:numPr>
              <w:spacing w:before="120" w:after="120" w:line="240" w:lineRule="auto"/>
              <w:rPr>
                <w:szCs w:val="20"/>
              </w:rPr>
            </w:pPr>
            <w:r>
              <w:rPr>
                <w:szCs w:val="20"/>
              </w:rPr>
              <w:t>Please provide a quote about this news/topic:</w:t>
            </w:r>
          </w:p>
        </w:tc>
        <w:tc>
          <w:tcPr>
            <w:tcW w:w="5614" w:type="dxa"/>
            <w:vAlign w:val="top"/>
          </w:tcPr>
          <w:p>
            <w:pPr>
              <w:widowControl/>
              <w:jc w:val="left"/>
              <w:rPr>
                <w:rFonts w:hint="eastAsia"/>
                <w:lang w:val="en-US" w:eastAsia="zh-CN"/>
              </w:rPr>
            </w:pPr>
            <w:r>
              <w:rPr>
                <w:rFonts w:hint="default"/>
                <w:lang w:val="en-US" w:eastAsia="zh-CN"/>
              </w:rPr>
              <w:t>“</w:t>
            </w:r>
            <w:r>
              <w:rPr>
                <w:rFonts w:hint="eastAsia"/>
                <w:lang w:val="en-US" w:eastAsia="zh-CN"/>
              </w:rPr>
              <w:t xml:space="preserve">In this update, iFonebox only supports to transfer deleted contacts to devices from scanning ios device directly which is the beginning of transfer deleted data back to device. </w:t>
            </w:r>
            <w:bookmarkStart w:id="0" w:name="_GoBack"/>
            <w:bookmarkEnd w:id="0"/>
            <w:r>
              <w:rPr>
                <w:rFonts w:hint="eastAsia"/>
                <w:lang w:val="en-US" w:eastAsia="zh-CN"/>
              </w:rPr>
              <w:t>In future version, we will add the function to transfer other lost data back to device either recover data from ios device or recover from iTunes backup. We are devoted in helping more smart devices users to recover and manger their data.</w:t>
            </w:r>
            <w:r>
              <w:rPr>
                <w:rFonts w:hint="default"/>
                <w:lang w:val="en-US" w:eastAsia="zh-CN"/>
              </w:rPr>
              <w:t>”</w:t>
            </w:r>
            <w:r>
              <w:rPr>
                <w:rFonts w:hint="eastAsia"/>
                <w:lang w:val="en-US" w:eastAsia="zh-CN"/>
              </w:rPr>
              <w:t xml:space="preserve"> Said by Anda Wu, the program manager of iFonebox.</w:t>
            </w:r>
          </w:p>
          <w:p>
            <w:pPr>
              <w:spacing w:before="120" w:after="120" w:line="24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1" w:type="dxa"/>
            <w:gridSpan w:val="2"/>
            <w:vAlign w:val="top"/>
          </w:tcPr>
          <w:p>
            <w:pPr>
              <w:spacing w:before="120" w:after="120" w:line="240" w:lineRule="auto"/>
              <w:rPr>
                <w:b/>
                <w:szCs w:val="20"/>
              </w:rPr>
            </w:pPr>
            <w:r>
              <w:rPr>
                <w:b/>
                <w:szCs w:val="20"/>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1" w:type="dxa"/>
            <w:gridSpan w:val="2"/>
            <w:vAlign w:val="top"/>
          </w:tcPr>
          <w:p>
            <w:pPr>
              <w:spacing w:before="120" w:after="120" w:line="240" w:lineRule="auto"/>
              <w:rPr>
                <w:szCs w:val="20"/>
              </w:rPr>
            </w:pPr>
          </w:p>
        </w:tc>
      </w:tr>
    </w:tbl>
    <w:p>
      <w:pPr>
        <w:spacing w:before="120" w:after="120" w:line="240" w:lineRule="auto"/>
        <w:rPr>
          <w:szCs w:val="20"/>
        </w:rPr>
      </w:pPr>
    </w:p>
    <w:p>
      <w:pPr>
        <w:spacing w:before="120" w:after="120" w:line="240" w:lineRule="auto"/>
        <w:rPr>
          <w:b/>
          <w:szCs w:val="20"/>
        </w:rPr>
      </w:pPr>
      <w:r>
        <w:rPr>
          <w:b/>
          <w:szCs w:val="20"/>
        </w:rPr>
        <w:t>* Please note that turnaround time for written press releases is 3 working days from receipt of this writing order.</w:t>
      </w:r>
    </w:p>
    <w:p>
      <w:pPr>
        <w:spacing w:before="120" w:after="120" w:line="240" w:lineRule="auto"/>
        <w:rPr>
          <w:szCs w:val="20"/>
        </w:rPr>
      </w:pPr>
    </w:p>
    <w:p>
      <w:pPr>
        <w:spacing w:before="120" w:after="120" w:line="240" w:lineRule="auto"/>
        <w:rPr>
          <w:szCs w:val="20"/>
        </w:rPr>
      </w:pPr>
    </w:p>
    <w:p>
      <w:pPr>
        <w:spacing w:before="120" w:after="120" w:line="240" w:lineRule="auto"/>
        <w:rPr>
          <w:szCs w:val="20"/>
        </w:rPr>
      </w:pPr>
    </w:p>
    <w:sectPr>
      <w:headerReference r:id="rId4" w:type="default"/>
      <w:footerReference r:id="rId5" w:type="default"/>
      <w:pgSz w:w="12240" w:h="15840"/>
      <w:pgMar w:top="1843" w:right="1325" w:bottom="1134"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top w:val="single" w:color="D9D9D9" w:sz="4" w:space="1"/>
      </w:pBdr>
      <w:rPr>
        <w:b/>
        <w:bCs/>
      </w:rPr>
    </w:pPr>
    <w:r>
      <w:fldChar w:fldCharType="begin"/>
    </w:r>
    <w:r>
      <w:instrText xml:space="preserve"> PAGE   \* MERGEFORMAT </w:instrText>
    </w:r>
    <w:r>
      <w:fldChar w:fldCharType="separate"/>
    </w:r>
    <w:r>
      <w:rPr>
        <w:b/>
        <w:bCs/>
      </w:rPr>
      <w:t>1</w:t>
    </w:r>
    <w:r>
      <w:rPr>
        <w:b/>
        <w:bCs/>
      </w:rPr>
      <w:fldChar w:fldCharType="end"/>
    </w:r>
    <w:r>
      <w:rPr>
        <w:b/>
        <w:bCs/>
      </w:rPr>
      <w:t xml:space="preserve"> | </w:t>
    </w:r>
    <w:r>
      <w:rPr>
        <w:color w:val="7F7F7F"/>
        <w:spacing w:val="60"/>
      </w:rPr>
      <w:t>Page</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sz w:val="22"/>
        <w:szCs w:val="22"/>
        <w:lang w:bidi="ar-SA"/>
      </w:rPr>
      <w:pict>
        <v:shape id="Picture 1" o:spid="_x0000_s1025" type="#_x0000_t75" style="height:30pt;width:141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89915426">
    <w:nsid w:val="52D86D22"/>
    <w:multiLevelType w:val="multilevel"/>
    <w:tmpl w:val="52D86D22"/>
    <w:lvl w:ilvl="0" w:tentative="1">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3899154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oNotDisplayPageBoundaries w:val="1"/>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200" w:line="276" w:lineRule="auto"/>
    </w:pPr>
    <w:rPr>
      <w:rFonts w:ascii="Calibri" w:hAnsi="Calibri" w:eastAsia="Calibri"/>
      <w:sz w:val="22"/>
      <w:szCs w:val="22"/>
      <w:lang w:val="en-US" w:eastAsia="en-US" w:bidi="ar-SA"/>
    </w:rPr>
  </w:style>
  <w:style w:type="character" w:default="1" w:styleId="5">
    <w:name w:val="Default Paragraph Font"/>
    <w:semiHidden/>
    <w:unhideWhenUsed/>
    <w:uiPriority w:val="1"/>
  </w:style>
  <w:style w:type="paragraph" w:styleId="2">
    <w:name w:val="Balloon Text"/>
    <w:basedOn w:val="1"/>
    <w:link w:val="11"/>
    <w:semiHidden/>
    <w:unhideWhenUsed/>
    <w:uiPriority w:val="99"/>
    <w:pPr>
      <w:spacing w:after="0" w:line="240" w:lineRule="auto"/>
    </w:pPr>
    <w:rPr>
      <w:rFonts w:ascii="Tahoma" w:hAnsi="Tahoma" w:cs="Tahoma"/>
      <w:sz w:val="16"/>
      <w:szCs w:val="16"/>
    </w:r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character" w:styleId="6">
    <w:name w:val="FollowedHyperlink"/>
    <w:basedOn w:val="5"/>
    <w:semiHidden/>
    <w:unhideWhenUsed/>
    <w:uiPriority w:val="99"/>
    <w:rPr>
      <w:color w:val="800080"/>
      <w:u w:val="single"/>
    </w:rPr>
  </w:style>
  <w:style w:type="character" w:styleId="7">
    <w:name w:val="Hyperlink"/>
    <w:basedOn w:val="5"/>
    <w:unhideWhenUsed/>
    <w:uiPriority w:val="99"/>
    <w:rPr>
      <w:color w:val="0000FF"/>
      <w:u w:val="single"/>
    </w:rPr>
  </w:style>
  <w:style w:type="paragraph" w:customStyle="1" w:styleId="8">
    <w:name w:val="List Paragraph"/>
    <w:basedOn w:val="1"/>
    <w:qFormat/>
    <w:uiPriority w:val="34"/>
    <w:pPr>
      <w:ind w:left="720"/>
      <w:contextualSpacing/>
    </w:pPr>
  </w:style>
  <w:style w:type="character" w:customStyle="1" w:styleId="9">
    <w:name w:val="Header Char"/>
    <w:basedOn w:val="5"/>
    <w:link w:val="4"/>
    <w:uiPriority w:val="99"/>
    <w:rPr/>
  </w:style>
  <w:style w:type="character" w:customStyle="1" w:styleId="10">
    <w:name w:val="Footer Char"/>
    <w:basedOn w:val="5"/>
    <w:link w:val="3"/>
    <w:uiPriority w:val="99"/>
    <w:rPr/>
  </w:style>
  <w:style w:type="character" w:customStyle="1" w:styleId="11">
    <w:name w:val="Balloon Text Char"/>
    <w:basedOn w:val="5"/>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87</Words>
  <Characters>498</Characters>
  <Lines>4</Lines>
  <Paragraphs>1</Paragraphs>
  <ScaleCrop>false</ScaleCrop>
  <LinksUpToDate>false</LinksUpToDate>
  <CharactersWithSpaces>0</CharactersWithSpaces>
  <Application>WPS Office 个人版_9.1.0.4764_{F1E327BC-269C-435d-A152-05C5408002CA}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2013-06-11T06:26:00Z</dcterms:created>
  <dc:creator>Laura France</dc:creator>
  <cp:lastModifiedBy>Administrator</cp:lastModifiedBy>
  <cp:lastPrinted>2012-05-03T19:13:00Z</cp:lastPrinted>
  <dcterms:modified xsi:type="dcterms:W3CDTF">2014-08-08T01:42:57Z</dcterms:modified>
  <dc:title>Press Release writing order request</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