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EC6" w:rsidRDefault="00863EC6" w:rsidP="00E85553">
      <w:pPr>
        <w:pStyle w:val="BodyTextInden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noProof/>
          <w:sz w:val="20"/>
        </w:rPr>
        <w:t>CONTACT:</w:t>
      </w:r>
      <w:r w:rsidR="00603B26">
        <w:rPr>
          <w:rFonts w:ascii="Arial" w:hAnsi="Arial" w:cs="Arial"/>
          <w:b/>
          <w:bCs/>
          <w:noProof/>
          <w:sz w:val="20"/>
        </w:rPr>
        <w:t xml:space="preserve"> </w:t>
      </w:r>
      <w:r w:rsidR="005954E6">
        <w:rPr>
          <w:rFonts w:ascii="Arial" w:hAnsi="Arial" w:cs="Arial"/>
          <w:b/>
          <w:bCs/>
          <w:noProof/>
          <w:sz w:val="20"/>
        </w:rPr>
        <w:tab/>
      </w:r>
      <w:r w:rsidR="00990092">
        <w:rPr>
          <w:rFonts w:ascii="Arial" w:hAnsi="Arial" w:cs="Arial"/>
          <w:noProof/>
          <w:sz w:val="20"/>
        </w:rPr>
        <w:t>Amy Adye</w:t>
      </w:r>
    </w:p>
    <w:p w:rsidR="00863EC6" w:rsidRDefault="00863EC6" w:rsidP="00E85553">
      <w:pPr>
        <w:ind w:left="19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EMAIL:</w:t>
      </w:r>
      <w:r>
        <w:rPr>
          <w:rFonts w:ascii="Arial" w:hAnsi="Arial"/>
          <w:b/>
          <w:sz w:val="20"/>
        </w:rPr>
        <w:tab/>
      </w:r>
      <w:r w:rsidR="005954E6">
        <w:rPr>
          <w:rFonts w:ascii="Arial" w:hAnsi="Arial"/>
          <w:b/>
          <w:sz w:val="20"/>
        </w:rPr>
        <w:tab/>
      </w:r>
      <w:hyperlink r:id="rId12" w:history="1">
        <w:r w:rsidR="00C06B6F" w:rsidRPr="00705B9E">
          <w:rPr>
            <w:rStyle w:val="Hyperlink"/>
            <w:rFonts w:ascii="Arial" w:hAnsi="Arial"/>
            <w:bCs/>
            <w:sz w:val="20"/>
          </w:rPr>
          <w:t>amy.adye@smithgroupjjr.com</w:t>
        </w:r>
      </w:hyperlink>
      <w:r w:rsidR="00C06B6F">
        <w:rPr>
          <w:rFonts w:ascii="Arial" w:hAnsi="Arial"/>
          <w:bCs/>
          <w:sz w:val="20"/>
        </w:rPr>
        <w:tab/>
      </w:r>
    </w:p>
    <w:p w:rsidR="00863EC6" w:rsidRDefault="00863EC6" w:rsidP="00E85553">
      <w:pPr>
        <w:ind w:left="1980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sz w:val="20"/>
        </w:rPr>
        <w:t>PHONE:</w:t>
      </w:r>
      <w:r w:rsidR="00E85553">
        <w:rPr>
          <w:rFonts w:ascii="Arial" w:hAnsi="Arial"/>
          <w:b/>
          <w:sz w:val="20"/>
        </w:rPr>
        <w:t xml:space="preserve"> </w:t>
      </w:r>
      <w:r w:rsidR="005954E6">
        <w:rPr>
          <w:rFonts w:ascii="Arial" w:hAnsi="Arial"/>
          <w:b/>
          <w:sz w:val="20"/>
        </w:rPr>
        <w:tab/>
      </w:r>
      <w:r w:rsidR="005954E6">
        <w:rPr>
          <w:rFonts w:ascii="Arial" w:hAnsi="Arial"/>
          <w:b/>
          <w:sz w:val="20"/>
        </w:rPr>
        <w:tab/>
      </w:r>
      <w:r w:rsidR="00990092">
        <w:rPr>
          <w:rFonts w:ascii="Arial" w:hAnsi="Arial"/>
          <w:bCs/>
          <w:sz w:val="20"/>
        </w:rPr>
        <w:t>202.</w:t>
      </w:r>
      <w:r w:rsidR="005954E6">
        <w:rPr>
          <w:rFonts w:ascii="Arial" w:hAnsi="Arial"/>
          <w:bCs/>
          <w:sz w:val="20"/>
        </w:rPr>
        <w:t>974.4507</w:t>
      </w:r>
    </w:p>
    <w:p w:rsidR="00863EC6" w:rsidRDefault="00863EC6" w:rsidP="00E85553">
      <w:pPr>
        <w:ind w:left="1980"/>
        <w:rPr>
          <w:rFonts w:ascii="Arial" w:hAnsi="Arial" w:cs="Arial"/>
          <w:b/>
          <w:caps/>
          <w:sz w:val="20"/>
        </w:rPr>
      </w:pPr>
    </w:p>
    <w:p w:rsidR="00863EC6" w:rsidRPr="001F6BB2" w:rsidRDefault="00267A5F" w:rsidP="00E85553">
      <w:pPr>
        <w:pStyle w:val="Heading1"/>
        <w:rPr>
          <w:caps w:val="0"/>
          <w:sz w:val="32"/>
          <w:szCs w:val="32"/>
        </w:rPr>
      </w:pPr>
      <w:r>
        <w:rPr>
          <w:caps w:val="0"/>
          <w:sz w:val="32"/>
          <w:szCs w:val="32"/>
        </w:rPr>
        <w:t xml:space="preserve">Department of Veterans Affairs selects </w:t>
      </w:r>
      <w:r w:rsidR="00AD5E16">
        <w:rPr>
          <w:caps w:val="0"/>
          <w:sz w:val="32"/>
          <w:szCs w:val="32"/>
        </w:rPr>
        <w:t xml:space="preserve">SmithGroupJJR </w:t>
      </w:r>
      <w:r w:rsidR="000E05B1">
        <w:rPr>
          <w:caps w:val="0"/>
          <w:sz w:val="32"/>
          <w:szCs w:val="32"/>
        </w:rPr>
        <w:t xml:space="preserve">for </w:t>
      </w:r>
      <w:r w:rsidR="00CD6A17">
        <w:rPr>
          <w:caps w:val="0"/>
          <w:sz w:val="32"/>
          <w:szCs w:val="32"/>
        </w:rPr>
        <w:t xml:space="preserve">VISN 16 </w:t>
      </w:r>
    </w:p>
    <w:p w:rsidR="00527BCC" w:rsidRDefault="00527BCC" w:rsidP="00E85553">
      <w:pPr>
        <w:ind w:left="1980"/>
      </w:pPr>
    </w:p>
    <w:p w:rsidR="00D57151" w:rsidRPr="005954E6" w:rsidRDefault="007D1235" w:rsidP="00E85553">
      <w:pPr>
        <w:ind w:left="1980"/>
        <w:rPr>
          <w:rFonts w:ascii="Arial" w:hAnsi="Arial" w:cs="Arial"/>
          <w:b/>
          <w:bCs/>
          <w:i/>
          <w:sz w:val="22"/>
          <w:szCs w:val="22"/>
        </w:rPr>
      </w:pPr>
      <w:r w:rsidRPr="005954E6">
        <w:rPr>
          <w:rFonts w:ascii="Arial" w:hAnsi="Arial" w:cs="Arial"/>
          <w:b/>
          <w:bCs/>
          <w:i/>
          <w:sz w:val="22"/>
          <w:szCs w:val="22"/>
        </w:rPr>
        <w:t>Integrated pl</w:t>
      </w:r>
      <w:r w:rsidR="007C2D35" w:rsidRPr="005954E6">
        <w:rPr>
          <w:rFonts w:ascii="Arial" w:hAnsi="Arial" w:cs="Arial"/>
          <w:b/>
          <w:bCs/>
          <w:i/>
          <w:sz w:val="22"/>
          <w:szCs w:val="22"/>
        </w:rPr>
        <w:t xml:space="preserve">an </w:t>
      </w:r>
      <w:r w:rsidR="00267A5F" w:rsidRPr="005954E6">
        <w:rPr>
          <w:rFonts w:ascii="Arial" w:hAnsi="Arial" w:cs="Arial"/>
          <w:b/>
          <w:bCs/>
          <w:i/>
          <w:sz w:val="22"/>
          <w:szCs w:val="22"/>
        </w:rPr>
        <w:t>to</w:t>
      </w:r>
      <w:r w:rsidR="007C2D35" w:rsidRPr="005954E6">
        <w:rPr>
          <w:rFonts w:ascii="Arial" w:hAnsi="Arial" w:cs="Arial"/>
          <w:b/>
          <w:bCs/>
          <w:i/>
          <w:sz w:val="22"/>
          <w:szCs w:val="22"/>
        </w:rPr>
        <w:t xml:space="preserve"> set </w:t>
      </w:r>
      <w:r w:rsidR="007A5FE1" w:rsidRPr="005954E6">
        <w:rPr>
          <w:rFonts w:ascii="Arial" w:hAnsi="Arial" w:cs="Arial"/>
          <w:b/>
          <w:bCs/>
          <w:i/>
          <w:sz w:val="22"/>
          <w:szCs w:val="22"/>
        </w:rPr>
        <w:t xml:space="preserve">direction for </w:t>
      </w:r>
      <w:r w:rsidR="00267A5F" w:rsidRPr="005954E6">
        <w:rPr>
          <w:rFonts w:ascii="Arial" w:hAnsi="Arial" w:cs="Arial"/>
          <w:b/>
          <w:bCs/>
          <w:i/>
          <w:sz w:val="22"/>
          <w:szCs w:val="22"/>
        </w:rPr>
        <w:t xml:space="preserve">future </w:t>
      </w:r>
      <w:r w:rsidRPr="005954E6">
        <w:rPr>
          <w:rFonts w:ascii="Arial" w:hAnsi="Arial" w:cs="Arial"/>
          <w:b/>
          <w:bCs/>
          <w:i/>
          <w:sz w:val="22"/>
          <w:szCs w:val="22"/>
        </w:rPr>
        <w:t xml:space="preserve">services and </w:t>
      </w:r>
      <w:r w:rsidR="007A5FE1" w:rsidRPr="005954E6">
        <w:rPr>
          <w:rFonts w:ascii="Arial" w:hAnsi="Arial" w:cs="Arial"/>
          <w:b/>
          <w:bCs/>
          <w:i/>
          <w:sz w:val="22"/>
          <w:szCs w:val="22"/>
        </w:rPr>
        <w:t>facility planning to serve</w:t>
      </w:r>
      <w:r w:rsidRPr="005954E6">
        <w:rPr>
          <w:rFonts w:ascii="Arial" w:hAnsi="Arial" w:cs="Arial"/>
          <w:b/>
          <w:bCs/>
          <w:i/>
          <w:sz w:val="22"/>
          <w:szCs w:val="22"/>
        </w:rPr>
        <w:t xml:space="preserve"> nearly a half</w:t>
      </w:r>
      <w:r w:rsidR="0036293E" w:rsidRPr="005954E6">
        <w:rPr>
          <w:rFonts w:ascii="Arial" w:hAnsi="Arial" w:cs="Arial"/>
          <w:b/>
          <w:bCs/>
          <w:i/>
          <w:sz w:val="22"/>
          <w:szCs w:val="22"/>
        </w:rPr>
        <w:t>-million veterans in south c</w:t>
      </w:r>
      <w:r w:rsidR="007C2D35" w:rsidRPr="005954E6">
        <w:rPr>
          <w:rFonts w:ascii="Arial" w:hAnsi="Arial" w:cs="Arial"/>
          <w:b/>
          <w:bCs/>
          <w:i/>
          <w:sz w:val="22"/>
          <w:szCs w:val="22"/>
        </w:rPr>
        <w:t xml:space="preserve">entral </w:t>
      </w:r>
      <w:r w:rsidR="00AD5E16" w:rsidRPr="005954E6">
        <w:rPr>
          <w:rFonts w:ascii="Arial" w:hAnsi="Arial" w:cs="Arial"/>
          <w:b/>
          <w:bCs/>
          <w:i/>
          <w:sz w:val="22"/>
          <w:szCs w:val="22"/>
        </w:rPr>
        <w:t>U.S.</w:t>
      </w:r>
    </w:p>
    <w:p w:rsidR="007C2D35" w:rsidRDefault="007C2D35" w:rsidP="00E85553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</w:p>
    <w:p w:rsidR="00D95543" w:rsidRDefault="00990092" w:rsidP="00E85553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  <w:r w:rsidRPr="00D57151">
        <w:rPr>
          <w:rFonts w:ascii="Arial" w:hAnsi="Arial" w:cs="Arial"/>
          <w:bCs/>
          <w:sz w:val="20"/>
          <w:szCs w:val="20"/>
        </w:rPr>
        <w:t>WASHINGTON, DC</w:t>
      </w:r>
      <w:r w:rsidR="00647046" w:rsidRPr="00D57151">
        <w:rPr>
          <w:rFonts w:ascii="Arial" w:hAnsi="Arial" w:cs="Arial"/>
          <w:bCs/>
          <w:sz w:val="20"/>
          <w:szCs w:val="20"/>
        </w:rPr>
        <w:t xml:space="preserve">, </w:t>
      </w:r>
      <w:r w:rsidR="0025674F">
        <w:rPr>
          <w:rFonts w:ascii="Arial" w:hAnsi="Arial" w:cs="Arial"/>
          <w:bCs/>
          <w:sz w:val="20"/>
          <w:szCs w:val="20"/>
        </w:rPr>
        <w:t>September</w:t>
      </w:r>
      <w:r w:rsidRPr="00D57151">
        <w:rPr>
          <w:rFonts w:ascii="Arial" w:hAnsi="Arial" w:cs="Arial"/>
          <w:bCs/>
          <w:sz w:val="20"/>
          <w:szCs w:val="20"/>
        </w:rPr>
        <w:t xml:space="preserve"> </w:t>
      </w:r>
      <w:r w:rsidR="008F3DAC" w:rsidRPr="008F3DAC">
        <w:rPr>
          <w:rFonts w:ascii="Arial" w:hAnsi="Arial" w:cs="Arial"/>
          <w:bCs/>
          <w:sz w:val="20"/>
          <w:szCs w:val="20"/>
        </w:rPr>
        <w:t>11</w:t>
      </w:r>
      <w:r w:rsidR="001D7FA6" w:rsidRPr="00D57151">
        <w:rPr>
          <w:rFonts w:ascii="Arial" w:hAnsi="Arial" w:cs="Arial"/>
          <w:bCs/>
          <w:sz w:val="20"/>
          <w:szCs w:val="20"/>
        </w:rPr>
        <w:t>, 201</w:t>
      </w:r>
      <w:r w:rsidR="00FD0E5D" w:rsidRPr="00D57151">
        <w:rPr>
          <w:rFonts w:ascii="Arial" w:hAnsi="Arial" w:cs="Arial"/>
          <w:bCs/>
          <w:sz w:val="20"/>
          <w:szCs w:val="20"/>
        </w:rPr>
        <w:t>4</w:t>
      </w:r>
      <w:r w:rsidR="00FC5412" w:rsidRPr="00D57151">
        <w:rPr>
          <w:rFonts w:ascii="Arial" w:hAnsi="Arial" w:cs="Arial"/>
          <w:bCs/>
          <w:sz w:val="20"/>
          <w:szCs w:val="20"/>
        </w:rPr>
        <w:t xml:space="preserve"> </w:t>
      </w:r>
      <w:r w:rsidR="00774A74" w:rsidRPr="00D57151">
        <w:rPr>
          <w:rFonts w:ascii="Arial" w:hAnsi="Arial" w:cs="Arial"/>
          <w:bCs/>
          <w:sz w:val="20"/>
          <w:szCs w:val="20"/>
        </w:rPr>
        <w:t>–</w:t>
      </w:r>
      <w:r w:rsidR="00FC5412" w:rsidRPr="00D57151">
        <w:rPr>
          <w:rFonts w:ascii="Arial" w:hAnsi="Arial" w:cs="Arial"/>
          <w:bCs/>
          <w:sz w:val="20"/>
          <w:szCs w:val="20"/>
        </w:rPr>
        <w:t xml:space="preserve"> </w:t>
      </w:r>
      <w:r w:rsidR="00335C1A" w:rsidRPr="00D57151">
        <w:rPr>
          <w:rFonts w:ascii="Arial" w:hAnsi="Arial" w:cs="Arial"/>
          <w:bCs/>
          <w:sz w:val="20"/>
          <w:szCs w:val="20"/>
        </w:rPr>
        <w:t xml:space="preserve">The Department of Veterans Affairs has </w:t>
      </w:r>
      <w:r w:rsidR="009D66DD">
        <w:rPr>
          <w:rFonts w:ascii="Arial" w:hAnsi="Arial" w:cs="Arial"/>
          <w:bCs/>
          <w:sz w:val="20"/>
          <w:szCs w:val="20"/>
        </w:rPr>
        <w:t>commissioned</w:t>
      </w:r>
      <w:r w:rsidR="009D66DD" w:rsidRPr="00D57151">
        <w:rPr>
          <w:rFonts w:ascii="Arial" w:hAnsi="Arial" w:cs="Arial"/>
          <w:bCs/>
          <w:sz w:val="20"/>
          <w:szCs w:val="20"/>
        </w:rPr>
        <w:t xml:space="preserve"> </w:t>
      </w:r>
      <w:hyperlink r:id="rId13" w:history="1">
        <w:r w:rsidR="00335C1A" w:rsidRPr="0036293E">
          <w:rPr>
            <w:rStyle w:val="Hyperlink"/>
            <w:rFonts w:ascii="Arial" w:hAnsi="Arial" w:cs="Arial"/>
            <w:bCs/>
            <w:sz w:val="20"/>
            <w:szCs w:val="20"/>
          </w:rPr>
          <w:t>SmithGroupJJR</w:t>
        </w:r>
      </w:hyperlink>
      <w:r w:rsidR="00335C1A" w:rsidRPr="00D57151">
        <w:rPr>
          <w:rFonts w:ascii="Arial" w:hAnsi="Arial" w:cs="Arial"/>
          <w:bCs/>
          <w:sz w:val="20"/>
          <w:szCs w:val="20"/>
        </w:rPr>
        <w:t xml:space="preserve"> </w:t>
      </w:r>
      <w:r w:rsidR="009D66DD">
        <w:rPr>
          <w:rFonts w:ascii="Arial" w:hAnsi="Arial" w:cs="Arial"/>
          <w:bCs/>
          <w:sz w:val="20"/>
          <w:szCs w:val="20"/>
        </w:rPr>
        <w:t>to perform comprehensive</w:t>
      </w:r>
      <w:r w:rsidR="00AD5E16">
        <w:rPr>
          <w:rFonts w:ascii="Arial" w:hAnsi="Arial" w:cs="Arial"/>
          <w:bCs/>
          <w:sz w:val="20"/>
          <w:szCs w:val="20"/>
        </w:rPr>
        <w:t>,</w:t>
      </w:r>
      <w:r w:rsidR="00335C1A" w:rsidRPr="00D57151">
        <w:rPr>
          <w:rFonts w:ascii="Arial" w:hAnsi="Arial" w:cs="Arial"/>
          <w:bCs/>
          <w:sz w:val="20"/>
          <w:szCs w:val="20"/>
        </w:rPr>
        <w:t xml:space="preserve"> </w:t>
      </w:r>
      <w:r w:rsidR="00AD5E16">
        <w:rPr>
          <w:rFonts w:ascii="Arial" w:hAnsi="Arial" w:cs="Arial"/>
          <w:bCs/>
          <w:sz w:val="20"/>
          <w:szCs w:val="20"/>
        </w:rPr>
        <w:t>i</w:t>
      </w:r>
      <w:r w:rsidR="00335C1A" w:rsidRPr="00D57151">
        <w:rPr>
          <w:rFonts w:ascii="Arial" w:hAnsi="Arial" w:cs="Arial"/>
          <w:bCs/>
          <w:sz w:val="20"/>
          <w:szCs w:val="20"/>
        </w:rPr>
        <w:t xml:space="preserve">ntegrated </w:t>
      </w:r>
      <w:r w:rsidR="00AD5E16">
        <w:rPr>
          <w:rFonts w:ascii="Arial" w:hAnsi="Arial" w:cs="Arial"/>
          <w:bCs/>
          <w:sz w:val="20"/>
          <w:szCs w:val="20"/>
        </w:rPr>
        <w:t>p</w:t>
      </w:r>
      <w:r w:rsidR="00335C1A" w:rsidRPr="00D57151">
        <w:rPr>
          <w:rFonts w:ascii="Arial" w:hAnsi="Arial" w:cs="Arial"/>
          <w:bCs/>
          <w:sz w:val="20"/>
          <w:szCs w:val="20"/>
        </w:rPr>
        <w:t xml:space="preserve">lanning services </w:t>
      </w:r>
      <w:r w:rsidR="009D66DD">
        <w:rPr>
          <w:rFonts w:ascii="Arial" w:hAnsi="Arial" w:cs="Arial"/>
          <w:bCs/>
          <w:sz w:val="20"/>
          <w:szCs w:val="20"/>
        </w:rPr>
        <w:t>for</w:t>
      </w:r>
      <w:r w:rsidR="009D66DD" w:rsidRPr="00D57151">
        <w:rPr>
          <w:rFonts w:ascii="Arial" w:hAnsi="Arial" w:cs="Arial"/>
          <w:bCs/>
          <w:sz w:val="20"/>
          <w:szCs w:val="20"/>
        </w:rPr>
        <w:t xml:space="preserve"> </w:t>
      </w:r>
      <w:r w:rsidR="00AD5E16">
        <w:rPr>
          <w:rFonts w:ascii="Arial" w:hAnsi="Arial" w:cs="Arial"/>
          <w:bCs/>
          <w:sz w:val="20"/>
          <w:szCs w:val="20"/>
        </w:rPr>
        <w:t xml:space="preserve">the </w:t>
      </w:r>
      <w:r w:rsidR="00CD6A17" w:rsidRPr="00D57151">
        <w:rPr>
          <w:rFonts w:ascii="Arial" w:hAnsi="Arial" w:cs="Arial"/>
          <w:bCs/>
          <w:sz w:val="20"/>
          <w:szCs w:val="20"/>
          <w:lang w:val="en"/>
        </w:rPr>
        <w:t>Veterans Integrated Service Network (</w:t>
      </w:r>
      <w:r w:rsidR="00335C1A" w:rsidRPr="00D57151">
        <w:rPr>
          <w:rFonts w:ascii="Arial" w:hAnsi="Arial" w:cs="Arial"/>
          <w:bCs/>
          <w:sz w:val="20"/>
          <w:szCs w:val="20"/>
        </w:rPr>
        <w:t>VISN</w:t>
      </w:r>
      <w:r w:rsidR="00CD6A17" w:rsidRPr="00D57151">
        <w:rPr>
          <w:rFonts w:ascii="Arial" w:hAnsi="Arial" w:cs="Arial"/>
          <w:bCs/>
          <w:sz w:val="20"/>
          <w:szCs w:val="20"/>
        </w:rPr>
        <w:t>)</w:t>
      </w:r>
      <w:r w:rsidR="00335C1A" w:rsidRPr="00D57151">
        <w:rPr>
          <w:rFonts w:ascii="Arial" w:hAnsi="Arial" w:cs="Arial"/>
          <w:bCs/>
          <w:sz w:val="20"/>
          <w:szCs w:val="20"/>
        </w:rPr>
        <w:t xml:space="preserve"> 16. </w:t>
      </w:r>
      <w:r w:rsidR="00D95543" w:rsidRPr="00D57151">
        <w:rPr>
          <w:rFonts w:ascii="Arial" w:hAnsi="Arial" w:cs="Arial"/>
          <w:bCs/>
          <w:sz w:val="20"/>
          <w:szCs w:val="20"/>
        </w:rPr>
        <w:t xml:space="preserve">SmithGroupJJR, along with consultants </w:t>
      </w:r>
      <w:hyperlink r:id="rId14" w:history="1">
        <w:r w:rsidR="00D95543" w:rsidRPr="00D57151">
          <w:rPr>
            <w:rStyle w:val="Hyperlink"/>
            <w:rFonts w:ascii="Arial" w:hAnsi="Arial" w:cs="Arial"/>
            <w:bCs/>
            <w:sz w:val="20"/>
            <w:szCs w:val="20"/>
          </w:rPr>
          <w:t xml:space="preserve">The </w:t>
        </w:r>
        <w:proofErr w:type="spellStart"/>
        <w:r w:rsidR="00D95543" w:rsidRPr="00D57151">
          <w:rPr>
            <w:rStyle w:val="Hyperlink"/>
            <w:rFonts w:ascii="Arial" w:hAnsi="Arial" w:cs="Arial"/>
            <w:bCs/>
            <w:sz w:val="20"/>
            <w:szCs w:val="20"/>
          </w:rPr>
          <w:t>Innova</w:t>
        </w:r>
        <w:proofErr w:type="spellEnd"/>
        <w:r w:rsidR="00D95543" w:rsidRPr="00D57151">
          <w:rPr>
            <w:rStyle w:val="Hyperlink"/>
            <w:rFonts w:ascii="Arial" w:hAnsi="Arial" w:cs="Arial"/>
            <w:bCs/>
            <w:sz w:val="20"/>
            <w:szCs w:val="20"/>
          </w:rPr>
          <w:t xml:space="preserve"> Group</w:t>
        </w:r>
      </w:hyperlink>
      <w:r w:rsidR="00D95543" w:rsidRPr="00D57151">
        <w:rPr>
          <w:rFonts w:ascii="Arial" w:hAnsi="Arial" w:cs="Arial"/>
          <w:bCs/>
          <w:sz w:val="20"/>
          <w:szCs w:val="20"/>
        </w:rPr>
        <w:t xml:space="preserve"> and </w:t>
      </w:r>
      <w:hyperlink r:id="rId15" w:history="1">
        <w:r w:rsidR="00D95543" w:rsidRPr="00D57151">
          <w:rPr>
            <w:rStyle w:val="Hyperlink"/>
            <w:rFonts w:ascii="Arial" w:hAnsi="Arial" w:cs="Arial"/>
            <w:bCs/>
            <w:sz w:val="20"/>
            <w:szCs w:val="20"/>
          </w:rPr>
          <w:t>Booz Allen Hamilton</w:t>
        </w:r>
      </w:hyperlink>
      <w:r w:rsidR="00D95543" w:rsidRPr="00D57151">
        <w:rPr>
          <w:rFonts w:ascii="Arial" w:hAnsi="Arial" w:cs="Arial"/>
          <w:bCs/>
          <w:sz w:val="20"/>
          <w:szCs w:val="20"/>
        </w:rPr>
        <w:t xml:space="preserve">, will create a plan </w:t>
      </w:r>
      <w:r w:rsidR="00D0123D">
        <w:rPr>
          <w:rFonts w:ascii="Arial" w:hAnsi="Arial" w:cs="Arial"/>
          <w:bCs/>
          <w:sz w:val="20"/>
          <w:szCs w:val="20"/>
        </w:rPr>
        <w:t xml:space="preserve">to address a broad spectrum of </w:t>
      </w:r>
      <w:r w:rsidR="00C63840">
        <w:rPr>
          <w:rFonts w:ascii="Arial" w:hAnsi="Arial" w:cs="Arial"/>
          <w:bCs/>
          <w:sz w:val="20"/>
          <w:szCs w:val="20"/>
        </w:rPr>
        <w:t>v</w:t>
      </w:r>
      <w:r w:rsidR="00D95543" w:rsidRPr="0025674F">
        <w:rPr>
          <w:rFonts w:ascii="Arial" w:hAnsi="Arial" w:cs="Arial"/>
          <w:bCs/>
          <w:sz w:val="20"/>
          <w:szCs w:val="20"/>
        </w:rPr>
        <w:t>eterans</w:t>
      </w:r>
      <w:r w:rsidR="00D0123D" w:rsidRPr="0025674F">
        <w:rPr>
          <w:rFonts w:ascii="Arial" w:hAnsi="Arial" w:cs="Arial"/>
          <w:bCs/>
          <w:sz w:val="20"/>
          <w:szCs w:val="20"/>
        </w:rPr>
        <w:t>’</w:t>
      </w:r>
      <w:r w:rsidR="00D95543" w:rsidRPr="00D57151">
        <w:rPr>
          <w:rFonts w:ascii="Arial" w:hAnsi="Arial" w:cs="Arial"/>
          <w:bCs/>
          <w:sz w:val="20"/>
          <w:szCs w:val="20"/>
        </w:rPr>
        <w:t xml:space="preserve"> needs at a time when the healthcare industry is undergoing significant change.</w:t>
      </w:r>
    </w:p>
    <w:p w:rsidR="00D95543" w:rsidRDefault="00D95543" w:rsidP="00E85553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</w:p>
    <w:p w:rsidR="00AD5E16" w:rsidRDefault="00CD6A17" w:rsidP="00E85553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  <w:r w:rsidRPr="00D57151">
        <w:rPr>
          <w:rFonts w:ascii="Arial" w:hAnsi="Arial" w:cs="Arial"/>
          <w:bCs/>
          <w:sz w:val="20"/>
          <w:szCs w:val="20"/>
        </w:rPr>
        <w:t xml:space="preserve">VISN 16 consists of </w:t>
      </w:r>
      <w:r w:rsidR="008D7F0F">
        <w:rPr>
          <w:rFonts w:ascii="Arial" w:hAnsi="Arial" w:cs="Arial"/>
          <w:bCs/>
          <w:sz w:val="20"/>
          <w:szCs w:val="20"/>
        </w:rPr>
        <w:t>three</w:t>
      </w:r>
      <w:r w:rsidRPr="00D57151">
        <w:rPr>
          <w:rFonts w:ascii="Arial" w:hAnsi="Arial" w:cs="Arial"/>
          <w:bCs/>
          <w:sz w:val="20"/>
          <w:szCs w:val="20"/>
        </w:rPr>
        <w:t xml:space="preserve"> geographic market areas</w:t>
      </w:r>
      <w:r w:rsidR="00AD5E16">
        <w:rPr>
          <w:rFonts w:ascii="Arial" w:hAnsi="Arial" w:cs="Arial"/>
          <w:bCs/>
          <w:sz w:val="20"/>
          <w:szCs w:val="20"/>
        </w:rPr>
        <w:t xml:space="preserve"> in the south central U.S</w:t>
      </w:r>
      <w:r w:rsidR="00D0123D" w:rsidRPr="0025674F">
        <w:rPr>
          <w:rFonts w:ascii="Arial" w:hAnsi="Arial" w:cs="Arial"/>
          <w:bCs/>
          <w:sz w:val="20"/>
          <w:szCs w:val="20"/>
        </w:rPr>
        <w:t>.</w:t>
      </w:r>
      <w:r w:rsidRPr="00D57151">
        <w:rPr>
          <w:rFonts w:ascii="Arial" w:hAnsi="Arial" w:cs="Arial"/>
          <w:bCs/>
          <w:sz w:val="20"/>
          <w:szCs w:val="20"/>
        </w:rPr>
        <w:t xml:space="preserve"> that cover parts of Oklahoma, Missouri, Arkansas, Texas,</w:t>
      </w:r>
      <w:r w:rsidR="00D95543">
        <w:rPr>
          <w:rFonts w:ascii="Arial" w:hAnsi="Arial" w:cs="Arial"/>
          <w:bCs/>
          <w:sz w:val="20"/>
          <w:szCs w:val="20"/>
        </w:rPr>
        <w:t xml:space="preserve"> </w:t>
      </w:r>
      <w:r w:rsidRPr="00D57151">
        <w:rPr>
          <w:rFonts w:ascii="Arial" w:hAnsi="Arial" w:cs="Arial"/>
          <w:bCs/>
          <w:sz w:val="20"/>
          <w:szCs w:val="20"/>
        </w:rPr>
        <w:t>Louisiana, Mis</w:t>
      </w:r>
      <w:r w:rsidR="008F3DAC">
        <w:rPr>
          <w:rFonts w:ascii="Arial" w:hAnsi="Arial" w:cs="Arial"/>
          <w:bCs/>
          <w:sz w:val="20"/>
          <w:szCs w:val="20"/>
        </w:rPr>
        <w:t>sissippi, Alabama</w:t>
      </w:r>
      <w:r w:rsidR="007D1235">
        <w:rPr>
          <w:rFonts w:ascii="Arial" w:hAnsi="Arial" w:cs="Arial"/>
          <w:bCs/>
          <w:sz w:val="20"/>
          <w:szCs w:val="20"/>
        </w:rPr>
        <w:t xml:space="preserve"> and Florida. </w:t>
      </w:r>
      <w:r w:rsidR="007C2D35" w:rsidRPr="00A7158C">
        <w:rPr>
          <w:rFonts w:ascii="Arial" w:hAnsi="Arial" w:cs="Arial"/>
          <w:sz w:val="20"/>
          <w:szCs w:val="20"/>
        </w:rPr>
        <w:t>More than 445,000 Veterans annually seek care from VISN 16's ten medical centers and 40 community</w:t>
      </w:r>
      <w:r w:rsidR="00AD5E16">
        <w:rPr>
          <w:rFonts w:ascii="Arial" w:hAnsi="Arial" w:cs="Arial"/>
          <w:sz w:val="20"/>
          <w:szCs w:val="20"/>
        </w:rPr>
        <w:t>-</w:t>
      </w:r>
      <w:r w:rsidR="007C2D35" w:rsidRPr="00A7158C">
        <w:rPr>
          <w:rFonts w:ascii="Arial" w:hAnsi="Arial" w:cs="Arial"/>
          <w:sz w:val="20"/>
          <w:szCs w:val="20"/>
        </w:rPr>
        <w:t xml:space="preserve">based outpatient clinics. </w:t>
      </w:r>
      <w:r w:rsidR="00D95543" w:rsidRPr="00D57151">
        <w:rPr>
          <w:rFonts w:ascii="Arial" w:hAnsi="Arial" w:cs="Arial"/>
          <w:bCs/>
          <w:sz w:val="20"/>
          <w:szCs w:val="20"/>
        </w:rPr>
        <w:t xml:space="preserve">The services and facility planning will </w:t>
      </w:r>
      <w:r w:rsidR="009D66DD">
        <w:rPr>
          <w:rFonts w:ascii="Arial" w:hAnsi="Arial" w:cs="Arial"/>
          <w:bCs/>
          <w:sz w:val="20"/>
          <w:szCs w:val="20"/>
        </w:rPr>
        <w:t>encompass</w:t>
      </w:r>
      <w:r w:rsidR="009D66DD" w:rsidRPr="00D57151">
        <w:rPr>
          <w:rFonts w:ascii="Arial" w:hAnsi="Arial" w:cs="Arial"/>
          <w:bCs/>
          <w:sz w:val="20"/>
          <w:szCs w:val="20"/>
        </w:rPr>
        <w:t xml:space="preserve"> </w:t>
      </w:r>
      <w:r w:rsidR="00D95543" w:rsidRPr="00D57151">
        <w:rPr>
          <w:rFonts w:ascii="Arial" w:hAnsi="Arial" w:cs="Arial"/>
          <w:bCs/>
          <w:sz w:val="20"/>
          <w:szCs w:val="20"/>
        </w:rPr>
        <w:t>all three V</w:t>
      </w:r>
      <w:r w:rsidR="00D95543">
        <w:rPr>
          <w:rFonts w:ascii="Arial" w:hAnsi="Arial" w:cs="Arial"/>
          <w:bCs/>
          <w:sz w:val="20"/>
          <w:szCs w:val="20"/>
        </w:rPr>
        <w:t xml:space="preserve">eterans Affairs </w:t>
      </w:r>
      <w:r w:rsidR="00D95543" w:rsidRPr="00D57151">
        <w:rPr>
          <w:rFonts w:ascii="Arial" w:hAnsi="Arial" w:cs="Arial"/>
          <w:bCs/>
          <w:sz w:val="20"/>
          <w:szCs w:val="20"/>
        </w:rPr>
        <w:t>Administrations</w:t>
      </w:r>
      <w:r w:rsidR="00D95543">
        <w:rPr>
          <w:rFonts w:ascii="Arial" w:hAnsi="Arial" w:cs="Arial"/>
          <w:bCs/>
          <w:sz w:val="20"/>
          <w:szCs w:val="20"/>
        </w:rPr>
        <w:t xml:space="preserve"> </w:t>
      </w:r>
      <w:r w:rsidR="0000006F">
        <w:rPr>
          <w:rFonts w:ascii="Arial" w:hAnsi="Arial" w:cs="Arial"/>
          <w:bCs/>
          <w:sz w:val="20"/>
          <w:szCs w:val="20"/>
        </w:rPr>
        <w:t>–</w:t>
      </w:r>
      <w:r w:rsidR="003F42B6">
        <w:rPr>
          <w:rFonts w:ascii="Arial" w:hAnsi="Arial" w:cs="Arial"/>
          <w:bCs/>
          <w:sz w:val="20"/>
          <w:szCs w:val="20"/>
        </w:rPr>
        <w:t xml:space="preserve"> </w:t>
      </w:r>
      <w:r w:rsidR="0000006F">
        <w:rPr>
          <w:rFonts w:ascii="Arial" w:hAnsi="Arial" w:cs="Arial"/>
          <w:bCs/>
          <w:sz w:val="20"/>
          <w:szCs w:val="20"/>
        </w:rPr>
        <w:t xml:space="preserve">the </w:t>
      </w:r>
      <w:r w:rsidR="007C2D35">
        <w:rPr>
          <w:rFonts w:ascii="Arial" w:hAnsi="Arial" w:cs="Arial"/>
          <w:bCs/>
          <w:sz w:val="20"/>
          <w:szCs w:val="20"/>
        </w:rPr>
        <w:t>Veterans Benefits Administration</w:t>
      </w:r>
      <w:r w:rsidR="003F42B6">
        <w:rPr>
          <w:rFonts w:ascii="Arial" w:hAnsi="Arial" w:cs="Arial"/>
          <w:bCs/>
          <w:sz w:val="20"/>
          <w:szCs w:val="20"/>
        </w:rPr>
        <w:t xml:space="preserve"> (VBA)</w:t>
      </w:r>
      <w:r w:rsidR="007C2D35">
        <w:rPr>
          <w:rFonts w:ascii="Arial" w:hAnsi="Arial" w:cs="Arial"/>
          <w:bCs/>
          <w:sz w:val="20"/>
          <w:szCs w:val="20"/>
        </w:rPr>
        <w:t>,</w:t>
      </w:r>
      <w:r w:rsidR="008F3DAC">
        <w:rPr>
          <w:rFonts w:ascii="Arial" w:hAnsi="Arial" w:cs="Arial"/>
          <w:bCs/>
          <w:sz w:val="20"/>
          <w:szCs w:val="20"/>
        </w:rPr>
        <w:t xml:space="preserve"> Veterans Health Administration</w:t>
      </w:r>
      <w:r w:rsidR="007C2D35">
        <w:rPr>
          <w:rFonts w:ascii="Arial" w:hAnsi="Arial" w:cs="Arial"/>
          <w:bCs/>
          <w:sz w:val="20"/>
          <w:szCs w:val="20"/>
        </w:rPr>
        <w:t xml:space="preserve"> </w:t>
      </w:r>
      <w:r w:rsidR="003F42B6">
        <w:rPr>
          <w:rFonts w:ascii="Arial" w:hAnsi="Arial" w:cs="Arial"/>
          <w:bCs/>
          <w:sz w:val="20"/>
          <w:szCs w:val="20"/>
        </w:rPr>
        <w:t xml:space="preserve">(VHA) </w:t>
      </w:r>
      <w:r w:rsidR="007C2D35">
        <w:rPr>
          <w:rFonts w:ascii="Arial" w:hAnsi="Arial" w:cs="Arial"/>
          <w:bCs/>
          <w:sz w:val="20"/>
          <w:szCs w:val="20"/>
        </w:rPr>
        <w:t>and National Cemetery Administration</w:t>
      </w:r>
      <w:r w:rsidR="003F42B6">
        <w:rPr>
          <w:rFonts w:ascii="Arial" w:hAnsi="Arial" w:cs="Arial"/>
          <w:bCs/>
          <w:sz w:val="20"/>
          <w:szCs w:val="20"/>
        </w:rPr>
        <w:t xml:space="preserve"> (NCA</w:t>
      </w:r>
      <w:r w:rsidR="00D95543" w:rsidRPr="00D57151">
        <w:rPr>
          <w:rFonts w:ascii="Arial" w:hAnsi="Arial" w:cs="Arial"/>
          <w:bCs/>
          <w:sz w:val="20"/>
          <w:szCs w:val="20"/>
        </w:rPr>
        <w:t>)</w:t>
      </w:r>
      <w:r w:rsidR="003F42B6">
        <w:rPr>
          <w:rFonts w:ascii="Arial" w:hAnsi="Arial" w:cs="Arial"/>
          <w:bCs/>
          <w:sz w:val="20"/>
          <w:szCs w:val="20"/>
        </w:rPr>
        <w:t xml:space="preserve"> -- </w:t>
      </w:r>
      <w:r w:rsidR="00D95543" w:rsidRPr="00D57151">
        <w:rPr>
          <w:rFonts w:ascii="Arial" w:hAnsi="Arial" w:cs="Arial"/>
          <w:bCs/>
          <w:sz w:val="20"/>
          <w:szCs w:val="20"/>
        </w:rPr>
        <w:t>which operate and maintain facilities within the VISN.</w:t>
      </w:r>
      <w:r w:rsidR="00D95543">
        <w:rPr>
          <w:rFonts w:ascii="Arial" w:hAnsi="Arial" w:cs="Arial"/>
          <w:bCs/>
          <w:sz w:val="20"/>
          <w:szCs w:val="20"/>
        </w:rPr>
        <w:t xml:space="preserve"> </w:t>
      </w:r>
    </w:p>
    <w:p w:rsidR="00AD5E16" w:rsidRDefault="00AD5E16" w:rsidP="00E85553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</w:p>
    <w:p w:rsidR="00CD6A17" w:rsidRDefault="00D95543" w:rsidP="008F3DAC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</w:t>
      </w:r>
      <w:r w:rsidR="00AD5E16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ntegrated </w:t>
      </w:r>
      <w:r w:rsidR="00AD5E16">
        <w:rPr>
          <w:rFonts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lanning process</w:t>
      </w:r>
      <w:r w:rsidR="007D1235">
        <w:rPr>
          <w:rFonts w:ascii="Arial" w:hAnsi="Arial" w:cs="Arial"/>
          <w:bCs/>
          <w:sz w:val="20"/>
          <w:szCs w:val="20"/>
        </w:rPr>
        <w:t xml:space="preserve"> will include</w:t>
      </w:r>
      <w:r>
        <w:rPr>
          <w:rFonts w:ascii="Arial" w:hAnsi="Arial" w:cs="Arial"/>
          <w:bCs/>
          <w:sz w:val="20"/>
          <w:szCs w:val="20"/>
        </w:rPr>
        <w:t xml:space="preserve"> the development of </w:t>
      </w:r>
      <w:r w:rsidR="00A87E01">
        <w:rPr>
          <w:rFonts w:ascii="Arial" w:hAnsi="Arial" w:cs="Arial"/>
          <w:bCs/>
          <w:sz w:val="20"/>
          <w:szCs w:val="20"/>
        </w:rPr>
        <w:t>m</w:t>
      </w:r>
      <w:r>
        <w:rPr>
          <w:rFonts w:ascii="Arial" w:hAnsi="Arial" w:cs="Arial"/>
          <w:bCs/>
          <w:sz w:val="20"/>
          <w:szCs w:val="20"/>
        </w:rPr>
        <w:t xml:space="preserve">arket </w:t>
      </w:r>
      <w:r w:rsidR="00A87E01">
        <w:rPr>
          <w:rFonts w:ascii="Arial" w:hAnsi="Arial" w:cs="Arial"/>
          <w:bCs/>
          <w:sz w:val="20"/>
          <w:szCs w:val="20"/>
        </w:rPr>
        <w:t>h</w:t>
      </w:r>
      <w:r>
        <w:rPr>
          <w:rFonts w:ascii="Arial" w:hAnsi="Arial" w:cs="Arial"/>
          <w:bCs/>
          <w:sz w:val="20"/>
          <w:szCs w:val="20"/>
        </w:rPr>
        <w:t xml:space="preserve">ealth </w:t>
      </w:r>
      <w:r w:rsidR="00A87E01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ervice </w:t>
      </w:r>
      <w:r w:rsidR="00A87E01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elivery </w:t>
      </w:r>
      <w:r w:rsidR="00A87E01">
        <w:rPr>
          <w:rFonts w:ascii="Arial" w:hAnsi="Arial" w:cs="Arial"/>
          <w:bCs/>
          <w:sz w:val="20"/>
          <w:szCs w:val="20"/>
        </w:rPr>
        <w:t>p</w:t>
      </w:r>
      <w:r w:rsidR="00F96EB6">
        <w:rPr>
          <w:rFonts w:ascii="Arial" w:hAnsi="Arial" w:cs="Arial"/>
          <w:bCs/>
          <w:sz w:val="20"/>
          <w:szCs w:val="20"/>
        </w:rPr>
        <w:t>lans and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87E01">
        <w:rPr>
          <w:rFonts w:ascii="Arial" w:hAnsi="Arial" w:cs="Arial"/>
          <w:bCs/>
          <w:sz w:val="20"/>
          <w:szCs w:val="20"/>
        </w:rPr>
        <w:t>f</w:t>
      </w:r>
      <w:r>
        <w:rPr>
          <w:rFonts w:ascii="Arial" w:hAnsi="Arial" w:cs="Arial"/>
          <w:bCs/>
          <w:sz w:val="20"/>
          <w:szCs w:val="20"/>
        </w:rPr>
        <w:t xml:space="preserve">acility </w:t>
      </w:r>
      <w:r w:rsidR="00A87E01">
        <w:rPr>
          <w:rFonts w:ascii="Arial" w:hAnsi="Arial" w:cs="Arial"/>
          <w:bCs/>
          <w:sz w:val="20"/>
          <w:szCs w:val="20"/>
        </w:rPr>
        <w:t>m</w:t>
      </w:r>
      <w:r>
        <w:rPr>
          <w:rFonts w:ascii="Arial" w:hAnsi="Arial" w:cs="Arial"/>
          <w:bCs/>
          <w:sz w:val="20"/>
          <w:szCs w:val="20"/>
        </w:rPr>
        <w:t xml:space="preserve">aster </w:t>
      </w:r>
      <w:r w:rsidR="00A87E01">
        <w:rPr>
          <w:rFonts w:ascii="Arial" w:hAnsi="Arial" w:cs="Arial"/>
          <w:bCs/>
          <w:sz w:val="20"/>
          <w:szCs w:val="20"/>
        </w:rPr>
        <w:t>p</w:t>
      </w:r>
      <w:r w:rsidR="008F3DAC">
        <w:rPr>
          <w:rFonts w:ascii="Arial" w:hAnsi="Arial" w:cs="Arial"/>
          <w:bCs/>
          <w:sz w:val="20"/>
          <w:szCs w:val="20"/>
        </w:rPr>
        <w:t>lans</w:t>
      </w:r>
      <w:r w:rsidR="005954E6">
        <w:rPr>
          <w:rFonts w:ascii="Arial" w:hAnsi="Arial" w:cs="Arial"/>
          <w:bCs/>
          <w:sz w:val="20"/>
          <w:szCs w:val="20"/>
        </w:rPr>
        <w:t>,</w:t>
      </w:r>
      <w:r w:rsidR="008F3DAC">
        <w:rPr>
          <w:rFonts w:ascii="Arial" w:hAnsi="Arial" w:cs="Arial"/>
          <w:bCs/>
          <w:sz w:val="20"/>
          <w:szCs w:val="20"/>
        </w:rPr>
        <w:t xml:space="preserve"> </w:t>
      </w:r>
      <w:r w:rsidR="00F96EB6">
        <w:rPr>
          <w:rFonts w:ascii="Arial" w:hAnsi="Arial" w:cs="Arial"/>
          <w:bCs/>
          <w:sz w:val="20"/>
          <w:szCs w:val="20"/>
        </w:rPr>
        <w:t xml:space="preserve">as well as </w:t>
      </w:r>
      <w:r w:rsidR="008F3DAC">
        <w:rPr>
          <w:rFonts w:ascii="Arial" w:hAnsi="Arial" w:cs="Arial"/>
          <w:bCs/>
          <w:sz w:val="20"/>
          <w:szCs w:val="20"/>
        </w:rPr>
        <w:t>VISN, VBA</w:t>
      </w:r>
      <w:r>
        <w:rPr>
          <w:rFonts w:ascii="Arial" w:hAnsi="Arial" w:cs="Arial"/>
          <w:bCs/>
          <w:sz w:val="20"/>
          <w:szCs w:val="20"/>
        </w:rPr>
        <w:t xml:space="preserve"> and NCA </w:t>
      </w:r>
      <w:r w:rsidR="00AD5E16">
        <w:rPr>
          <w:rFonts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 xml:space="preserve">lanning </w:t>
      </w:r>
      <w:r w:rsidR="00AD5E16">
        <w:rPr>
          <w:rFonts w:ascii="Arial" w:hAnsi="Arial" w:cs="Arial"/>
          <w:bCs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 xml:space="preserve">eports. The various reports will inform the VA during </w:t>
      </w:r>
      <w:r w:rsidR="0000006F">
        <w:rPr>
          <w:rFonts w:ascii="Arial" w:hAnsi="Arial" w:cs="Arial"/>
          <w:bCs/>
          <w:sz w:val="20"/>
          <w:szCs w:val="20"/>
        </w:rPr>
        <w:t xml:space="preserve">its </w:t>
      </w:r>
      <w:r>
        <w:rPr>
          <w:rFonts w:ascii="Arial" w:hAnsi="Arial" w:cs="Arial"/>
          <w:bCs/>
          <w:sz w:val="20"/>
          <w:szCs w:val="20"/>
        </w:rPr>
        <w:t xml:space="preserve">annual </w:t>
      </w:r>
      <w:r w:rsidR="00C63840">
        <w:rPr>
          <w:rFonts w:ascii="Arial" w:hAnsi="Arial" w:cs="Arial"/>
          <w:bCs/>
          <w:sz w:val="20"/>
          <w:szCs w:val="20"/>
        </w:rPr>
        <w:t>strategic capital investment p</w:t>
      </w:r>
      <w:r w:rsidR="003F42B6" w:rsidRPr="00D95543">
        <w:rPr>
          <w:rFonts w:ascii="Arial" w:hAnsi="Arial" w:cs="Arial"/>
          <w:bCs/>
          <w:sz w:val="20"/>
          <w:szCs w:val="20"/>
        </w:rPr>
        <w:t xml:space="preserve">lanning process </w:t>
      </w:r>
      <w:r w:rsidR="003F42B6">
        <w:rPr>
          <w:rFonts w:ascii="Arial" w:hAnsi="Arial" w:cs="Arial"/>
          <w:bCs/>
          <w:sz w:val="20"/>
          <w:szCs w:val="20"/>
        </w:rPr>
        <w:t xml:space="preserve">and </w:t>
      </w:r>
      <w:r w:rsidR="00C63840">
        <w:rPr>
          <w:rFonts w:ascii="Arial" w:hAnsi="Arial" w:cs="Arial"/>
          <w:bCs/>
          <w:sz w:val="20"/>
          <w:szCs w:val="20"/>
        </w:rPr>
        <w:t>the VHA’s c</w:t>
      </w:r>
      <w:r w:rsidRPr="00D95543">
        <w:rPr>
          <w:rFonts w:ascii="Arial" w:hAnsi="Arial" w:cs="Arial"/>
          <w:bCs/>
          <w:sz w:val="20"/>
          <w:szCs w:val="20"/>
        </w:rPr>
        <w:t xml:space="preserve">apital </w:t>
      </w:r>
      <w:r w:rsidR="00C63840">
        <w:rPr>
          <w:rFonts w:ascii="Arial" w:hAnsi="Arial" w:cs="Arial"/>
          <w:bCs/>
          <w:sz w:val="20"/>
          <w:szCs w:val="20"/>
        </w:rPr>
        <w:t>a</w:t>
      </w:r>
      <w:r w:rsidRPr="00D95543">
        <w:rPr>
          <w:rFonts w:ascii="Arial" w:hAnsi="Arial" w:cs="Arial"/>
          <w:bCs/>
          <w:sz w:val="20"/>
          <w:szCs w:val="20"/>
        </w:rPr>
        <w:t xml:space="preserve">sset </w:t>
      </w:r>
      <w:r w:rsidR="00C63840">
        <w:rPr>
          <w:rFonts w:ascii="Arial" w:hAnsi="Arial" w:cs="Arial"/>
          <w:bCs/>
          <w:sz w:val="20"/>
          <w:szCs w:val="20"/>
        </w:rPr>
        <w:t>m</w:t>
      </w:r>
      <w:r w:rsidRPr="00D95543">
        <w:rPr>
          <w:rFonts w:ascii="Arial" w:hAnsi="Arial" w:cs="Arial"/>
          <w:bCs/>
          <w:sz w:val="20"/>
          <w:szCs w:val="20"/>
        </w:rPr>
        <w:t xml:space="preserve">aster </w:t>
      </w:r>
      <w:r w:rsidR="00C63840">
        <w:rPr>
          <w:rFonts w:ascii="Arial" w:hAnsi="Arial" w:cs="Arial"/>
          <w:bCs/>
          <w:sz w:val="20"/>
          <w:szCs w:val="20"/>
        </w:rPr>
        <w:t>p</w:t>
      </w:r>
      <w:r w:rsidRPr="00D95543">
        <w:rPr>
          <w:rFonts w:ascii="Arial" w:hAnsi="Arial" w:cs="Arial"/>
          <w:bCs/>
          <w:sz w:val="20"/>
          <w:szCs w:val="20"/>
        </w:rPr>
        <w:t>lan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95543">
        <w:rPr>
          <w:rFonts w:ascii="Arial" w:hAnsi="Arial" w:cs="Arial"/>
          <w:bCs/>
          <w:sz w:val="20"/>
          <w:szCs w:val="20"/>
        </w:rPr>
        <w:t>process.</w:t>
      </w:r>
      <w:r>
        <w:rPr>
          <w:rFonts w:ascii="Arial" w:hAnsi="Arial" w:cs="Arial"/>
          <w:bCs/>
          <w:sz w:val="20"/>
          <w:szCs w:val="20"/>
        </w:rPr>
        <w:t xml:space="preserve"> The study is scheduled to be complete by July 2015. </w:t>
      </w:r>
    </w:p>
    <w:p w:rsidR="007C2DF5" w:rsidRDefault="007C2DF5" w:rsidP="00E85553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</w:p>
    <w:p w:rsidR="00AF0D4E" w:rsidRPr="00A40AE0" w:rsidRDefault="007C2DF5" w:rsidP="00C65F0A">
      <w:pPr>
        <w:spacing w:line="360" w:lineRule="auto"/>
        <w:ind w:left="1980"/>
        <w:rPr>
          <w:rFonts w:ascii="Arial" w:hAnsi="Arial" w:cs="Arial"/>
          <w:bCs/>
          <w:color w:val="00206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</w:t>
      </w:r>
      <w:r w:rsidRPr="007C2DF5">
        <w:rPr>
          <w:rFonts w:ascii="Arial" w:hAnsi="Arial" w:cs="Arial"/>
          <w:bCs/>
          <w:sz w:val="20"/>
          <w:szCs w:val="20"/>
        </w:rPr>
        <w:t xml:space="preserve">The opportunity to work with the VA on </w:t>
      </w:r>
      <w:r>
        <w:rPr>
          <w:rFonts w:ascii="Arial" w:hAnsi="Arial" w:cs="Arial"/>
          <w:bCs/>
          <w:sz w:val="20"/>
          <w:szCs w:val="20"/>
        </w:rPr>
        <w:t xml:space="preserve">this enterprise-wide approach is a game changer. </w:t>
      </w:r>
      <w:r w:rsidRPr="007C2DF5">
        <w:rPr>
          <w:rFonts w:ascii="Arial" w:hAnsi="Arial" w:cs="Arial"/>
          <w:bCs/>
          <w:sz w:val="20"/>
          <w:szCs w:val="20"/>
        </w:rPr>
        <w:t>Veterans healthcare is un</w:t>
      </w:r>
      <w:r>
        <w:rPr>
          <w:rFonts w:ascii="Arial" w:hAnsi="Arial" w:cs="Arial"/>
          <w:bCs/>
          <w:sz w:val="20"/>
          <w:szCs w:val="20"/>
        </w:rPr>
        <w:t xml:space="preserve">dergoing such a transformation; </w:t>
      </w:r>
      <w:r w:rsidRPr="007C2DF5">
        <w:rPr>
          <w:rFonts w:ascii="Arial" w:hAnsi="Arial" w:cs="Arial"/>
          <w:bCs/>
          <w:sz w:val="20"/>
          <w:szCs w:val="20"/>
        </w:rPr>
        <w:t>the fact that we get to be a part of t</w:t>
      </w:r>
      <w:r>
        <w:rPr>
          <w:rFonts w:ascii="Arial" w:hAnsi="Arial" w:cs="Arial"/>
          <w:bCs/>
          <w:sz w:val="20"/>
          <w:szCs w:val="20"/>
        </w:rPr>
        <w:t>hat effort is truly gratifying,” said</w:t>
      </w:r>
      <w:r w:rsidR="00AF0D4E" w:rsidRPr="00A40AE0">
        <w:rPr>
          <w:rFonts w:ascii="Arial" w:hAnsi="Arial" w:cs="Arial"/>
          <w:color w:val="002060"/>
          <w:sz w:val="20"/>
          <w:szCs w:val="20"/>
        </w:rPr>
        <w:t xml:space="preserve"> </w:t>
      </w:r>
      <w:hyperlink r:id="rId16" w:history="1">
        <w:r w:rsidR="00AF0D4E" w:rsidRPr="00A40AE0">
          <w:rPr>
            <w:rStyle w:val="Hyperlink"/>
            <w:rFonts w:ascii="Arial" w:hAnsi="Arial" w:cs="Arial"/>
            <w:sz w:val="20"/>
            <w:szCs w:val="20"/>
          </w:rPr>
          <w:t>William Kline,</w:t>
        </w:r>
      </w:hyperlink>
      <w:r w:rsidR="00AF0D4E" w:rsidRPr="00A40AE0">
        <w:rPr>
          <w:rFonts w:ascii="Arial" w:hAnsi="Arial" w:cs="Arial"/>
          <w:color w:val="002060"/>
          <w:sz w:val="20"/>
          <w:szCs w:val="20"/>
        </w:rPr>
        <w:t xml:space="preserve"> </w:t>
      </w:r>
      <w:r w:rsidR="00AF0D4E" w:rsidRPr="00A40AE0">
        <w:rPr>
          <w:rFonts w:ascii="Arial" w:hAnsi="Arial" w:cs="Arial"/>
          <w:sz w:val="20"/>
          <w:szCs w:val="20"/>
        </w:rPr>
        <w:t>AIA, LEED AP, EDAC, who leads the SmithGroupJJR Health Studio in Washington, DC.</w:t>
      </w:r>
      <w:r w:rsidR="00C65F0A" w:rsidRPr="00A40AE0">
        <w:rPr>
          <w:rFonts w:ascii="Arial" w:hAnsi="Arial" w:cs="Arial"/>
          <w:sz w:val="20"/>
          <w:szCs w:val="20"/>
        </w:rPr>
        <w:t xml:space="preserve"> </w:t>
      </w:r>
      <w:r w:rsidR="00AF0D4E" w:rsidRPr="00A40AE0">
        <w:rPr>
          <w:rFonts w:ascii="Arial" w:hAnsi="Arial" w:cs="Arial"/>
          <w:sz w:val="20"/>
          <w:szCs w:val="20"/>
        </w:rPr>
        <w:t>Kline has led many of the firm’s Veterans Affairs and military projects, including the</w:t>
      </w:r>
      <w:r w:rsidR="00C65F0A" w:rsidRPr="00A40AE0">
        <w:rPr>
          <w:rFonts w:ascii="Arial" w:hAnsi="Arial" w:cs="Arial"/>
          <w:sz w:val="20"/>
          <w:szCs w:val="20"/>
        </w:rPr>
        <w:t xml:space="preserve"> new </w:t>
      </w:r>
      <w:hyperlink r:id="rId17" w:history="1">
        <w:r w:rsidR="00C65F0A" w:rsidRPr="00A40AE0">
          <w:rPr>
            <w:rStyle w:val="Hyperlink"/>
            <w:rFonts w:ascii="Arial" w:hAnsi="Arial" w:cs="Arial"/>
            <w:sz w:val="20"/>
            <w:szCs w:val="20"/>
          </w:rPr>
          <w:t>Polytrauma Rehabilitation Center</w:t>
        </w:r>
      </w:hyperlink>
      <w:r w:rsidR="00C65F0A" w:rsidRPr="00A40AE0">
        <w:rPr>
          <w:rFonts w:ascii="Arial" w:hAnsi="Arial" w:cs="Arial"/>
          <w:sz w:val="20"/>
          <w:szCs w:val="20"/>
        </w:rPr>
        <w:t xml:space="preserve"> at the Audie L. Murphy Veterans Hospital, </w:t>
      </w:r>
      <w:r w:rsidR="00C923C4" w:rsidRPr="00A40AE0">
        <w:rPr>
          <w:rFonts w:ascii="Arial" w:hAnsi="Arial" w:cs="Arial"/>
          <w:sz w:val="20"/>
          <w:szCs w:val="20"/>
        </w:rPr>
        <w:t xml:space="preserve">San Antonio, Texas. </w:t>
      </w:r>
      <w:r w:rsidR="00C65F0A" w:rsidRPr="00A40AE0">
        <w:rPr>
          <w:rFonts w:ascii="Arial" w:hAnsi="Arial" w:cs="Arial"/>
          <w:sz w:val="20"/>
          <w:szCs w:val="20"/>
        </w:rPr>
        <w:t>SmithGroupJJR also designed the award-</w:t>
      </w:r>
      <w:r w:rsidR="00C65F0A" w:rsidRPr="00A40AE0">
        <w:rPr>
          <w:rFonts w:ascii="Arial" w:hAnsi="Arial" w:cs="Arial"/>
          <w:sz w:val="20"/>
          <w:szCs w:val="20"/>
        </w:rPr>
        <w:lastRenderedPageBreak/>
        <w:t xml:space="preserve">winning </w:t>
      </w:r>
      <w:hyperlink r:id="rId18" w:history="1">
        <w:r w:rsidR="00C65F0A" w:rsidRPr="00A40AE0">
          <w:rPr>
            <w:rStyle w:val="Hyperlink"/>
            <w:rFonts w:ascii="Arial" w:hAnsi="Arial" w:cs="Arial"/>
            <w:sz w:val="20"/>
            <w:szCs w:val="20"/>
          </w:rPr>
          <w:t>National Intrepid Center of Excellence</w:t>
        </w:r>
      </w:hyperlink>
      <w:r w:rsidR="00AF0D4E" w:rsidRPr="00A40AE0">
        <w:rPr>
          <w:rFonts w:ascii="Arial" w:hAnsi="Arial" w:cs="Arial"/>
          <w:sz w:val="20"/>
          <w:szCs w:val="20"/>
        </w:rPr>
        <w:t xml:space="preserve">, Bethesda, </w:t>
      </w:r>
      <w:r w:rsidR="008F3DAC">
        <w:rPr>
          <w:rFonts w:ascii="Arial" w:hAnsi="Arial" w:cs="Arial"/>
          <w:sz w:val="20"/>
          <w:szCs w:val="20"/>
        </w:rPr>
        <w:t>Maryland</w:t>
      </w:r>
      <w:r w:rsidR="00AF0D4E" w:rsidRPr="00A40AE0">
        <w:rPr>
          <w:rFonts w:ascii="Arial" w:hAnsi="Arial" w:cs="Arial"/>
          <w:sz w:val="20"/>
          <w:szCs w:val="20"/>
        </w:rPr>
        <w:t xml:space="preserve">, </w:t>
      </w:r>
      <w:r w:rsidR="00D0123D" w:rsidRPr="0025674F">
        <w:rPr>
          <w:rFonts w:ascii="Arial" w:hAnsi="Arial" w:cs="Arial"/>
          <w:sz w:val="20"/>
          <w:szCs w:val="20"/>
        </w:rPr>
        <w:t>which</w:t>
      </w:r>
      <w:r w:rsidR="00D0123D">
        <w:rPr>
          <w:rFonts w:ascii="Arial" w:hAnsi="Arial" w:cs="Arial"/>
          <w:sz w:val="20"/>
          <w:szCs w:val="20"/>
        </w:rPr>
        <w:t xml:space="preserve"> </w:t>
      </w:r>
      <w:r w:rsidR="00C65F0A" w:rsidRPr="00A40AE0">
        <w:rPr>
          <w:rFonts w:ascii="Arial" w:hAnsi="Arial" w:cs="Arial"/>
          <w:sz w:val="20"/>
          <w:szCs w:val="20"/>
          <w:lang w:val="en"/>
        </w:rPr>
        <w:t xml:space="preserve">opened in </w:t>
      </w:r>
      <w:r w:rsidR="00A40AE0" w:rsidRPr="00A40AE0">
        <w:rPr>
          <w:rFonts w:ascii="Arial" w:hAnsi="Arial" w:cs="Arial"/>
          <w:sz w:val="20"/>
          <w:szCs w:val="20"/>
          <w:lang w:val="en"/>
        </w:rPr>
        <w:t>2010</w:t>
      </w:r>
      <w:r w:rsidR="00C65F0A" w:rsidRPr="00A40AE0">
        <w:rPr>
          <w:rFonts w:ascii="Arial" w:hAnsi="Arial" w:cs="Arial"/>
          <w:sz w:val="20"/>
          <w:szCs w:val="20"/>
          <w:lang w:val="en"/>
        </w:rPr>
        <w:t xml:space="preserve"> to</w:t>
      </w:r>
      <w:r w:rsidR="00AF0D4E" w:rsidRPr="00A40AE0">
        <w:rPr>
          <w:rFonts w:ascii="Arial" w:hAnsi="Arial" w:cs="Arial"/>
          <w:sz w:val="20"/>
          <w:szCs w:val="20"/>
          <w:lang w:val="en"/>
        </w:rPr>
        <w:t xml:space="preserve"> treat service members with traumatic brain injury and psychological health issues.</w:t>
      </w:r>
    </w:p>
    <w:p w:rsidR="0089337C" w:rsidRDefault="0089337C" w:rsidP="00E85553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</w:p>
    <w:p w:rsidR="00990092" w:rsidRDefault="00727A39" w:rsidP="00E85553">
      <w:pPr>
        <w:tabs>
          <w:tab w:val="left" w:pos="916"/>
        </w:tabs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  <w:r w:rsidRPr="00D57151">
        <w:rPr>
          <w:rStyle w:val="Strong"/>
          <w:rFonts w:ascii="Arial" w:hAnsi="Arial" w:cs="Arial"/>
          <w:sz w:val="20"/>
          <w:szCs w:val="20"/>
        </w:rPr>
        <w:t>SmithGroupJJR</w:t>
      </w:r>
      <w:r w:rsidRPr="00D57151">
        <w:rPr>
          <w:rFonts w:ascii="Arial" w:hAnsi="Arial" w:cs="Arial"/>
          <w:sz w:val="20"/>
          <w:szCs w:val="20"/>
        </w:rPr>
        <w:t xml:space="preserve"> (</w:t>
      </w:r>
      <w:hyperlink r:id="rId19" w:history="1">
        <w:r w:rsidRPr="00D57151">
          <w:rPr>
            <w:rStyle w:val="Hyperlink"/>
            <w:rFonts w:ascii="Arial" w:hAnsi="Arial" w:cs="Arial"/>
            <w:sz w:val="20"/>
            <w:szCs w:val="20"/>
          </w:rPr>
          <w:t>www.smithgroupjjr.com</w:t>
        </w:r>
      </w:hyperlink>
      <w:r w:rsidRPr="00D57151">
        <w:rPr>
          <w:rFonts w:ascii="Arial" w:hAnsi="Arial" w:cs="Arial"/>
          <w:sz w:val="20"/>
          <w:szCs w:val="20"/>
        </w:rPr>
        <w:t>) is ranked as the 1</w:t>
      </w:r>
      <w:r w:rsidR="0025674F">
        <w:rPr>
          <w:rFonts w:ascii="Arial" w:hAnsi="Arial" w:cs="Arial"/>
          <w:sz w:val="20"/>
          <w:szCs w:val="20"/>
        </w:rPr>
        <w:t>2</w:t>
      </w:r>
      <w:r w:rsidRPr="00D57151">
        <w:rPr>
          <w:rFonts w:ascii="Arial" w:hAnsi="Arial" w:cs="Arial"/>
          <w:sz w:val="20"/>
          <w:szCs w:val="20"/>
        </w:rPr>
        <w:t>th</w:t>
      </w:r>
      <w:r w:rsidR="005954E6">
        <w:rPr>
          <w:rFonts w:ascii="Arial" w:hAnsi="Arial" w:cs="Arial"/>
          <w:sz w:val="20"/>
          <w:szCs w:val="20"/>
        </w:rPr>
        <w:t xml:space="preserve"> largest healthcare design firm </w:t>
      </w:r>
      <w:r w:rsidRPr="00D57151">
        <w:rPr>
          <w:rFonts w:ascii="Arial" w:hAnsi="Arial" w:cs="Arial"/>
          <w:sz w:val="20"/>
          <w:szCs w:val="20"/>
        </w:rPr>
        <w:t xml:space="preserve">in the world </w:t>
      </w:r>
      <w:r w:rsidR="00630AE5">
        <w:rPr>
          <w:rFonts w:ascii="Arial" w:hAnsi="Arial" w:cs="Arial"/>
          <w:sz w:val="20"/>
          <w:szCs w:val="20"/>
        </w:rPr>
        <w:t>according to</w:t>
      </w:r>
      <w:r w:rsidRPr="00D57151">
        <w:rPr>
          <w:rFonts w:ascii="Arial" w:hAnsi="Arial" w:cs="Arial"/>
          <w:sz w:val="20"/>
          <w:szCs w:val="20"/>
        </w:rPr>
        <w:t xml:space="preserve"> the</w:t>
      </w:r>
      <w:r w:rsidR="00630AE5">
        <w:rPr>
          <w:rFonts w:ascii="Arial" w:hAnsi="Arial" w:cs="Arial"/>
          <w:sz w:val="20"/>
          <w:szCs w:val="20"/>
        </w:rPr>
        <w:t xml:space="preserve"> </w:t>
      </w:r>
      <w:r w:rsidRPr="00D57151">
        <w:rPr>
          <w:rFonts w:ascii="Arial" w:hAnsi="Arial" w:cs="Arial"/>
          <w:sz w:val="20"/>
          <w:szCs w:val="20"/>
        </w:rPr>
        <w:t>World Architecture 100</w:t>
      </w:r>
      <w:r w:rsidR="00630AE5">
        <w:rPr>
          <w:rFonts w:ascii="Arial" w:hAnsi="Arial" w:cs="Arial"/>
          <w:sz w:val="20"/>
          <w:szCs w:val="20"/>
        </w:rPr>
        <w:t xml:space="preserve"> survey, published in the January 2014 issue of</w:t>
      </w:r>
      <w:r w:rsidRPr="00D57151">
        <w:rPr>
          <w:rFonts w:ascii="Arial" w:hAnsi="Arial" w:cs="Arial"/>
          <w:sz w:val="20"/>
          <w:szCs w:val="20"/>
        </w:rPr>
        <w:t xml:space="preserve"> </w:t>
      </w:r>
      <w:r w:rsidRPr="00D57151">
        <w:rPr>
          <w:rFonts w:ascii="Arial" w:hAnsi="Arial" w:cs="Arial"/>
          <w:i/>
          <w:sz w:val="20"/>
          <w:szCs w:val="20"/>
        </w:rPr>
        <w:t xml:space="preserve">Building Design </w:t>
      </w:r>
      <w:r w:rsidRPr="00D57151">
        <w:rPr>
          <w:rFonts w:ascii="Arial" w:hAnsi="Arial" w:cs="Arial"/>
          <w:sz w:val="20"/>
          <w:szCs w:val="20"/>
        </w:rPr>
        <w:t xml:space="preserve">magazine. </w:t>
      </w:r>
      <w:r w:rsidR="00990092" w:rsidRPr="00D57151">
        <w:rPr>
          <w:rFonts w:ascii="Arial" w:hAnsi="Arial" w:cs="Arial"/>
          <w:sz w:val="20"/>
          <w:szCs w:val="20"/>
          <w:lang w:eastAsia="ar-SA"/>
        </w:rPr>
        <w:t xml:space="preserve">With 800 employees in 10 offices, SmithGroupJJR is a leader in </w:t>
      </w:r>
      <w:hyperlink r:id="rId20" w:history="1">
        <w:r w:rsidR="00990092" w:rsidRPr="00D57151">
          <w:rPr>
            <w:rStyle w:val="Hyperlink"/>
            <w:rFonts w:ascii="Arial" w:hAnsi="Arial" w:cs="Arial"/>
            <w:sz w:val="20"/>
            <w:szCs w:val="20"/>
            <w:lang w:eastAsia="ar-SA"/>
          </w:rPr>
          <w:t>sustainable</w:t>
        </w:r>
      </w:hyperlink>
      <w:r w:rsidR="00990092" w:rsidRPr="00D57151">
        <w:rPr>
          <w:rFonts w:ascii="Arial" w:hAnsi="Arial" w:cs="Arial"/>
          <w:sz w:val="20"/>
          <w:szCs w:val="20"/>
          <w:lang w:eastAsia="ar-SA"/>
        </w:rPr>
        <w:t xml:space="preserve"> design.</w:t>
      </w:r>
    </w:p>
    <w:p w:rsidR="00630AE5" w:rsidRDefault="00630AE5" w:rsidP="00E85553">
      <w:pPr>
        <w:tabs>
          <w:tab w:val="left" w:pos="916"/>
        </w:tabs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</w:p>
    <w:p w:rsidR="00D57151" w:rsidRPr="00D57151" w:rsidRDefault="00D95543" w:rsidP="00E85553">
      <w:pPr>
        <w:tabs>
          <w:tab w:val="left" w:pos="916"/>
        </w:tabs>
        <w:spacing w:line="360" w:lineRule="auto"/>
        <w:ind w:left="198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Style w:val="Strong"/>
          <w:rFonts w:ascii="Arial" w:hAnsi="Arial" w:cs="Arial"/>
          <w:sz w:val="20"/>
          <w:szCs w:val="20"/>
        </w:rPr>
        <w:t xml:space="preserve">Department of Veterans Affairs </w:t>
      </w:r>
      <w:r w:rsidR="00D57151" w:rsidRPr="00D57151">
        <w:rPr>
          <w:rFonts w:ascii="Arial" w:hAnsi="Arial" w:cs="Arial"/>
          <w:sz w:val="20"/>
          <w:szCs w:val="20"/>
        </w:rPr>
        <w:t>(</w:t>
      </w:r>
      <w:hyperlink r:id="rId21" w:history="1">
        <w:r w:rsidR="0027376D" w:rsidRPr="00DE08F0">
          <w:rPr>
            <w:rStyle w:val="Hyperlink"/>
            <w:rFonts w:ascii="Arial" w:hAnsi="Arial" w:cs="Arial"/>
            <w:sz w:val="20"/>
            <w:szCs w:val="20"/>
          </w:rPr>
          <w:t>www.va.gov</w:t>
        </w:r>
      </w:hyperlink>
      <w:r w:rsidR="00D57151" w:rsidRPr="00D57151">
        <w:rPr>
          <w:rFonts w:ascii="Arial" w:hAnsi="Arial" w:cs="Arial"/>
          <w:sz w:val="20"/>
          <w:szCs w:val="20"/>
        </w:rPr>
        <w:t xml:space="preserve">) </w:t>
      </w:r>
      <w:r w:rsidR="00E85553" w:rsidRPr="00E85553">
        <w:rPr>
          <w:rFonts w:ascii="Arial" w:hAnsi="Arial" w:cs="Arial"/>
          <w:sz w:val="20"/>
          <w:szCs w:val="20"/>
        </w:rPr>
        <w:t xml:space="preserve">operates the nation's largest integrated </w:t>
      </w:r>
      <w:r w:rsidR="00E85553" w:rsidRPr="0025674F">
        <w:rPr>
          <w:rFonts w:ascii="Arial" w:hAnsi="Arial" w:cs="Arial"/>
          <w:sz w:val="20"/>
          <w:szCs w:val="20"/>
        </w:rPr>
        <w:t>healthcare</w:t>
      </w:r>
      <w:r w:rsidR="00E85553" w:rsidRPr="00E85553">
        <w:rPr>
          <w:rFonts w:ascii="Arial" w:hAnsi="Arial" w:cs="Arial"/>
          <w:sz w:val="20"/>
          <w:szCs w:val="20"/>
        </w:rPr>
        <w:t xml:space="preserve"> system, with more than 1,700 hospitals, clinics, community living centers, domiciliaries, </w:t>
      </w:r>
      <w:r w:rsidR="005954E6">
        <w:rPr>
          <w:rFonts w:ascii="Arial" w:hAnsi="Arial" w:cs="Arial"/>
          <w:sz w:val="20"/>
          <w:szCs w:val="20"/>
        </w:rPr>
        <w:t>readjustment counseling centers</w:t>
      </w:r>
      <w:r w:rsidR="00E85553" w:rsidRPr="00E85553">
        <w:rPr>
          <w:rFonts w:ascii="Arial" w:hAnsi="Arial" w:cs="Arial"/>
          <w:sz w:val="20"/>
          <w:szCs w:val="20"/>
        </w:rPr>
        <w:t xml:space="preserve"> and other facilities.</w:t>
      </w:r>
      <w:r w:rsidR="00E85553">
        <w:rPr>
          <w:rFonts w:ascii="Arial" w:hAnsi="Arial" w:cs="Arial"/>
          <w:sz w:val="20"/>
          <w:szCs w:val="20"/>
        </w:rPr>
        <w:t xml:space="preserve"> </w:t>
      </w:r>
    </w:p>
    <w:sectPr w:rsidR="00D57151" w:rsidRPr="00D57151" w:rsidSect="00E85553">
      <w:headerReference w:type="default" r:id="rId22"/>
      <w:footerReference w:type="default" r:id="rId23"/>
      <w:pgSz w:w="12240" w:h="15840"/>
      <w:pgMar w:top="2520" w:right="99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882" w:rsidRDefault="00654882">
      <w:r>
        <w:separator/>
      </w:r>
    </w:p>
  </w:endnote>
  <w:endnote w:type="continuationSeparator" w:id="0">
    <w:p w:rsidR="00654882" w:rsidRDefault="0065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D3F" w:rsidRDefault="009B4D3F">
    <w:pPr>
      <w:pStyle w:val="Header"/>
      <w:ind w:left="1440"/>
      <w:rPr>
        <w:rFonts w:ascii="Arial Narrow" w:hAnsi="Arial Narrow" w:cs="Tahoma"/>
        <w:color w:val="999999"/>
        <w:sz w:val="16"/>
      </w:rPr>
    </w:pPr>
    <w:r>
      <w:rPr>
        <w:rFonts w:ascii="Arial Narrow" w:hAnsi="Arial Narrow"/>
        <w:color w:val="999999"/>
        <w:sz w:val="16"/>
      </w:rPr>
      <w:t>SMITHGROUPJJR, INC.</w:t>
    </w:r>
    <w:r w:rsidR="007B01E8">
      <w:rPr>
        <w:rFonts w:ascii="Arial Narrow" w:hAnsi="Arial Narrow"/>
        <w:color w:val="999999"/>
        <w:sz w:val="16"/>
      </w:rPr>
      <w:t xml:space="preserve"> </w:t>
    </w:r>
    <w:r>
      <w:rPr>
        <w:rFonts w:ascii="Arial Narrow" w:hAnsi="Arial Narrow"/>
        <w:color w:val="999999"/>
        <w:sz w:val="16"/>
      </w:rPr>
      <w:t xml:space="preserve"> </w:t>
    </w:r>
    <w:r w:rsidR="007B01E8">
      <w:rPr>
        <w:rFonts w:ascii="Arial Narrow" w:hAnsi="Arial Narrow"/>
        <w:color w:val="999999"/>
        <w:sz w:val="16"/>
      </w:rPr>
      <w:t>1700 NEW YORK AVENUE, NW SUITE</w:t>
    </w:r>
    <w:r w:rsidR="005864D2">
      <w:rPr>
        <w:rFonts w:ascii="Arial Narrow" w:hAnsi="Arial Narrow"/>
        <w:color w:val="999999"/>
        <w:sz w:val="16"/>
      </w:rPr>
      <w:t xml:space="preserve"> </w:t>
    </w:r>
    <w:r w:rsidR="007B01E8">
      <w:rPr>
        <w:rFonts w:ascii="Arial Narrow" w:hAnsi="Arial Narrow"/>
        <w:color w:val="999999"/>
        <w:sz w:val="16"/>
      </w:rPr>
      <w:t>100 WASHINGTON</w:t>
    </w:r>
    <w:r w:rsidR="005864D2">
      <w:rPr>
        <w:rFonts w:ascii="Arial Narrow" w:hAnsi="Arial Narrow"/>
        <w:color w:val="999999"/>
        <w:sz w:val="16"/>
      </w:rPr>
      <w:t xml:space="preserve"> DC </w:t>
    </w:r>
    <w:r w:rsidR="007B01E8">
      <w:rPr>
        <w:rFonts w:ascii="Arial Narrow" w:hAnsi="Arial Narrow"/>
        <w:color w:val="999999"/>
        <w:sz w:val="16"/>
      </w:rPr>
      <w:t>20006 T</w:t>
    </w:r>
    <w:r>
      <w:rPr>
        <w:rFonts w:ascii="Arial Narrow" w:hAnsi="Arial Narrow"/>
        <w:color w:val="999999"/>
        <w:sz w:val="16"/>
      </w:rPr>
      <w:t xml:space="preserve"> </w:t>
    </w:r>
    <w:r w:rsidR="005864D2">
      <w:rPr>
        <w:rFonts w:ascii="Arial Narrow" w:hAnsi="Arial Narrow"/>
        <w:color w:val="999999"/>
        <w:sz w:val="16"/>
      </w:rPr>
      <w:t>202.842.2100</w:t>
    </w:r>
  </w:p>
  <w:p w:rsidR="009B4D3F" w:rsidRDefault="009B4D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882" w:rsidRDefault="00654882">
      <w:r>
        <w:separator/>
      </w:r>
    </w:p>
  </w:footnote>
  <w:footnote w:type="continuationSeparator" w:id="0">
    <w:p w:rsidR="00654882" w:rsidRDefault="00654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D3F" w:rsidRDefault="009B4D3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6C77D5" wp14:editId="5B3DDCED">
          <wp:simplePos x="0" y="0"/>
          <wp:positionH relativeFrom="column">
            <wp:posOffset>1261110</wp:posOffset>
          </wp:positionH>
          <wp:positionV relativeFrom="paragraph">
            <wp:posOffset>289560</wp:posOffset>
          </wp:positionV>
          <wp:extent cx="3000375" cy="457200"/>
          <wp:effectExtent l="0" t="0" r="9525" b="0"/>
          <wp:wrapTight wrapText="bothSides">
            <wp:wrapPolygon edited="0">
              <wp:start x="0" y="0"/>
              <wp:lineTo x="0" y="20700"/>
              <wp:lineTo x="21531" y="20700"/>
              <wp:lineTo x="21531" y="0"/>
              <wp:lineTo x="0" y="0"/>
            </wp:wrapPolygon>
          </wp:wrapTight>
          <wp:docPr id="36" name="Picture 36" descr="SmithGroupJJ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mithGroupJJR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5152ED" wp14:editId="1DE73E58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D3F" w:rsidRDefault="009B4D3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1A55F" wp14:editId="7F8201F4">
                                <wp:extent cx="1228725" cy="7153275"/>
                                <wp:effectExtent l="0" t="0" r="9525" b="9525"/>
                                <wp:docPr id="37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152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pt;margin-top:131.55pt;width:111.45pt;height:57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" stroked="f">
              <v:textbox>
                <w:txbxContent>
                  <w:p w:rsidR="009B4D3F" w:rsidRDefault="009B4D3F">
                    <w:r>
                      <w:rPr>
                        <w:noProof/>
                      </w:rPr>
                      <w:drawing>
                        <wp:inline distT="0" distB="0" distL="0" distR="0" wp14:anchorId="4591A55F" wp14:editId="7F8201F4">
                          <wp:extent cx="1228725" cy="7153275"/>
                          <wp:effectExtent l="0" t="0" r="9525" b="9525"/>
                          <wp:docPr id="37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7C33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3D035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47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1EA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B224D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7C36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24BA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98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4E5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305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A983C56"/>
    <w:multiLevelType w:val="hybridMultilevel"/>
    <w:tmpl w:val="C366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12"/>
    <w:rsid w:val="0000006F"/>
    <w:rsid w:val="00025E8C"/>
    <w:rsid w:val="0002669E"/>
    <w:rsid w:val="000535CD"/>
    <w:rsid w:val="000561B4"/>
    <w:rsid w:val="000A65C7"/>
    <w:rsid w:val="000D7861"/>
    <w:rsid w:val="000E05B1"/>
    <w:rsid w:val="000E5A2C"/>
    <w:rsid w:val="0012296C"/>
    <w:rsid w:val="00193826"/>
    <w:rsid w:val="001A1AE5"/>
    <w:rsid w:val="001D7FA6"/>
    <w:rsid w:val="001F6BB2"/>
    <w:rsid w:val="002126C0"/>
    <w:rsid w:val="00226D4C"/>
    <w:rsid w:val="00245B86"/>
    <w:rsid w:val="00255123"/>
    <w:rsid w:val="0025674F"/>
    <w:rsid w:val="00267A5F"/>
    <w:rsid w:val="0027376D"/>
    <w:rsid w:val="002923E5"/>
    <w:rsid w:val="002A2CB1"/>
    <w:rsid w:val="00333D2E"/>
    <w:rsid w:val="00335C1A"/>
    <w:rsid w:val="0035049F"/>
    <w:rsid w:val="00355627"/>
    <w:rsid w:val="0036293E"/>
    <w:rsid w:val="00364C47"/>
    <w:rsid w:val="00374CCB"/>
    <w:rsid w:val="003769FF"/>
    <w:rsid w:val="00392C4A"/>
    <w:rsid w:val="003B0AD5"/>
    <w:rsid w:val="003F40B5"/>
    <w:rsid w:val="003F42B6"/>
    <w:rsid w:val="003F7E16"/>
    <w:rsid w:val="004045FD"/>
    <w:rsid w:val="00421DAF"/>
    <w:rsid w:val="00425D91"/>
    <w:rsid w:val="004377EF"/>
    <w:rsid w:val="004958EE"/>
    <w:rsid w:val="004A6D59"/>
    <w:rsid w:val="004C1DC9"/>
    <w:rsid w:val="004E7081"/>
    <w:rsid w:val="004F214A"/>
    <w:rsid w:val="00511FE4"/>
    <w:rsid w:val="00527BCC"/>
    <w:rsid w:val="00546887"/>
    <w:rsid w:val="00554CF7"/>
    <w:rsid w:val="005864D2"/>
    <w:rsid w:val="005954E6"/>
    <w:rsid w:val="005C6196"/>
    <w:rsid w:val="00603B26"/>
    <w:rsid w:val="00630AE5"/>
    <w:rsid w:val="006349B8"/>
    <w:rsid w:val="00641081"/>
    <w:rsid w:val="00647046"/>
    <w:rsid w:val="0065311B"/>
    <w:rsid w:val="00654882"/>
    <w:rsid w:val="00654D19"/>
    <w:rsid w:val="006821DC"/>
    <w:rsid w:val="006D0C97"/>
    <w:rsid w:val="006E5CCD"/>
    <w:rsid w:val="006F53B0"/>
    <w:rsid w:val="00700B44"/>
    <w:rsid w:val="00727A39"/>
    <w:rsid w:val="00774A74"/>
    <w:rsid w:val="007A5FE1"/>
    <w:rsid w:val="007B01E8"/>
    <w:rsid w:val="007C2D35"/>
    <w:rsid w:val="007C2DF5"/>
    <w:rsid w:val="007D1235"/>
    <w:rsid w:val="00816FD0"/>
    <w:rsid w:val="008544F6"/>
    <w:rsid w:val="00857770"/>
    <w:rsid w:val="00862E13"/>
    <w:rsid w:val="00863EC6"/>
    <w:rsid w:val="0089124E"/>
    <w:rsid w:val="0089337C"/>
    <w:rsid w:val="008965F7"/>
    <w:rsid w:val="008B0EE9"/>
    <w:rsid w:val="008D0664"/>
    <w:rsid w:val="008D7F0F"/>
    <w:rsid w:val="008E64AF"/>
    <w:rsid w:val="008F3DAC"/>
    <w:rsid w:val="00915F35"/>
    <w:rsid w:val="00923943"/>
    <w:rsid w:val="00971638"/>
    <w:rsid w:val="00990092"/>
    <w:rsid w:val="00995D53"/>
    <w:rsid w:val="009B4D3F"/>
    <w:rsid w:val="009B76DB"/>
    <w:rsid w:val="009C3815"/>
    <w:rsid w:val="009D0246"/>
    <w:rsid w:val="009D66DD"/>
    <w:rsid w:val="009F1107"/>
    <w:rsid w:val="00A268EB"/>
    <w:rsid w:val="00A40AE0"/>
    <w:rsid w:val="00A7158C"/>
    <w:rsid w:val="00A87E01"/>
    <w:rsid w:val="00AD5E16"/>
    <w:rsid w:val="00AF0D4E"/>
    <w:rsid w:val="00B11B75"/>
    <w:rsid w:val="00B15AF3"/>
    <w:rsid w:val="00B2736B"/>
    <w:rsid w:val="00B46E58"/>
    <w:rsid w:val="00B82C3E"/>
    <w:rsid w:val="00B9553B"/>
    <w:rsid w:val="00BA1AB0"/>
    <w:rsid w:val="00BD47E9"/>
    <w:rsid w:val="00BE0B58"/>
    <w:rsid w:val="00BE5551"/>
    <w:rsid w:val="00C06B6F"/>
    <w:rsid w:val="00C1372E"/>
    <w:rsid w:val="00C143D4"/>
    <w:rsid w:val="00C23A14"/>
    <w:rsid w:val="00C262B3"/>
    <w:rsid w:val="00C555DC"/>
    <w:rsid w:val="00C63840"/>
    <w:rsid w:val="00C65F0A"/>
    <w:rsid w:val="00C923C4"/>
    <w:rsid w:val="00CA4AF3"/>
    <w:rsid w:val="00CB248F"/>
    <w:rsid w:val="00CD162B"/>
    <w:rsid w:val="00CD6A17"/>
    <w:rsid w:val="00CF6CF0"/>
    <w:rsid w:val="00D0123D"/>
    <w:rsid w:val="00D1452D"/>
    <w:rsid w:val="00D17048"/>
    <w:rsid w:val="00D57151"/>
    <w:rsid w:val="00D65543"/>
    <w:rsid w:val="00D95543"/>
    <w:rsid w:val="00DC37C1"/>
    <w:rsid w:val="00DE6C9E"/>
    <w:rsid w:val="00DF1760"/>
    <w:rsid w:val="00DF4D83"/>
    <w:rsid w:val="00E1678E"/>
    <w:rsid w:val="00E204B0"/>
    <w:rsid w:val="00E37C04"/>
    <w:rsid w:val="00E40E00"/>
    <w:rsid w:val="00E843CF"/>
    <w:rsid w:val="00E85553"/>
    <w:rsid w:val="00EE3265"/>
    <w:rsid w:val="00F34B29"/>
    <w:rsid w:val="00F520B4"/>
    <w:rsid w:val="00F554B8"/>
    <w:rsid w:val="00F91E8E"/>
    <w:rsid w:val="00F92D2E"/>
    <w:rsid w:val="00F96EB6"/>
    <w:rsid w:val="00F97C7D"/>
    <w:rsid w:val="00FC5412"/>
    <w:rsid w:val="00FD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68EAFFC8-9BF2-4CA1-93F1-35C0068A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Arial" w:hAnsi="Arial" w:cs="Arial"/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9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1980"/>
    </w:pPr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2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26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170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7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7048"/>
  </w:style>
  <w:style w:type="paragraph" w:styleId="CommentSubject">
    <w:name w:val="annotation subject"/>
    <w:basedOn w:val="CommentText"/>
    <w:next w:val="CommentText"/>
    <w:link w:val="CommentSubjectChar"/>
    <w:rsid w:val="00D17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704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1704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7048"/>
    <w:rPr>
      <w:rFonts w:ascii="Calibri" w:eastAsiaTheme="minorHAnsi" w:hAnsi="Calibri" w:cstheme="minorBidi"/>
      <w:sz w:val="22"/>
      <w:szCs w:val="21"/>
    </w:rPr>
  </w:style>
  <w:style w:type="character" w:styleId="Strong">
    <w:name w:val="Strong"/>
    <w:basedOn w:val="DefaultParagraphFont"/>
    <w:uiPriority w:val="22"/>
    <w:qFormat/>
    <w:rsid w:val="00727A39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8E64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mithgroupjjr.com/" TargetMode="External"/><Relationship Id="rId18" Type="http://schemas.openxmlformats.org/officeDocument/2006/relationships/hyperlink" Target="http://www.smithgroupjjr.com/projects/national-intrepid-center-of-excellence-nico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va.gov" TargetMode="External"/><Relationship Id="rId7" Type="http://schemas.openxmlformats.org/officeDocument/2006/relationships/styles" Target="styles.xml"/><Relationship Id="rId12" Type="http://schemas.openxmlformats.org/officeDocument/2006/relationships/hyperlink" Target="mailto:amy.adye@smithgroupjjr.com" TargetMode="External"/><Relationship Id="rId17" Type="http://schemas.openxmlformats.org/officeDocument/2006/relationships/hyperlink" Target="http://www.smithgroupjjr.com/projects/va-san-antonio-polytrauma-cente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mithgroupjjr.com/people/bill-kline" TargetMode="External"/><Relationship Id="rId20" Type="http://schemas.openxmlformats.org/officeDocument/2006/relationships/hyperlink" Target="http://www.smithgroupjjr.com/sustainability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boozallen.com/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www.smithgroupjjr.com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innovagroup.com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4bbf5-1a67-4839-a4ee-35637f0f6968"/>
    <FeedDescription xmlns="1104bbf5-1a67-4839-a4ee-35637f0f6968" xsi:nil="true"/>
    <c6cb904aa62d4356809d279605ed259e xmlns="1104bbf5-1a67-4839-a4ee-35637f0f6968">
      <Terms xmlns="http://schemas.microsoft.com/office/infopath/2007/PartnerControls"/>
    </c6cb904aa62d4356809d279605ed259e>
    <TaxKeywordTaxHTField xmlns="1104bbf5-1a67-4839-a4ee-35637f0f6968">
      <Terms xmlns="http://schemas.microsoft.com/office/infopath/2007/PartnerControls"/>
    </TaxKeywordTaxHTField>
    <_dlc_DocId xmlns="1104bbf5-1a67-4839-a4ee-35637f0f6968">MARKETING-3-6105</_dlc_DocId>
    <_dlc_DocIdUrl xmlns="1104bbf5-1a67-4839-a4ee-35637f0f6968">
      <Url>http://sp.smithgroupjjr.com/resourcegroups/Mktg/_layouts/DocIdRedir.aspx?ID=MARKETING-3-6105</Url>
      <Description>MARKETING-3-6105</Description>
    </_dlc_DocIdUrl>
  </documentManagement>
</p:properties>
</file>

<file path=customXml/item3.xml><?xml version="1.0" encoding="utf-8"?>
<?mso-contentType ?>
<SharedContentType xmlns="Microsoft.SharePoint.Taxonomy.ContentTypeSync" SourceId="1cc683e8-73c6-4e4a-9669-2ccef78d289e" ContentTypeId="0x0101003316431294338244984AD69F4D69FD1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- General" ma:contentTypeID="0x0101003316431294338244984AD69F4D69FD1900F3853DD48E387645AB0C058E90B6233A" ma:contentTypeVersion="22" ma:contentTypeDescription="" ma:contentTypeScope="" ma:versionID="839d66a96fbef443d69df85bd742fa52">
  <xsd:schema xmlns:xsd="http://www.w3.org/2001/XMLSchema" xmlns:xs="http://www.w3.org/2001/XMLSchema" xmlns:p="http://schemas.microsoft.com/office/2006/metadata/properties" xmlns:ns2="1104bbf5-1a67-4839-a4ee-35637f0f6968" targetNamespace="http://schemas.microsoft.com/office/2006/metadata/properties" ma:root="true" ma:fieldsID="eaccd26249d51ad6c7c0241a03b03c72" ns2:_="">
    <xsd:import namespace="1104bbf5-1a67-4839-a4ee-35637f0f6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  <xsd:element ref="ns2:c6cb904aa62d4356809d279605ed259e" minOccurs="0"/>
                <xsd:element ref="ns2:Feed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4bbf5-1a67-4839-a4ee-35637f0f69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9b76499-6bb7-4ec2-a61a-5d5ddbdecd13}" ma:internalName="TaxCatchAll" ma:showField="CatchAllData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9b76499-6bb7-4ec2-a61a-5d5ddbdecd13}" ma:internalName="TaxCatchAllLabel" ma:readOnly="true" ma:showField="CatchAllDataLabel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cb904aa62d4356809d279605ed259e" ma:index="15" nillable="true" ma:taxonomy="true" ma:internalName="c6cb904aa62d4356809d279605ed259e" ma:taxonomyFieldName="InterestedGroups" ma:displayName="Interested Groups" ma:default="" ma:fieldId="{c6cb904a-a62d-4356-809d-279605ed259e}" ma:taxonomyMulti="true" ma:sspId="1cc683e8-73c6-4e4a-9669-2ccef78d289e" ma:termSetId="1c329207-de77-4346-89dc-c9839c3f21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edDescription" ma:index="17" nillable="true" ma:displayName="Feed Description" ma:description="Describe why this item is useful. This appears in the news feed." ma:internalName="Feed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B9B0A-12C8-49A4-8A1C-AFE62AD5B5B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748C17-1DE8-4107-9A94-EA676FD7BB3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1104bbf5-1a67-4839-a4ee-35637f0f696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458CF6-772C-448F-B841-595474BC515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CA02D98-6AC8-40B1-92E4-55E85B6C9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4bbf5-1a67-4839-a4ee-35637f0f6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03FAD0-3D9D-4A9F-A47E-FA038FC7DC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418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</vt:lpstr>
    </vt:vector>
  </TitlesOfParts>
  <Company>SmithGroup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</dc:title>
  <dc:creator>GQuan</dc:creator>
  <cp:lastModifiedBy>Sandra Knight</cp:lastModifiedBy>
  <cp:revision>5</cp:revision>
  <cp:lastPrinted>2004-06-21T21:57:00Z</cp:lastPrinted>
  <dcterms:created xsi:type="dcterms:W3CDTF">2014-09-10T19:25:00Z</dcterms:created>
  <dcterms:modified xsi:type="dcterms:W3CDTF">2014-09-11T03:12:00Z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0x0101003316431294338244984AD69F4D69FD1900F3853DD48E387645AB0C058E90B6233A</vt:lpwstr>
  </property>
  <property fmtid="{D5CDD505-2E9C-101B-9397-08002B2CF9AE}" pid="3" name="_dlc_DocIdItemGuid">
    <vt:lpwstr>cbe9118c-f3d5-4439-9c15-557884eb5deb</vt:lpwstr>
  </property>
  <property fmtid="{D5CDD505-2E9C-101B-9397-08002B2CF9AE}" pid="4" name="TaxKeyword">
    <vt:lpwstr/>
  </property>
  <property fmtid="{D5CDD505-2E9C-101B-9397-08002B2CF9AE}" pid="5" name="InterestedGroups">
    <vt:lpwstr/>
  </property>
</Properties>
</file>