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2E" w:rsidRDefault="009537F8" w:rsidP="001C6E58">
      <w:pPr>
        <w:shd w:val="clear" w:color="auto" w:fill="FFFFFF"/>
        <w:spacing w:before="300" w:after="150" w:line="450" w:lineRule="atLeast"/>
        <w:outlineLvl w:val="0"/>
        <w:rPr>
          <w:rFonts w:ascii="Arial" w:eastAsia="Times New Roman" w:hAnsi="Arial" w:cs="Arial"/>
          <w:caps/>
          <w:color w:val="004A88"/>
          <w:kern w:val="36"/>
        </w:rPr>
      </w:pPr>
      <w:r>
        <w:rPr>
          <w:noProof/>
        </w:rPr>
        <w:drawing>
          <wp:inline distT="0" distB="0" distL="0" distR="0" wp14:anchorId="4B88CB4B" wp14:editId="59EBE3A5">
            <wp:extent cx="1728216" cy="950976"/>
            <wp:effectExtent l="0" t="0" r="5715" b="1905"/>
            <wp:docPr id="2" name="Picture 2" descr="C:\Users\Diane\AppData\Local\Microsoft\Windows\Temporary Internet Files\Content.Outlook\55HUVQ0H\MH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\AppData\Local\Microsoft\Windows\Temporary Internet Files\Content.Outlook\55HUVQ0H\MHI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216" cy="9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58" w:rsidRPr="003A32BA" w:rsidRDefault="00664CC2" w:rsidP="001C6E58">
      <w:pPr>
        <w:shd w:val="clear" w:color="auto" w:fill="FFFFFF"/>
        <w:spacing w:before="300" w:after="150" w:line="450" w:lineRule="atLeast"/>
        <w:outlineLvl w:val="0"/>
        <w:rPr>
          <w:rFonts w:ascii="Arial" w:eastAsia="Times New Roman" w:hAnsi="Arial" w:cs="Arial"/>
          <w:caps/>
          <w:color w:val="004A88"/>
          <w:kern w:val="36"/>
          <w:sz w:val="45"/>
          <w:szCs w:val="45"/>
        </w:rPr>
      </w:pPr>
      <w:r>
        <w:rPr>
          <w:rFonts w:ascii="Arial" w:eastAsia="Times New Roman" w:hAnsi="Arial" w:cs="Arial"/>
          <w:caps/>
          <w:color w:val="004A88"/>
          <w:kern w:val="36"/>
          <w:sz w:val="45"/>
          <w:szCs w:val="45"/>
        </w:rPr>
        <w:t>Fact Sheet</w:t>
      </w:r>
    </w:p>
    <w:p w:rsidR="001C6E58" w:rsidRPr="003A32BA" w:rsidRDefault="001C6E58" w:rsidP="001C6E58">
      <w:pPr>
        <w:shd w:val="clear" w:color="auto" w:fill="FFFFFF"/>
        <w:spacing w:before="300" w:after="150" w:line="450" w:lineRule="atLeast"/>
        <w:outlineLvl w:val="1"/>
        <w:rPr>
          <w:rFonts w:ascii="Arial" w:eastAsia="Times New Roman" w:hAnsi="Arial" w:cs="Arial"/>
          <w:color w:val="004A88"/>
          <w:sz w:val="29"/>
          <w:szCs w:val="29"/>
        </w:rPr>
      </w:pPr>
      <w:r w:rsidRPr="003A32BA">
        <w:rPr>
          <w:rFonts w:ascii="Arial" w:eastAsia="Times New Roman" w:hAnsi="Arial" w:cs="Arial"/>
          <w:color w:val="004A88"/>
          <w:sz w:val="29"/>
          <w:szCs w:val="29"/>
        </w:rPr>
        <w:t>Press Contact</w:t>
      </w:r>
    </w:p>
    <w:p w:rsidR="000A7094" w:rsidRDefault="001D6821" w:rsidP="000A7094">
      <w:pPr>
        <w:shd w:val="clear" w:color="auto" w:fill="FFFFFF"/>
        <w:spacing w:after="0" w:line="27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Lauren Russ</w:t>
      </w:r>
    </w:p>
    <w:p w:rsidR="001D6821" w:rsidRPr="000A7094" w:rsidRDefault="001D6821" w:rsidP="000A7094">
      <w:pPr>
        <w:shd w:val="clear" w:color="auto" w:fill="FFFFFF"/>
        <w:spacing w:after="0" w:line="27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Connect Communications</w:t>
      </w:r>
    </w:p>
    <w:p w:rsidR="000A7094" w:rsidRPr="000A7094" w:rsidRDefault="001D6821" w:rsidP="000A709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FF" w:themeColor="hyperlink"/>
          <w:sz w:val="21"/>
          <w:szCs w:val="21"/>
          <w:u w:val="single"/>
        </w:rPr>
      </w:pPr>
      <w:r>
        <w:rPr>
          <w:rFonts w:ascii="Arial" w:eastAsia="Times New Roman" w:hAnsi="Arial" w:cs="Arial"/>
          <w:color w:val="0000FF" w:themeColor="hyperlink"/>
          <w:sz w:val="21"/>
          <w:szCs w:val="21"/>
          <w:u w:val="single"/>
        </w:rPr>
        <w:t>lauren@connectcomsinc.com</w:t>
      </w:r>
    </w:p>
    <w:p w:rsidR="005C55EE" w:rsidRPr="005C55EE" w:rsidRDefault="001D6821" w:rsidP="005C55EE">
      <w:pPr>
        <w:rPr>
          <w:rFonts w:ascii="Arial" w:hAnsi="Arial" w:cs="Arial"/>
        </w:rPr>
      </w:pPr>
      <w:r>
        <w:rPr>
          <w:rFonts w:ascii="Arial" w:hAnsi="Arial" w:cs="Arial"/>
        </w:rPr>
        <w:t>773.868.0966</w:t>
      </w:r>
    </w:p>
    <w:p w:rsidR="005C55EE" w:rsidRDefault="005C55EE" w:rsidP="009846C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4A88"/>
          <w:sz w:val="29"/>
          <w:szCs w:val="29"/>
        </w:rPr>
      </w:pPr>
    </w:p>
    <w:p w:rsidR="00C9068E" w:rsidRDefault="00C9068E" w:rsidP="009846C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4A88"/>
          <w:sz w:val="29"/>
          <w:szCs w:val="29"/>
        </w:rPr>
      </w:pPr>
      <w:r>
        <w:rPr>
          <w:rFonts w:ascii="Arial" w:eastAsia="Times New Roman" w:hAnsi="Arial" w:cs="Arial"/>
          <w:color w:val="004A88"/>
          <w:sz w:val="29"/>
          <w:szCs w:val="29"/>
        </w:rPr>
        <w:t>MHI Global: Fact Sheet and Background</w:t>
      </w:r>
    </w:p>
    <w:p w:rsidR="00F5675C" w:rsidRDefault="00F5675C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  <w:b/>
        </w:rPr>
      </w:pPr>
    </w:p>
    <w:p w:rsidR="0007663B" w:rsidRPr="008A3D97" w:rsidRDefault="0007663B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  <w:b/>
        </w:rPr>
      </w:pPr>
      <w:r w:rsidRPr="008A3D97">
        <w:rPr>
          <w:rFonts w:ascii="Arial" w:eastAsia="Times New Roman" w:hAnsi="Arial" w:cs="Arial"/>
          <w:b/>
        </w:rPr>
        <w:t>About MHI Global</w:t>
      </w:r>
    </w:p>
    <w:p w:rsidR="008D58F9" w:rsidRDefault="00664CC2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</w:rPr>
      </w:pPr>
      <w:r w:rsidRPr="008D58F9">
        <w:rPr>
          <w:rFonts w:ascii="Arial" w:eastAsia="Times New Roman" w:hAnsi="Arial" w:cs="Arial"/>
        </w:rPr>
        <w:t xml:space="preserve">MHI Global is </w:t>
      </w:r>
      <w:r w:rsidRPr="00673D6A">
        <w:rPr>
          <w:rFonts w:ascii="Arial" w:eastAsia="Times New Roman" w:hAnsi="Arial" w:cs="Arial"/>
          <w:iCs/>
          <w:bdr w:val="none" w:sz="0" w:space="0" w:color="auto" w:frame="1"/>
        </w:rPr>
        <w:t>the largest dedicated sales-performance company in the world</w:t>
      </w:r>
      <w:r>
        <w:rPr>
          <w:rFonts w:ascii="Arial" w:eastAsia="Times New Roman" w:hAnsi="Arial" w:cs="Arial"/>
          <w:iCs/>
          <w:bdr w:val="none" w:sz="0" w:space="0" w:color="auto" w:frame="1"/>
        </w:rPr>
        <w:t xml:space="preserve">, </w:t>
      </w:r>
      <w:r w:rsidRPr="00CF11B9">
        <w:rPr>
          <w:rFonts w:ascii="Arial" w:eastAsia="Times New Roman" w:hAnsi="Arial" w:cs="Arial"/>
        </w:rPr>
        <w:t>bringing game-changing insight to sales leaders</w:t>
      </w:r>
      <w:r w:rsidRPr="008D58F9">
        <w:rPr>
          <w:rFonts w:ascii="Arial" w:eastAsia="Times New Roman" w:hAnsi="Arial" w:cs="Arial"/>
        </w:rPr>
        <w:t xml:space="preserve"> worldwide</w:t>
      </w:r>
      <w:r w:rsidRPr="00CF11B9">
        <w:rPr>
          <w:rFonts w:ascii="Arial" w:eastAsia="Times New Roman" w:hAnsi="Arial" w:cs="Arial"/>
          <w:iCs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iCs/>
          <w:bdr w:val="none" w:sz="0" w:space="0" w:color="auto" w:frame="1"/>
        </w:rPr>
        <w:t>and pioneering</w:t>
      </w:r>
      <w:r w:rsidRPr="008D58F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the </w:t>
      </w:r>
      <w:r w:rsidRPr="00673D6A">
        <w:rPr>
          <w:rFonts w:ascii="Arial" w:eastAsia="Times New Roman" w:hAnsi="Arial" w:cs="Arial"/>
          <w:iCs/>
          <w:bdr w:val="none" w:sz="0" w:space="0" w:color="auto" w:frame="1"/>
        </w:rPr>
        <w:t xml:space="preserve">$1.2 billion </w:t>
      </w:r>
      <w:r>
        <w:rPr>
          <w:rFonts w:ascii="Arial" w:eastAsia="Times New Roman" w:hAnsi="Arial" w:cs="Arial"/>
          <w:iCs/>
          <w:bdr w:val="none" w:sz="0" w:space="0" w:color="auto" w:frame="1"/>
        </w:rPr>
        <w:t xml:space="preserve">sales-performance </w:t>
      </w:r>
      <w:r w:rsidRPr="00673D6A">
        <w:rPr>
          <w:rFonts w:ascii="Arial" w:eastAsia="Times New Roman" w:hAnsi="Arial" w:cs="Arial"/>
          <w:iCs/>
          <w:bdr w:val="none" w:sz="0" w:space="0" w:color="auto" w:frame="1"/>
        </w:rPr>
        <w:t>industry</w:t>
      </w:r>
      <w:r w:rsidRPr="008D58F9">
        <w:rPr>
          <w:rFonts w:ascii="Arial" w:eastAsia="Times New Roman" w:hAnsi="Arial" w:cs="Arial"/>
        </w:rPr>
        <w:t xml:space="preserve">.  </w:t>
      </w:r>
      <w:r w:rsidR="00020B59">
        <w:rPr>
          <w:rFonts w:ascii="Arial" w:eastAsia="Times New Roman" w:hAnsi="Arial" w:cs="Arial"/>
        </w:rPr>
        <w:t>MHI Global helps companies build and sustain successful, customer-focused organizations that can drive profitable, predictable top-line growth</w:t>
      </w:r>
      <w:r w:rsidR="00106F31">
        <w:rPr>
          <w:rFonts w:ascii="Arial" w:eastAsia="Times New Roman" w:hAnsi="Arial" w:cs="Arial"/>
        </w:rPr>
        <w:t xml:space="preserve"> on a global scale</w:t>
      </w:r>
      <w:r w:rsidR="00020B59">
        <w:rPr>
          <w:rFonts w:ascii="Arial" w:eastAsia="Times New Roman" w:hAnsi="Arial" w:cs="Arial"/>
        </w:rPr>
        <w:t xml:space="preserve">. </w:t>
      </w:r>
      <w:r w:rsidR="008D58F9" w:rsidRPr="008D58F9">
        <w:rPr>
          <w:rFonts w:ascii="Arial" w:eastAsia="Times New Roman" w:hAnsi="Arial" w:cs="Arial"/>
        </w:rPr>
        <w:t xml:space="preserve">For more information, visit </w:t>
      </w:r>
      <w:hyperlink r:id="rId7" w:history="1">
        <w:r w:rsidR="008D58F9" w:rsidRPr="008A3D97">
          <w:rPr>
            <w:rFonts w:ascii="Arial" w:eastAsia="Times New Roman" w:hAnsi="Arial" w:cs="Arial"/>
            <w:color w:val="0000FF" w:themeColor="hyperlink"/>
            <w:u w:val="single"/>
          </w:rPr>
          <w:t>www.MHIGlobal.com</w:t>
        </w:r>
      </w:hyperlink>
      <w:r w:rsidR="008D58F9" w:rsidRPr="008D58F9">
        <w:rPr>
          <w:rFonts w:ascii="Arial" w:eastAsia="Times New Roman" w:hAnsi="Arial" w:cs="Arial"/>
        </w:rPr>
        <w:t>.</w:t>
      </w:r>
    </w:p>
    <w:p w:rsidR="00106F31" w:rsidRDefault="00106F31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</w:rPr>
      </w:pPr>
    </w:p>
    <w:p w:rsidR="00106F31" w:rsidRPr="00106F31" w:rsidRDefault="00106F31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  <w:b/>
        </w:rPr>
      </w:pPr>
      <w:r w:rsidRPr="00106F31">
        <w:rPr>
          <w:rFonts w:ascii="Arial" w:eastAsia="Times New Roman" w:hAnsi="Arial" w:cs="Arial"/>
          <w:b/>
        </w:rPr>
        <w:t>Mission, Vision and Purpose</w:t>
      </w:r>
    </w:p>
    <w:p w:rsidR="00106F31" w:rsidRDefault="00106F31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MHI Global’s mission is </w:t>
      </w:r>
      <w:r w:rsidRPr="00106F31">
        <w:rPr>
          <w:rFonts w:ascii="Arial" w:eastAsia="Times New Roman" w:hAnsi="Arial" w:cs="Arial"/>
          <w:i/>
        </w:rPr>
        <w:t>to help clients grow profitable sales</w:t>
      </w:r>
      <w:r>
        <w:rPr>
          <w:rFonts w:ascii="Arial" w:eastAsia="Times New Roman" w:hAnsi="Arial" w:cs="Arial"/>
        </w:rPr>
        <w:t xml:space="preserve">.  Its vision is </w:t>
      </w:r>
      <w:r w:rsidRPr="00106F31">
        <w:rPr>
          <w:rFonts w:ascii="Arial" w:eastAsia="Times New Roman" w:hAnsi="Arial" w:cs="Arial"/>
          <w:i/>
        </w:rPr>
        <w:t>to be the key resource for sales leaders globally, who want to empower growth through strong, meaningful and ongoing connections with their customers</w:t>
      </w:r>
      <w:r>
        <w:rPr>
          <w:rFonts w:ascii="Arial" w:eastAsia="Times New Roman" w:hAnsi="Arial" w:cs="Arial"/>
        </w:rPr>
        <w:t xml:space="preserve">.  MHI Global’s purpose is </w:t>
      </w:r>
      <w:r w:rsidRPr="00106F31">
        <w:rPr>
          <w:rFonts w:ascii="Arial" w:eastAsia="Times New Roman" w:hAnsi="Arial" w:cs="Arial"/>
          <w:i/>
        </w:rPr>
        <w:t>to elevate the role, status, precision and strategic importance of the sales profession</w:t>
      </w:r>
      <w:r>
        <w:rPr>
          <w:rFonts w:ascii="Arial" w:eastAsia="Times New Roman" w:hAnsi="Arial" w:cs="Arial"/>
        </w:rPr>
        <w:t xml:space="preserve">. </w:t>
      </w:r>
    </w:p>
    <w:p w:rsidR="000C6A5C" w:rsidRDefault="000C6A5C" w:rsidP="000C6A5C">
      <w:pPr>
        <w:shd w:val="clear" w:color="auto" w:fill="FFFFFF"/>
        <w:spacing w:after="0" w:line="312" w:lineRule="auto"/>
        <w:rPr>
          <w:rFonts w:ascii="Arial" w:eastAsia="Times New Roman" w:hAnsi="Arial" w:cs="Arial"/>
          <w:b/>
        </w:rPr>
      </w:pPr>
    </w:p>
    <w:p w:rsidR="000C6A5C" w:rsidRPr="008A3D97" w:rsidRDefault="000C6A5C" w:rsidP="000C6A5C">
      <w:pPr>
        <w:shd w:val="clear" w:color="auto" w:fill="FFFFFF"/>
        <w:spacing w:after="0" w:line="312" w:lineRule="auto"/>
        <w:rPr>
          <w:rFonts w:ascii="Arial" w:eastAsia="Times New Roman" w:hAnsi="Arial" w:cs="Arial"/>
          <w:b/>
        </w:rPr>
      </w:pPr>
      <w:r w:rsidRPr="008A3D97">
        <w:rPr>
          <w:rFonts w:ascii="Arial" w:eastAsia="Times New Roman" w:hAnsi="Arial" w:cs="Arial"/>
          <w:b/>
        </w:rPr>
        <w:t>MHI Global Capabilities</w:t>
      </w:r>
    </w:p>
    <w:p w:rsidR="00DA789F" w:rsidRPr="00673D6A" w:rsidRDefault="000C6A5C" w:rsidP="00DA789F">
      <w:pPr>
        <w:spacing w:line="312" w:lineRule="auto"/>
        <w:rPr>
          <w:rFonts w:ascii="Arial" w:eastAsia="Calibri" w:hAnsi="Arial" w:cs="Arial"/>
        </w:rPr>
      </w:pPr>
      <w:r w:rsidRPr="008A3D97">
        <w:rPr>
          <w:rFonts w:ascii="Arial" w:eastAsia="Calibri" w:hAnsi="Arial" w:cs="Arial"/>
        </w:rPr>
        <w:t xml:space="preserve">MHI Global provides all of the key components of a multi-dimensional and interdependent sales system, based on the central belief </w:t>
      </w:r>
      <w:r w:rsidRPr="008A3D97">
        <w:rPr>
          <w:rFonts w:ascii="Arial" w:eastAsia="Calibri" w:hAnsi="Arial" w:cs="Arial"/>
          <w:i/>
        </w:rPr>
        <w:t>that everything starts with the customer</w:t>
      </w:r>
      <w:r w:rsidRPr="008A3D97">
        <w:rPr>
          <w:rFonts w:ascii="Arial" w:eastAsia="Calibri" w:hAnsi="Arial" w:cs="Arial"/>
        </w:rPr>
        <w:t xml:space="preserve">.  The company’s tagline and promise to </w:t>
      </w:r>
      <w:r w:rsidRPr="008A3D97">
        <w:rPr>
          <w:rFonts w:ascii="Arial" w:eastAsia="Calibri" w:hAnsi="Arial" w:cs="Arial"/>
          <w:i/>
        </w:rPr>
        <w:t>empower growth</w:t>
      </w:r>
      <w:r w:rsidRPr="008A3D97">
        <w:rPr>
          <w:rFonts w:ascii="Arial" w:eastAsia="Calibri" w:hAnsi="Arial" w:cs="Arial"/>
        </w:rPr>
        <w:t xml:space="preserve"> signify its goal to help sales leaders optimize their time, effort and potential </w:t>
      </w:r>
      <w:r w:rsidRPr="008A3D97">
        <w:rPr>
          <w:rFonts w:ascii="Arial" w:eastAsia="Calibri" w:hAnsi="Arial" w:cs="Arial"/>
          <w:i/>
        </w:rPr>
        <w:t>to better create and manage customer relationships, while achieving business goals</w:t>
      </w:r>
      <w:r w:rsidRPr="008A3D97">
        <w:rPr>
          <w:rFonts w:ascii="Arial" w:eastAsia="Calibri" w:hAnsi="Arial" w:cs="Arial"/>
        </w:rPr>
        <w:t xml:space="preserve">.  </w:t>
      </w:r>
      <w:r w:rsidR="00DA789F" w:rsidRPr="00673D6A">
        <w:rPr>
          <w:rFonts w:ascii="Arial" w:eastAsia="Calibri" w:hAnsi="Arial" w:cs="Arial"/>
        </w:rPr>
        <w:t>MHI Global provides the following resources:</w:t>
      </w:r>
    </w:p>
    <w:p w:rsidR="00DA789F" w:rsidRPr="00673D6A" w:rsidRDefault="00DA789F" w:rsidP="00DA789F">
      <w:pPr>
        <w:pStyle w:val="ListParagraph"/>
        <w:numPr>
          <w:ilvl w:val="0"/>
          <w:numId w:val="1"/>
        </w:numPr>
        <w:spacing w:line="312" w:lineRule="auto"/>
        <w:rPr>
          <w:rFonts w:ascii="Arial" w:eastAsia="Calibri" w:hAnsi="Arial" w:cs="Arial"/>
        </w:rPr>
      </w:pPr>
      <w:r w:rsidRPr="00673D6A">
        <w:rPr>
          <w:rFonts w:ascii="Arial" w:eastAsia="Calibri" w:hAnsi="Arial" w:cs="Arial"/>
        </w:rPr>
        <w:lastRenderedPageBreak/>
        <w:t>Core management strategies that help organizations create opportunities and manage customer relationships;</w:t>
      </w:r>
    </w:p>
    <w:p w:rsidR="00DA789F" w:rsidRPr="00673D6A" w:rsidRDefault="00DA789F" w:rsidP="00DA789F">
      <w:pPr>
        <w:pStyle w:val="ListParagraph"/>
        <w:numPr>
          <w:ilvl w:val="0"/>
          <w:numId w:val="1"/>
        </w:numPr>
        <w:spacing w:line="312" w:lineRule="auto"/>
        <w:rPr>
          <w:rFonts w:ascii="Arial" w:eastAsia="Calibri" w:hAnsi="Arial" w:cs="Arial"/>
        </w:rPr>
      </w:pPr>
      <w:r w:rsidRPr="00673D6A">
        <w:rPr>
          <w:rFonts w:ascii="Arial" w:eastAsia="Calibri" w:hAnsi="Arial" w:cs="Arial"/>
        </w:rPr>
        <w:t>Adjacent centers of excellence that offer solutions, such as leadership execution, customer service and channel sales;</w:t>
      </w:r>
    </w:p>
    <w:p w:rsidR="00DA789F" w:rsidRPr="00673D6A" w:rsidRDefault="00DA789F" w:rsidP="00DA789F">
      <w:pPr>
        <w:pStyle w:val="ListParagraph"/>
        <w:numPr>
          <w:ilvl w:val="0"/>
          <w:numId w:val="1"/>
        </w:numPr>
        <w:spacing w:line="312" w:lineRule="auto"/>
        <w:rPr>
          <w:rFonts w:ascii="Arial" w:eastAsia="Calibri" w:hAnsi="Arial" w:cs="Arial"/>
        </w:rPr>
      </w:pPr>
      <w:r w:rsidRPr="00673D6A">
        <w:rPr>
          <w:rFonts w:ascii="Arial" w:eastAsia="Calibri" w:hAnsi="Arial" w:cs="Arial"/>
        </w:rPr>
        <w:t>Strategic analysis and decision-making tools; and</w:t>
      </w:r>
    </w:p>
    <w:p w:rsidR="00DA789F" w:rsidRPr="00673D6A" w:rsidRDefault="00DA789F" w:rsidP="00DA789F">
      <w:pPr>
        <w:pStyle w:val="ListParagraph"/>
        <w:numPr>
          <w:ilvl w:val="0"/>
          <w:numId w:val="1"/>
        </w:numPr>
        <w:spacing w:line="312" w:lineRule="auto"/>
        <w:rPr>
          <w:rFonts w:ascii="Arial" w:eastAsia="Calibri" w:hAnsi="Arial" w:cs="Arial"/>
        </w:rPr>
      </w:pPr>
      <w:r w:rsidRPr="00673D6A">
        <w:rPr>
          <w:rFonts w:ascii="Arial" w:eastAsia="Calibri" w:hAnsi="Arial" w:cs="Arial"/>
        </w:rPr>
        <w:t>Proprietary research.</w:t>
      </w:r>
    </w:p>
    <w:p w:rsidR="0007663B" w:rsidRPr="008A3D97" w:rsidRDefault="007E1002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Five Companies as One Customer-Centric Resource</w:t>
      </w:r>
    </w:p>
    <w:p w:rsidR="0007663B" w:rsidRDefault="001D6821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  <w:iCs/>
          <w:bdr w:val="none" w:sz="0" w:space="0" w:color="auto" w:frame="1"/>
        </w:rPr>
      </w:pPr>
      <w:hyperlink r:id="rId8" w:history="1">
        <w:r w:rsidR="00627F8E" w:rsidRPr="00673D6A">
          <w:rPr>
            <w:rStyle w:val="Hyperlink"/>
            <w:rFonts w:ascii="Arial" w:eastAsia="Calibri" w:hAnsi="Arial" w:cs="Arial"/>
          </w:rPr>
          <w:t>Miller Heiman</w:t>
        </w:r>
      </w:hyperlink>
      <w:r w:rsidR="00627F8E" w:rsidRPr="00FD731B">
        <w:rPr>
          <w:rStyle w:val="Hyperlink"/>
          <w:rFonts w:ascii="Arial" w:eastAsia="Calibri" w:hAnsi="Arial" w:cs="Arial"/>
          <w:color w:val="auto"/>
          <w:u w:val="none"/>
        </w:rPr>
        <w:t xml:space="preserve"> (Reno, Nev.)</w:t>
      </w:r>
      <w:r w:rsidR="00627F8E" w:rsidRPr="00FD731B">
        <w:rPr>
          <w:rFonts w:ascii="Arial" w:eastAsia="Calibri" w:hAnsi="Arial" w:cs="Arial"/>
        </w:rPr>
        <w:t xml:space="preserve"> </w:t>
      </w:r>
      <w:r w:rsidR="00627F8E" w:rsidRPr="00673D6A">
        <w:rPr>
          <w:rFonts w:ascii="Arial" w:eastAsia="Calibri" w:hAnsi="Arial" w:cs="Arial"/>
        </w:rPr>
        <w:t xml:space="preserve">and its two divisions, </w:t>
      </w:r>
      <w:hyperlink r:id="rId9" w:history="1">
        <w:r w:rsidR="00627F8E" w:rsidRPr="00673D6A">
          <w:rPr>
            <w:rStyle w:val="Hyperlink"/>
            <w:rFonts w:ascii="Arial" w:eastAsia="Calibri" w:hAnsi="Arial" w:cs="Arial"/>
          </w:rPr>
          <w:t>Impact Learning Systems</w:t>
        </w:r>
      </w:hyperlink>
      <w:r w:rsidR="00627F8E" w:rsidRPr="00673D6A">
        <w:rPr>
          <w:rFonts w:ascii="Arial" w:eastAsia="Calibri" w:hAnsi="Arial" w:cs="Arial"/>
        </w:rPr>
        <w:t xml:space="preserve"> (Reno, Nev.) and </w:t>
      </w:r>
      <w:hyperlink r:id="rId10" w:history="1">
        <w:r w:rsidR="00627F8E" w:rsidRPr="00673D6A">
          <w:rPr>
            <w:rStyle w:val="Hyperlink"/>
            <w:rFonts w:ascii="Arial" w:eastAsia="Calibri" w:hAnsi="Arial" w:cs="Arial"/>
          </w:rPr>
          <w:t>Channel Enablers</w:t>
        </w:r>
      </w:hyperlink>
      <w:r w:rsidR="00627F8E" w:rsidRPr="00673D6A">
        <w:rPr>
          <w:rStyle w:val="Hyperlink"/>
          <w:rFonts w:ascii="Arial" w:eastAsia="Calibri" w:hAnsi="Arial" w:cs="Arial"/>
        </w:rPr>
        <w:t xml:space="preserve"> </w:t>
      </w:r>
      <w:r w:rsidR="00627F8E" w:rsidRPr="00FD731B">
        <w:rPr>
          <w:rStyle w:val="Hyperlink"/>
          <w:rFonts w:ascii="Arial" w:eastAsia="Calibri" w:hAnsi="Arial" w:cs="Arial"/>
          <w:color w:val="auto"/>
          <w:u w:val="none"/>
        </w:rPr>
        <w:t>(Denver)</w:t>
      </w:r>
      <w:r w:rsidR="00FD731B" w:rsidRPr="00FD731B">
        <w:rPr>
          <w:rStyle w:val="Hyperlink"/>
          <w:rFonts w:ascii="Arial" w:eastAsia="Calibri" w:hAnsi="Arial" w:cs="Arial"/>
          <w:color w:val="auto"/>
          <w:u w:val="none"/>
        </w:rPr>
        <w:t>,</w:t>
      </w:r>
      <w:r w:rsidR="00627F8E" w:rsidRPr="00FD731B">
        <w:rPr>
          <w:rFonts w:ascii="Arial" w:eastAsia="Calibri" w:hAnsi="Arial" w:cs="Arial"/>
        </w:rPr>
        <w:t xml:space="preserve"> </w:t>
      </w:r>
      <w:r w:rsidR="00627F8E" w:rsidRPr="00673D6A">
        <w:rPr>
          <w:rFonts w:ascii="Arial" w:eastAsia="Calibri" w:hAnsi="Arial" w:cs="Arial"/>
        </w:rPr>
        <w:t xml:space="preserve">acquired </w:t>
      </w:r>
      <w:hyperlink r:id="rId11" w:history="1">
        <w:r w:rsidR="00627F8E" w:rsidRPr="00673D6A">
          <w:rPr>
            <w:rStyle w:val="Hyperlink"/>
            <w:rFonts w:ascii="Arial" w:eastAsia="Calibri" w:hAnsi="Arial" w:cs="Arial"/>
          </w:rPr>
          <w:t>AchieveGlobal</w:t>
        </w:r>
      </w:hyperlink>
      <w:r w:rsidR="00627F8E" w:rsidRPr="00673D6A">
        <w:rPr>
          <w:rFonts w:ascii="Arial" w:eastAsia="Calibri" w:hAnsi="Arial" w:cs="Arial"/>
        </w:rPr>
        <w:t xml:space="preserve"> (Tampa, Fla.) and </w:t>
      </w:r>
      <w:hyperlink r:id="rId12" w:history="1">
        <w:r w:rsidR="00627F8E" w:rsidRPr="00673D6A">
          <w:rPr>
            <w:rStyle w:val="Hyperlink"/>
            <w:rFonts w:ascii="Arial" w:eastAsia="Calibri" w:hAnsi="Arial" w:cs="Arial"/>
          </w:rPr>
          <w:t>Huthwaite</w:t>
        </w:r>
      </w:hyperlink>
      <w:r w:rsidR="00627F8E" w:rsidRPr="00FD731B">
        <w:rPr>
          <w:rStyle w:val="Hyperlink"/>
          <w:rFonts w:ascii="Arial" w:eastAsia="Calibri" w:hAnsi="Arial" w:cs="Arial"/>
          <w:color w:val="auto"/>
          <w:u w:val="none"/>
        </w:rPr>
        <w:t xml:space="preserve"> (</w:t>
      </w:r>
      <w:r w:rsidR="00627F8E" w:rsidRPr="00673D6A">
        <w:rPr>
          <w:rFonts w:ascii="Arial" w:eastAsia="Calibri" w:hAnsi="Arial" w:cs="Arial"/>
        </w:rPr>
        <w:t xml:space="preserve">Arlington, Va.) to form MHI Global.  Under Miller Heiman’s management team, the companies will operate independently; keep their individual company names; retain local managing directors and teams; continue to partner with their individual customers; and expand their worldwide capabilities within the framework of MHI Global.  </w:t>
      </w:r>
      <w:r w:rsidR="0007663B" w:rsidRPr="008A3D97">
        <w:rPr>
          <w:rFonts w:ascii="Arial" w:eastAsia="Times New Roman" w:hAnsi="Arial" w:cs="Arial"/>
          <w:iCs/>
          <w:bdr w:val="none" w:sz="0" w:space="0" w:color="auto" w:frame="1"/>
        </w:rPr>
        <w:t>The proven methodology, expertise and measurable results of these five companies will provide businesses with an expanded approach, strategy and holistic view of the customer lifecycle.</w:t>
      </w:r>
    </w:p>
    <w:p w:rsidR="008A3D97" w:rsidRPr="008A3D97" w:rsidRDefault="008A3D97" w:rsidP="008A3D97">
      <w:pPr>
        <w:spacing w:after="0" w:line="312" w:lineRule="auto"/>
        <w:ind w:left="360"/>
        <w:rPr>
          <w:rFonts w:ascii="Arial" w:eastAsia="Calibri" w:hAnsi="Arial" w:cs="Arial"/>
        </w:rPr>
      </w:pPr>
    </w:p>
    <w:p w:rsidR="00C9068E" w:rsidRPr="00601DF2" w:rsidRDefault="00841360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  <w:b/>
        </w:rPr>
      </w:pPr>
      <w:r w:rsidRPr="00601DF2">
        <w:rPr>
          <w:rFonts w:ascii="Arial" w:eastAsia="Times New Roman" w:hAnsi="Arial" w:cs="Arial"/>
          <w:b/>
        </w:rPr>
        <w:t>Employees</w:t>
      </w:r>
      <w:r w:rsidR="00DE38CF" w:rsidRPr="00601DF2">
        <w:rPr>
          <w:rFonts w:ascii="Arial" w:eastAsia="Times New Roman" w:hAnsi="Arial" w:cs="Arial"/>
          <w:b/>
        </w:rPr>
        <w:t xml:space="preserve"> and Location</w:t>
      </w:r>
    </w:p>
    <w:p w:rsidR="00627F8E" w:rsidRPr="00673D6A" w:rsidRDefault="00627F8E" w:rsidP="00627F8E">
      <w:pPr>
        <w:spacing w:line="312" w:lineRule="auto"/>
        <w:rPr>
          <w:rFonts w:ascii="Arial" w:hAnsi="Arial" w:cs="Arial"/>
        </w:rPr>
      </w:pPr>
      <w:r w:rsidRPr="00673D6A">
        <w:rPr>
          <w:rFonts w:ascii="Arial" w:eastAsia="Calibri" w:hAnsi="Arial" w:cs="Arial"/>
        </w:rPr>
        <w:t>Collectively, more than 500 employees and contractors</w:t>
      </w:r>
      <w:r w:rsidRPr="00673D6A">
        <w:rPr>
          <w:rFonts w:ascii="Arial" w:hAnsi="Arial" w:cs="Arial"/>
        </w:rPr>
        <w:t xml:space="preserve"> worldwide, in more than 40 countries, now deliver the voice of MHI Global, reporting to Sam Reese, CEO of MHI Global.  </w:t>
      </w:r>
    </w:p>
    <w:p w:rsidR="00DE38CF" w:rsidRDefault="00DE38CF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</w:rPr>
      </w:pPr>
      <w:r w:rsidRPr="00601DF2">
        <w:rPr>
          <w:rFonts w:ascii="Arial" w:eastAsia="Times New Roman" w:hAnsi="Arial" w:cs="Arial"/>
        </w:rPr>
        <w:t xml:space="preserve">MHI Global is based in </w:t>
      </w:r>
      <w:r w:rsidR="001C6E58" w:rsidRPr="00601DF2">
        <w:rPr>
          <w:rFonts w:ascii="Arial" w:eastAsia="Times New Roman" w:hAnsi="Arial" w:cs="Arial"/>
        </w:rPr>
        <w:t>Denver</w:t>
      </w:r>
      <w:r w:rsidRPr="00601DF2">
        <w:rPr>
          <w:rFonts w:ascii="Arial" w:eastAsia="Times New Roman" w:hAnsi="Arial" w:cs="Arial"/>
        </w:rPr>
        <w:t xml:space="preserve">.  The five companies that </w:t>
      </w:r>
      <w:r w:rsidR="001C6E58" w:rsidRPr="00601DF2">
        <w:rPr>
          <w:rFonts w:ascii="Arial" w:eastAsia="Times New Roman" w:hAnsi="Arial" w:cs="Arial"/>
        </w:rPr>
        <w:t>comprise</w:t>
      </w:r>
      <w:r w:rsidRPr="00601DF2">
        <w:rPr>
          <w:rFonts w:ascii="Arial" w:eastAsia="Times New Roman" w:hAnsi="Arial" w:cs="Arial"/>
        </w:rPr>
        <w:t xml:space="preserve"> MHI Global </w:t>
      </w:r>
      <w:r w:rsidR="001335A6">
        <w:rPr>
          <w:rFonts w:ascii="Arial" w:eastAsia="Times New Roman" w:hAnsi="Arial" w:cs="Arial"/>
        </w:rPr>
        <w:t xml:space="preserve">currently </w:t>
      </w:r>
      <w:r w:rsidRPr="00601DF2">
        <w:rPr>
          <w:rFonts w:ascii="Arial" w:eastAsia="Times New Roman" w:hAnsi="Arial" w:cs="Arial"/>
        </w:rPr>
        <w:t>operate in their respective cities, as noted above.</w:t>
      </w:r>
    </w:p>
    <w:p w:rsidR="009231B4" w:rsidRDefault="009231B4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</w:rPr>
      </w:pPr>
    </w:p>
    <w:p w:rsidR="009231B4" w:rsidRPr="009231B4" w:rsidRDefault="009231B4" w:rsidP="008A3D97">
      <w:pPr>
        <w:shd w:val="clear" w:color="auto" w:fill="FFFFFF"/>
        <w:spacing w:after="0" w:line="312" w:lineRule="auto"/>
        <w:rPr>
          <w:rFonts w:ascii="Arial" w:eastAsia="Times New Roman" w:hAnsi="Arial" w:cs="Arial"/>
          <w:b/>
        </w:rPr>
      </w:pPr>
      <w:r w:rsidRPr="009231B4">
        <w:rPr>
          <w:rFonts w:ascii="Arial" w:eastAsia="Times New Roman" w:hAnsi="Arial" w:cs="Arial"/>
          <w:b/>
        </w:rPr>
        <w:t>Website</w:t>
      </w:r>
    </w:p>
    <w:p w:rsidR="009231B4" w:rsidRDefault="009231B4" w:rsidP="009231B4">
      <w:pPr>
        <w:shd w:val="clear" w:color="auto" w:fill="FFFFFF"/>
        <w:spacing w:after="0" w:line="312" w:lineRule="auto"/>
        <w:rPr>
          <w:rFonts w:ascii="Arial" w:eastAsia="Times New Roman" w:hAnsi="Arial" w:cs="Arial"/>
        </w:rPr>
      </w:pPr>
      <w:r w:rsidRPr="008D58F9">
        <w:rPr>
          <w:rFonts w:ascii="Arial" w:eastAsia="Times New Roman" w:hAnsi="Arial" w:cs="Arial"/>
        </w:rPr>
        <w:t xml:space="preserve">For more information, visit </w:t>
      </w:r>
      <w:hyperlink r:id="rId13" w:history="1">
        <w:r w:rsidRPr="008A3D97">
          <w:rPr>
            <w:rFonts w:ascii="Arial" w:eastAsia="Times New Roman" w:hAnsi="Arial" w:cs="Arial"/>
            <w:color w:val="0000FF" w:themeColor="hyperlink"/>
            <w:u w:val="single"/>
          </w:rPr>
          <w:t>www.MHIGlobal.com</w:t>
        </w:r>
      </w:hyperlink>
      <w:r w:rsidR="001D6821">
        <w:rPr>
          <w:rFonts w:ascii="Arial" w:eastAsia="Times New Roman" w:hAnsi="Arial" w:cs="Arial"/>
        </w:rPr>
        <w:t xml:space="preserve"> or </w:t>
      </w:r>
      <w:hyperlink r:id="rId14" w:history="1">
        <w:r w:rsidR="001D6821" w:rsidRPr="00630B45">
          <w:rPr>
            <w:rStyle w:val="Hyperlink"/>
            <w:rFonts w:ascii="Arial" w:eastAsia="Times New Roman" w:hAnsi="Arial" w:cs="Arial"/>
          </w:rPr>
          <w:t>www.Huthwaite.com</w:t>
        </w:r>
      </w:hyperlink>
      <w:r w:rsidR="001D6821">
        <w:rPr>
          <w:rFonts w:ascii="Arial" w:eastAsia="Times New Roman" w:hAnsi="Arial" w:cs="Arial"/>
        </w:rPr>
        <w:t xml:space="preserve">. </w:t>
      </w:r>
    </w:p>
    <w:p w:rsidR="009231B4" w:rsidRDefault="009231B4" w:rsidP="009231B4">
      <w:pPr>
        <w:shd w:val="clear" w:color="auto" w:fill="FFFFFF"/>
        <w:spacing w:after="0" w:line="312" w:lineRule="auto"/>
        <w:rPr>
          <w:rFonts w:ascii="Arial" w:eastAsia="Times New Roman" w:hAnsi="Arial" w:cs="Arial"/>
        </w:rPr>
      </w:pPr>
    </w:p>
    <w:p w:rsidR="000C0FF2" w:rsidRDefault="001D6821" w:rsidP="000C0FF2">
      <w:pPr>
        <w:shd w:val="clear" w:color="auto" w:fill="FFFFFF"/>
        <w:spacing w:after="180" w:line="300" w:lineRule="atLeast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# #</w:t>
      </w:r>
      <w:bookmarkStart w:id="0" w:name="_GoBack"/>
      <w:bookmarkEnd w:id="0"/>
      <w:r w:rsidR="000C0FF2">
        <w:rPr>
          <w:rFonts w:ascii="Arial" w:eastAsia="Times New Roman" w:hAnsi="Arial" w:cs="Arial"/>
        </w:rPr>
        <w:t xml:space="preserve"> #</w:t>
      </w:r>
    </w:p>
    <w:p w:rsidR="006A3DA5" w:rsidRDefault="006A3DA5" w:rsidP="00C9068E">
      <w:pPr>
        <w:shd w:val="clear" w:color="auto" w:fill="FFFFFF"/>
        <w:spacing w:after="180" w:line="300" w:lineRule="atLeast"/>
        <w:rPr>
          <w:rFonts w:ascii="Arial" w:eastAsia="Times New Roman" w:hAnsi="Arial" w:cs="Arial"/>
        </w:rPr>
      </w:pPr>
    </w:p>
    <w:p w:rsidR="00841360" w:rsidRDefault="00841360" w:rsidP="00C9068E">
      <w:pPr>
        <w:shd w:val="clear" w:color="auto" w:fill="FFFFFF"/>
        <w:spacing w:after="180" w:line="300" w:lineRule="atLeast"/>
        <w:rPr>
          <w:rFonts w:ascii="Arial" w:eastAsia="Times New Roman" w:hAnsi="Arial" w:cs="Arial"/>
        </w:rPr>
      </w:pPr>
    </w:p>
    <w:p w:rsidR="00C9068E" w:rsidRDefault="00C9068E" w:rsidP="00C9068E">
      <w:pPr>
        <w:shd w:val="clear" w:color="auto" w:fill="FFFFFF"/>
        <w:spacing w:after="180" w:line="300" w:lineRule="atLeast"/>
        <w:rPr>
          <w:rFonts w:ascii="Arial" w:eastAsia="Times New Roman" w:hAnsi="Arial" w:cs="Arial"/>
        </w:rPr>
      </w:pPr>
    </w:p>
    <w:p w:rsidR="00C9068E" w:rsidRPr="00C9068E" w:rsidRDefault="00C9068E" w:rsidP="00C9068E">
      <w:pPr>
        <w:shd w:val="clear" w:color="auto" w:fill="FFFFFF"/>
        <w:spacing w:after="180" w:line="300" w:lineRule="atLeast"/>
        <w:rPr>
          <w:rFonts w:ascii="Arial" w:eastAsia="Times New Roman" w:hAnsi="Arial" w:cs="Arial"/>
        </w:rPr>
      </w:pPr>
    </w:p>
    <w:p w:rsidR="00CC7BCD" w:rsidRPr="00C9068E" w:rsidRDefault="00CC7BCD"/>
    <w:sectPr w:rsidR="00CC7BCD" w:rsidRPr="00C9068E" w:rsidSect="00BA062E">
      <w:pgSz w:w="12240" w:h="15840"/>
      <w:pgMar w:top="99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A2467"/>
    <w:multiLevelType w:val="hybridMultilevel"/>
    <w:tmpl w:val="85A2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B"/>
    <w:rsid w:val="00020B59"/>
    <w:rsid w:val="00070FBF"/>
    <w:rsid w:val="0007663B"/>
    <w:rsid w:val="000A7094"/>
    <w:rsid w:val="000C0FF2"/>
    <w:rsid w:val="000C6A5C"/>
    <w:rsid w:val="00106F31"/>
    <w:rsid w:val="001335A6"/>
    <w:rsid w:val="001C6E58"/>
    <w:rsid w:val="001D6821"/>
    <w:rsid w:val="003F308A"/>
    <w:rsid w:val="005C55EE"/>
    <w:rsid w:val="005D04E3"/>
    <w:rsid w:val="00601DF2"/>
    <w:rsid w:val="00627F8E"/>
    <w:rsid w:val="00664CC2"/>
    <w:rsid w:val="006A3DA5"/>
    <w:rsid w:val="007B08E3"/>
    <w:rsid w:val="007E1002"/>
    <w:rsid w:val="00801998"/>
    <w:rsid w:val="00821079"/>
    <w:rsid w:val="0083584B"/>
    <w:rsid w:val="00841360"/>
    <w:rsid w:val="008A3D97"/>
    <w:rsid w:val="008C6B00"/>
    <w:rsid w:val="008D58F9"/>
    <w:rsid w:val="009231B4"/>
    <w:rsid w:val="009537F8"/>
    <w:rsid w:val="009846C0"/>
    <w:rsid w:val="00B60F6D"/>
    <w:rsid w:val="00BA062E"/>
    <w:rsid w:val="00C04AF1"/>
    <w:rsid w:val="00C9068E"/>
    <w:rsid w:val="00CC7BCD"/>
    <w:rsid w:val="00D81814"/>
    <w:rsid w:val="00DA789F"/>
    <w:rsid w:val="00DE38CF"/>
    <w:rsid w:val="00E02E12"/>
    <w:rsid w:val="00E82EA2"/>
    <w:rsid w:val="00F36EDD"/>
    <w:rsid w:val="00F5675C"/>
    <w:rsid w:val="00F861DC"/>
    <w:rsid w:val="00F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6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6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E5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E5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8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6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6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E5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E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E5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8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chieveglobal.com/" TargetMode="External"/><Relationship Id="rId12" Type="http://schemas.openxmlformats.org/officeDocument/2006/relationships/hyperlink" Target="http://www.huthwaite.com/" TargetMode="External"/><Relationship Id="rId13" Type="http://schemas.openxmlformats.org/officeDocument/2006/relationships/hyperlink" Target="http://www.MHIGlobal.com" TargetMode="External"/><Relationship Id="rId14" Type="http://schemas.openxmlformats.org/officeDocument/2006/relationships/hyperlink" Target="http://www.Huthwaite.co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MHIGlobal.com" TargetMode="External"/><Relationship Id="rId8" Type="http://schemas.openxmlformats.org/officeDocument/2006/relationships/hyperlink" Target="http://www.millerheiman.com/" TargetMode="External"/><Relationship Id="rId9" Type="http://schemas.openxmlformats.org/officeDocument/2006/relationships/hyperlink" Target="http://www.impactlearning.com/?_bt=34709399964&amp;_bk=impact%20learning%20systems&amp;_bm=e&amp;gclid=CIGVj6isnb4CFbRxMgod63EABw" TargetMode="External"/><Relationship Id="rId10" Type="http://schemas.openxmlformats.org/officeDocument/2006/relationships/hyperlink" Target="http://www.channelenabl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2799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Lauren Russ</cp:lastModifiedBy>
  <cp:revision>2</cp:revision>
  <dcterms:created xsi:type="dcterms:W3CDTF">2014-06-11T01:11:00Z</dcterms:created>
  <dcterms:modified xsi:type="dcterms:W3CDTF">2014-06-11T01:11:00Z</dcterms:modified>
</cp:coreProperties>
</file>