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line="276"/>
        <w:contextualSpacing w:val="0"/>
        <w:jc w:val="center"/>
      </w:pPr>
      <w:r w:rsidRPr="00000000" w:rsidR="00000000" w:rsidDel="00000000">
        <w:rPr>
          <w:rFonts w:cs="Arial" w:hAnsi="Arial" w:eastAsia="Arial" w:ascii="Arial"/>
          <w:b w:val="1"/>
          <w:sz w:val="28"/>
          <w:rtl w:val="0"/>
        </w:rPr>
        <w:t xml:space="preserve">Altium releases its TASKING ARM Cortex-M Embedded Development Tools for the Mac</w:t>
      </w:r>
    </w:p>
    <w:p w:rsidP="00000000" w:rsidRPr="00000000" w:rsidR="00000000" w:rsidDel="00000000" w:rsidRDefault="00000000">
      <w:pPr>
        <w:spacing w:lineRule="auto" w:line="276"/>
        <w:contextualSpacing w:val="0"/>
        <w:jc w:val="center"/>
      </w:pPr>
      <w:r w:rsidRPr="00000000" w:rsidR="00000000" w:rsidDel="00000000">
        <w:rPr>
          <w:rtl w:val="0"/>
        </w:rPr>
      </w:r>
    </w:p>
    <w:p w:rsidP="00000000" w:rsidRPr="00000000" w:rsidR="00000000" w:rsidDel="00000000" w:rsidRDefault="00000000">
      <w:pPr>
        <w:spacing w:lineRule="auto" w:line="276"/>
        <w:contextualSpacing w:val="0"/>
        <w:jc w:val="center"/>
      </w:pPr>
      <w:r w:rsidRPr="00000000" w:rsidR="00000000" w:rsidDel="00000000">
        <w:rPr>
          <w:rFonts w:cs="Arial" w:hAnsi="Arial" w:eastAsia="Arial" w:ascii="Arial"/>
          <w:i w:val="1"/>
          <w:sz w:val="22"/>
          <w:rtl w:val="0"/>
        </w:rPr>
        <w:t xml:space="preserve">Easy to use ARM IDE with unique Software Platform Builder for Mac</w:t>
      </w:r>
    </w:p>
    <w:p w:rsidP="00000000" w:rsidRPr="00000000" w:rsidR="00000000" w:rsidDel="00000000" w:rsidRDefault="00000000">
      <w:pPr>
        <w:spacing w:lineRule="auto" w:line="276"/>
        <w:contextualSpacing w:val="0"/>
      </w:pPr>
      <w:r w:rsidRPr="00000000" w:rsidR="00000000" w:rsidDel="00000000">
        <w:rPr>
          <w:rFonts w:cs="Arial" w:hAnsi="Arial" w:eastAsia="Arial" w:ascii="Arial"/>
          <w:sz w:val="20"/>
          <w:rtl w:val="0"/>
        </w:rPr>
        <w:t xml:space="preserve"> </w:t>
      </w:r>
    </w:p>
    <w:p w:rsidP="00000000" w:rsidRPr="00000000" w:rsidR="00000000" w:rsidDel="00000000" w:rsidRDefault="00000000">
      <w:pPr>
        <w:spacing w:lineRule="auto" w:line="276"/>
        <w:contextualSpacing w:val="0"/>
      </w:pPr>
      <w:r w:rsidRPr="00000000" w:rsidR="00000000" w:rsidDel="00000000">
        <w:rPr>
          <w:rFonts w:cs="Arial" w:hAnsi="Arial" w:eastAsia="Arial" w:ascii="Arial"/>
          <w:b w:val="1"/>
          <w:sz w:val="22"/>
          <w:rtl w:val="0"/>
        </w:rPr>
        <w:t xml:space="preserve">Sydney, Australia – 1 October 2014</w:t>
      </w:r>
      <w:r w:rsidRPr="00000000" w:rsidR="00000000" w:rsidDel="00000000">
        <w:rPr>
          <w:rFonts w:cs="Arial" w:hAnsi="Arial" w:eastAsia="Arial" w:ascii="Arial"/>
          <w:sz w:val="22"/>
          <w:rtl w:val="0"/>
        </w:rPr>
        <w:t xml:space="preserve"> -</w:t>
      </w:r>
      <w:hyperlink r:id="rId5">
        <w:r w:rsidRPr="00000000" w:rsidR="00000000" w:rsidDel="00000000">
          <w:rPr>
            <w:rFonts w:cs="Arial" w:hAnsi="Arial" w:eastAsia="Arial" w:ascii="Arial"/>
            <w:sz w:val="22"/>
            <w:rtl w:val="0"/>
          </w:rPr>
          <w:t xml:space="preserve"> </w:t>
        </w:r>
      </w:hyperlink>
      <w:hyperlink r:id="rId6">
        <w:r w:rsidRPr="00000000" w:rsidR="00000000" w:rsidDel="00000000">
          <w:rPr>
            <w:rFonts w:cs="Arial" w:hAnsi="Arial" w:eastAsia="Arial" w:ascii="Arial"/>
            <w:color w:val="1155cc"/>
            <w:sz w:val="22"/>
            <w:u w:val="single"/>
            <w:rtl w:val="0"/>
          </w:rPr>
          <w:t xml:space="preserve">Altium Limited</w:t>
        </w:r>
      </w:hyperlink>
      <w:r w:rsidRPr="00000000" w:rsidR="00000000" w:rsidDel="00000000">
        <w:rPr>
          <w:rFonts w:cs="Arial" w:hAnsi="Arial" w:eastAsia="Arial" w:ascii="Arial"/>
          <w:sz w:val="22"/>
          <w:rtl w:val="0"/>
        </w:rPr>
        <w:t xml:space="preserve">, a global leader in Smart System Design Automation, 3D PCB design (</w:t>
      </w:r>
      <w:hyperlink r:id="rId7">
        <w:r w:rsidRPr="00000000" w:rsidR="00000000" w:rsidDel="00000000">
          <w:rPr>
            <w:rFonts w:cs="Arial" w:hAnsi="Arial" w:eastAsia="Arial" w:ascii="Arial"/>
            <w:color w:val="1155cc"/>
            <w:sz w:val="22"/>
            <w:u w:val="single"/>
            <w:rtl w:val="0"/>
          </w:rPr>
          <w:t xml:space="preserve">Altium Designer</w:t>
        </w:r>
      </w:hyperlink>
      <w:r w:rsidRPr="00000000" w:rsidR="00000000" w:rsidDel="00000000">
        <w:rPr>
          <w:rFonts w:cs="Arial" w:hAnsi="Arial" w:eastAsia="Arial" w:ascii="Arial"/>
          <w:sz w:val="22"/>
          <w:rtl w:val="0"/>
        </w:rPr>
        <w:t xml:space="preserve">) and embedded software development (</w:t>
      </w:r>
      <w:hyperlink r:id="rId8">
        <w:r w:rsidRPr="00000000" w:rsidR="00000000" w:rsidDel="00000000">
          <w:rPr>
            <w:rFonts w:cs="Arial" w:hAnsi="Arial" w:eastAsia="Arial" w:ascii="Arial"/>
            <w:color w:val="1155cc"/>
            <w:sz w:val="22"/>
            <w:u w:val="single"/>
            <w:rtl w:val="0"/>
          </w:rPr>
          <w:t xml:space="preserve">TASKING</w:t>
        </w:r>
      </w:hyperlink>
      <w:r w:rsidRPr="00000000" w:rsidR="00000000" w:rsidDel="00000000">
        <w:rPr>
          <w:rFonts w:cs="Arial" w:hAnsi="Arial" w:eastAsia="Arial" w:ascii="Arial"/>
          <w:sz w:val="22"/>
          <w:rtl w:val="0"/>
        </w:rPr>
        <w:t xml:space="preserve">) announces the release of its TASKING VX-toolset for ARM Cortex-M for Apple Mac computers running OS X.</w:t>
      </w:r>
    </w:p>
    <w:p w:rsidP="00000000" w:rsidRPr="00000000" w:rsidR="00000000" w:rsidDel="00000000" w:rsidRDefault="00000000">
      <w:pPr>
        <w:spacing w:lineRule="auto" w:line="276"/>
        <w:contextualSpacing w:val="0"/>
      </w:pPr>
      <w:r w:rsidRPr="00000000" w:rsidR="00000000" w:rsidDel="00000000">
        <w:rPr>
          <w:rFonts w:cs="Arial" w:hAnsi="Arial" w:eastAsia="Arial" w:ascii="Arial"/>
          <w:sz w:val="22"/>
          <w:rtl w:val="0"/>
        </w:rPr>
        <w:t xml:space="preserve"> </w:t>
      </w:r>
    </w:p>
    <w:p w:rsidP="00000000" w:rsidRPr="00000000" w:rsidR="00000000" w:rsidDel="00000000" w:rsidRDefault="00000000">
      <w:pPr>
        <w:spacing w:lineRule="auto" w:line="276"/>
        <w:contextualSpacing w:val="0"/>
      </w:pPr>
      <w:r w:rsidRPr="00000000" w:rsidR="00000000" w:rsidDel="00000000">
        <w:rPr>
          <w:rFonts w:cs="Arial" w:hAnsi="Arial" w:eastAsia="Arial" w:ascii="Arial"/>
          <w:sz w:val="22"/>
          <w:rtl w:val="0"/>
        </w:rPr>
        <w:t xml:space="preserve">Traditionally embedded software development tools have been available exclusively for the Windows operating system and Altium has a long history in providing its TASKING cross compilers and debuggers for running on Windows, including its TASKING VX-toolset for ARM Cortex-M. With ARM Cortex-M based microcontrollers becoming popular in broad market consumer applications, especially with wearable electronics and electronic systems that can be controlled from the iPhone, it is apparent that embedded software engineers want to use the Mac as their development platform.</w:t>
      </w:r>
    </w:p>
    <w:p w:rsidP="00000000" w:rsidRPr="00000000" w:rsidR="00000000" w:rsidDel="00000000" w:rsidRDefault="00000000">
      <w:pPr>
        <w:spacing w:lineRule="auto" w:line="276"/>
        <w:contextualSpacing w:val="0"/>
      </w:pPr>
      <w:r w:rsidRPr="00000000" w:rsidR="00000000" w:rsidDel="00000000">
        <w:rPr>
          <w:rFonts w:cs="Arial" w:hAnsi="Arial" w:eastAsia="Arial" w:ascii="Arial"/>
          <w:sz w:val="22"/>
          <w:rtl w:val="0"/>
        </w:rPr>
        <w:t xml:space="preserve"> </w:t>
      </w:r>
    </w:p>
    <w:p w:rsidP="00000000" w:rsidRPr="00000000" w:rsidR="00000000" w:rsidDel="00000000" w:rsidRDefault="00000000">
      <w:pPr>
        <w:spacing w:lineRule="auto" w:line="276"/>
        <w:contextualSpacing w:val="0"/>
      </w:pPr>
      <w:r w:rsidRPr="00000000" w:rsidR="00000000" w:rsidDel="00000000">
        <w:rPr>
          <w:rFonts w:cs="Arial" w:hAnsi="Arial" w:eastAsia="Arial" w:ascii="Arial"/>
          <w:sz w:val="22"/>
          <w:rtl w:val="0"/>
        </w:rPr>
        <w:t xml:space="preserve">To serve this development community, Altium has developed a native OS X port of release v5.1r1 of its TASKING VX-toolset for ARM Cortex-M, bringing its C compiler suite with Eclipse based IDE and debugger to Mac computers.</w:t>
      </w:r>
    </w:p>
    <w:p w:rsidP="00000000" w:rsidRPr="00000000" w:rsidR="00000000" w:rsidDel="00000000" w:rsidRDefault="00000000">
      <w:pPr>
        <w:spacing w:lineRule="auto" w:line="276"/>
        <w:contextualSpacing w:val="0"/>
      </w:pPr>
      <w:r w:rsidRPr="00000000" w:rsidR="00000000" w:rsidDel="00000000">
        <w:rPr>
          <w:rFonts w:cs="Arial" w:hAnsi="Arial" w:eastAsia="Arial" w:ascii="Arial"/>
          <w:sz w:val="22"/>
          <w:rtl w:val="0"/>
        </w:rPr>
        <w:t xml:space="preserve"> </w:t>
      </w:r>
    </w:p>
    <w:p w:rsidP="00000000" w:rsidRPr="00000000" w:rsidR="00000000" w:rsidDel="00000000" w:rsidRDefault="00000000">
      <w:pPr>
        <w:spacing w:lineRule="auto" w:line="276"/>
        <w:contextualSpacing w:val="0"/>
      </w:pPr>
      <w:r w:rsidRPr="00000000" w:rsidR="00000000" w:rsidDel="00000000">
        <w:rPr>
          <w:rFonts w:cs="Arial" w:hAnsi="Arial" w:eastAsia="Arial" w:ascii="Arial"/>
          <w:sz w:val="22"/>
          <w:rtl w:val="0"/>
        </w:rPr>
        <w:t xml:space="preserve">"Given the growing popularity of Mac OS X and the development of ARM Cortex-M based embedded applications connecting to applications on the iPhone and iPad platforms, we're excited to offer our TASKING Embedded Development Tools to Mac users," said Harm-Andre Verhoef, Product Manager TASKING.  “Altium's product offering will empower embedded ARM based developments and provide Mac users with the tools to bring their embedded applications to life."</w:t>
      </w:r>
    </w:p>
    <w:p w:rsidP="00000000" w:rsidRPr="00000000" w:rsidR="00000000" w:rsidDel="00000000" w:rsidRDefault="00000000">
      <w:pPr>
        <w:spacing w:lineRule="auto" w:line="276"/>
        <w:contextualSpacing w:val="0"/>
      </w:pPr>
      <w:r w:rsidRPr="00000000" w:rsidR="00000000" w:rsidDel="00000000">
        <w:rPr>
          <w:rFonts w:cs="Arial" w:hAnsi="Arial" w:eastAsia="Arial" w:ascii="Arial"/>
          <w:sz w:val="22"/>
          <w:rtl w:val="0"/>
        </w:rPr>
        <w:t xml:space="preserve"> </w:t>
      </w:r>
    </w:p>
    <w:p w:rsidP="00000000" w:rsidRPr="00000000" w:rsidR="00000000" w:rsidDel="00000000" w:rsidRDefault="00000000">
      <w:pPr>
        <w:spacing w:lineRule="auto" w:line="276"/>
        <w:contextualSpacing w:val="0"/>
      </w:pPr>
      <w:r w:rsidRPr="00000000" w:rsidR="00000000" w:rsidDel="00000000">
        <w:rPr>
          <w:rFonts w:cs="Arial" w:hAnsi="Arial" w:eastAsia="Arial" w:ascii="Arial"/>
          <w:sz w:val="22"/>
          <w:rtl w:val="0"/>
        </w:rPr>
        <w:t xml:space="preserve">Previously, embedded-application developers that preferred Mac computers relied on virtual machines hosting the Windows operating system within OS X in order to run an embedded cross compiler. This led to an inefficient workflow and a variety of challenges, including problems connecting a debug probe reliably to the debugger running inside the virtual machine. The native port to OS X of the TASKING compiler breaks down the barriers for developing embedded applications for Mac users, while allowing them to work efficiently in their platform of choice. Cooperation with STMicroelectronics made it possible to offer in-circuit debug capabilities with the Eclipse integrated TASKING debugger, using the USB port on the Mac to connect to the ST-LINK/V2 debug probe.</w:t>
      </w:r>
    </w:p>
    <w:p w:rsidP="00000000" w:rsidRPr="00000000" w:rsidR="00000000" w:rsidDel="00000000" w:rsidRDefault="00000000">
      <w:pPr>
        <w:spacing w:lineRule="auto" w:line="276"/>
        <w:contextualSpacing w:val="0"/>
      </w:pPr>
      <w:r w:rsidRPr="00000000" w:rsidR="00000000" w:rsidDel="00000000">
        <w:rPr>
          <w:rFonts w:cs="Arial" w:hAnsi="Arial" w:eastAsia="Arial" w:ascii="Arial"/>
          <w:sz w:val="22"/>
          <w:rtl w:val="0"/>
        </w:rPr>
        <w:t xml:space="preserve"> </w:t>
      </w:r>
    </w:p>
    <w:p w:rsidP="00000000" w:rsidRPr="00000000" w:rsidR="00000000" w:rsidDel="00000000" w:rsidRDefault="00000000">
      <w:pPr>
        <w:spacing w:lineRule="auto" w:line="276"/>
        <w:contextualSpacing w:val="0"/>
      </w:pPr>
      <w:r w:rsidRPr="00000000" w:rsidR="00000000" w:rsidDel="00000000">
        <w:rPr>
          <w:rFonts w:cs="Arial" w:hAnsi="Arial" w:eastAsia="Arial" w:ascii="Arial"/>
          <w:sz w:val="22"/>
          <w:rtl w:val="0"/>
        </w:rPr>
        <w:t xml:space="preserve">TASKING’s Viper compiler technology used in the ARM compiler ensures platform compatibility for developers on OS X and their colleagues using Windows, allowing for easy migration and collaboration. The Viper technology has an industry proven reputation of generating highly efficient and robust code for automotive applications like power train, body control, chassis control and safety critical applications, benefiting developments for broad market and industrial applications.</w:t>
      </w:r>
    </w:p>
    <w:p w:rsidP="00000000" w:rsidRPr="00000000" w:rsidR="00000000" w:rsidDel="00000000" w:rsidRDefault="00000000">
      <w:pPr>
        <w:spacing w:lineRule="auto" w:line="276"/>
        <w:contextualSpacing w:val="0"/>
      </w:pPr>
      <w:r w:rsidRPr="00000000" w:rsidR="00000000" w:rsidDel="00000000">
        <w:rPr>
          <w:rFonts w:cs="Arial" w:hAnsi="Arial" w:eastAsia="Arial" w:ascii="Arial"/>
          <w:sz w:val="22"/>
          <w:rtl w:val="0"/>
        </w:rPr>
        <w:t xml:space="preserve"> </w:t>
      </w:r>
    </w:p>
    <w:p w:rsidP="00000000" w:rsidRPr="00000000" w:rsidR="00000000" w:rsidDel="00000000" w:rsidRDefault="00000000">
      <w:pPr>
        <w:spacing w:lineRule="auto" w:line="276"/>
        <w:contextualSpacing w:val="0"/>
      </w:pPr>
      <w:r w:rsidRPr="00000000" w:rsidR="00000000" w:rsidDel="00000000">
        <w:rPr>
          <w:rFonts w:cs="Arial" w:hAnsi="Arial" w:eastAsia="Arial" w:ascii="Arial"/>
          <w:b w:val="1"/>
          <w:sz w:val="22"/>
          <w:rtl w:val="0"/>
        </w:rPr>
        <w:t xml:space="preserve">Key features of the TASKING VX-toolset for ARM Cortex-M for Mac OS X include:</w:t>
      </w:r>
      <w:r w:rsidRPr="00000000" w:rsidR="00000000" w:rsidDel="00000000">
        <w:rPr>
          <w:rtl w:val="0"/>
        </w:rPr>
      </w:r>
    </w:p>
    <w:p w:rsidP="00000000" w:rsidRPr="00000000" w:rsidR="00000000" w:rsidDel="00000000" w:rsidRDefault="00000000">
      <w:pPr>
        <w:numPr>
          <w:ilvl w:val="0"/>
          <w:numId w:val="1"/>
        </w:numPr>
        <w:spacing w:lineRule="auto" w:line="276"/>
        <w:ind w:left="720" w:hanging="359"/>
        <w:contextualSpacing w:val="1"/>
        <w:rPr>
          <w:rFonts w:cs="Arial" w:hAnsi="Arial" w:eastAsia="Arial" w:ascii="Arial"/>
          <w:sz w:val="22"/>
          <w:u w:val="none"/>
        </w:rPr>
      </w:pPr>
      <w:r w:rsidRPr="00000000" w:rsidR="00000000" w:rsidDel="00000000">
        <w:rPr>
          <w:rFonts w:cs="Arial" w:hAnsi="Arial" w:eastAsia="Arial" w:ascii="Arial"/>
          <w:sz w:val="22"/>
          <w:rtl w:val="0"/>
        </w:rPr>
        <w:t xml:space="preserve">Eclipse based IDE with integrated compiler and debugger</w:t>
      </w:r>
    </w:p>
    <w:p w:rsidP="00000000" w:rsidRPr="00000000" w:rsidR="00000000" w:rsidDel="00000000" w:rsidRDefault="00000000">
      <w:pPr>
        <w:numPr>
          <w:ilvl w:val="0"/>
          <w:numId w:val="1"/>
        </w:numPr>
        <w:spacing w:lineRule="auto" w:line="276"/>
        <w:ind w:left="720" w:hanging="359"/>
        <w:contextualSpacing w:val="1"/>
        <w:rPr>
          <w:rFonts w:cs="Arial" w:hAnsi="Arial" w:eastAsia="Arial" w:ascii="Arial"/>
          <w:sz w:val="22"/>
          <w:u w:val="none"/>
        </w:rPr>
      </w:pPr>
      <w:r w:rsidRPr="00000000" w:rsidR="00000000" w:rsidDel="00000000">
        <w:rPr>
          <w:rFonts w:cs="Arial" w:hAnsi="Arial" w:eastAsia="Arial" w:ascii="Arial"/>
          <w:sz w:val="22"/>
          <w:rtl w:val="0"/>
        </w:rPr>
        <w:t xml:space="preserve">Highly efficient code generation, allowing for fast and compact applications</w:t>
      </w:r>
    </w:p>
    <w:p w:rsidP="00000000" w:rsidRPr="00000000" w:rsidR="00000000" w:rsidDel="00000000" w:rsidRDefault="00000000">
      <w:pPr>
        <w:numPr>
          <w:ilvl w:val="0"/>
          <w:numId w:val="1"/>
        </w:numPr>
        <w:spacing w:lineRule="auto" w:line="276"/>
        <w:ind w:left="720" w:hanging="359"/>
        <w:contextualSpacing w:val="1"/>
        <w:rPr>
          <w:rFonts w:cs="Arial" w:hAnsi="Arial" w:eastAsia="Arial" w:ascii="Arial"/>
          <w:sz w:val="22"/>
          <w:u w:val="none"/>
        </w:rPr>
      </w:pPr>
      <w:r w:rsidRPr="00000000" w:rsidR="00000000" w:rsidDel="00000000">
        <w:rPr>
          <w:rFonts w:cs="Arial" w:hAnsi="Arial" w:eastAsia="Arial" w:ascii="Arial"/>
          <w:sz w:val="22"/>
          <w:rtl w:val="0"/>
        </w:rPr>
        <w:t xml:space="preserve">Support for a wide range of Cortex-M based microcontrollers from different vendors, such as STMicroelectronics, Freescale, Infineon Technologies, Silicon Labs, Spansion, Atmel and Texas Instruments</w:t>
      </w:r>
    </w:p>
    <w:p w:rsidP="00000000" w:rsidRPr="00000000" w:rsidR="00000000" w:rsidDel="00000000" w:rsidRDefault="00000000">
      <w:pPr>
        <w:numPr>
          <w:ilvl w:val="0"/>
          <w:numId w:val="1"/>
        </w:numPr>
        <w:spacing w:lineRule="auto" w:line="276"/>
        <w:ind w:left="720" w:hanging="359"/>
        <w:contextualSpacing w:val="1"/>
        <w:rPr>
          <w:rFonts w:cs="Arial" w:hAnsi="Arial" w:eastAsia="Arial" w:ascii="Arial"/>
          <w:sz w:val="22"/>
          <w:u w:val="none"/>
        </w:rPr>
      </w:pPr>
      <w:r w:rsidRPr="00000000" w:rsidR="00000000" w:rsidDel="00000000">
        <w:rPr>
          <w:rFonts w:cs="Arial" w:hAnsi="Arial" w:eastAsia="Arial" w:ascii="Arial"/>
          <w:sz w:val="22"/>
          <w:rtl w:val="0"/>
        </w:rPr>
        <w:t xml:space="preserve">Integrated code analyzers for:</w:t>
      </w:r>
    </w:p>
    <w:p w:rsidP="00000000" w:rsidRPr="00000000" w:rsidR="00000000" w:rsidDel="00000000" w:rsidRDefault="00000000">
      <w:pPr>
        <w:numPr>
          <w:ilvl w:val="1"/>
          <w:numId w:val="1"/>
        </w:numPr>
        <w:spacing w:lineRule="auto" w:line="276"/>
        <w:ind w:left="1440" w:hanging="359"/>
        <w:contextualSpacing w:val="1"/>
        <w:rPr>
          <w:rFonts w:cs="Arial" w:hAnsi="Arial" w:eastAsia="Arial" w:ascii="Arial"/>
          <w:sz w:val="22"/>
          <w:u w:val="none"/>
        </w:rPr>
      </w:pPr>
      <w:r w:rsidRPr="00000000" w:rsidR="00000000" w:rsidDel="00000000">
        <w:rPr>
          <w:rFonts w:cs="Arial" w:hAnsi="Arial" w:eastAsia="Arial" w:ascii="Arial"/>
          <w:sz w:val="22"/>
          <w:rtl w:val="0"/>
        </w:rPr>
        <w:t xml:space="preserve">MISRA-C:1998, C:2004 and C:2012 guidelines</w:t>
      </w:r>
    </w:p>
    <w:p w:rsidP="00000000" w:rsidRPr="00000000" w:rsidR="00000000" w:rsidDel="00000000" w:rsidRDefault="00000000">
      <w:pPr>
        <w:numPr>
          <w:ilvl w:val="1"/>
          <w:numId w:val="1"/>
        </w:numPr>
        <w:spacing w:lineRule="auto" w:line="276"/>
        <w:ind w:left="1440" w:hanging="359"/>
        <w:contextualSpacing w:val="1"/>
        <w:rPr>
          <w:rFonts w:cs="Arial" w:hAnsi="Arial" w:eastAsia="Arial" w:ascii="Arial"/>
          <w:sz w:val="22"/>
          <w:u w:val="none"/>
        </w:rPr>
      </w:pPr>
      <w:r w:rsidRPr="00000000" w:rsidR="00000000" w:rsidDel="00000000">
        <w:rPr>
          <w:rFonts w:cs="Arial" w:hAnsi="Arial" w:eastAsia="Arial" w:ascii="Arial"/>
          <w:sz w:val="22"/>
          <w:rtl w:val="0"/>
        </w:rPr>
        <w:t xml:space="preserve">CERT C secure coding standard</w:t>
      </w:r>
    </w:p>
    <w:p w:rsidP="00000000" w:rsidRPr="00000000" w:rsidR="00000000" w:rsidDel="00000000" w:rsidRDefault="00000000">
      <w:pPr>
        <w:numPr>
          <w:ilvl w:val="0"/>
          <w:numId w:val="1"/>
        </w:numPr>
        <w:spacing w:lineRule="auto" w:line="276"/>
        <w:ind w:left="720" w:hanging="359"/>
        <w:contextualSpacing w:val="1"/>
        <w:rPr>
          <w:rFonts w:cs="Arial" w:hAnsi="Arial" w:eastAsia="Arial" w:ascii="Arial"/>
          <w:sz w:val="22"/>
          <w:u w:val="none"/>
        </w:rPr>
      </w:pPr>
      <w:r w:rsidRPr="00000000" w:rsidR="00000000" w:rsidDel="00000000">
        <w:rPr>
          <w:rFonts w:cs="Arial" w:hAnsi="Arial" w:eastAsia="Arial" w:ascii="Arial"/>
          <w:sz w:val="22"/>
          <w:rtl w:val="0"/>
        </w:rPr>
        <w:t xml:space="preserve">Fast and easy application development through TASKING’s award winning Software Platform technology, bringing:</w:t>
      </w:r>
      <w:r w:rsidRPr="00000000" w:rsidR="00000000" w:rsidDel="00000000">
        <w:rPr>
          <w:rtl w:val="0"/>
        </w:rPr>
      </w:r>
    </w:p>
    <w:p w:rsidP="00000000" w:rsidRPr="00000000" w:rsidR="00000000" w:rsidDel="00000000" w:rsidRDefault="00000000">
      <w:pPr>
        <w:numPr>
          <w:ilvl w:val="1"/>
          <w:numId w:val="1"/>
        </w:numPr>
        <w:spacing w:lineRule="auto" w:line="276"/>
        <w:ind w:left="1440" w:hanging="359"/>
        <w:contextualSpacing w:val="1"/>
        <w:rPr>
          <w:rFonts w:cs="Arial" w:hAnsi="Arial" w:eastAsia="Arial" w:ascii="Arial"/>
          <w:sz w:val="22"/>
          <w:u w:val="none"/>
        </w:rPr>
      </w:pPr>
      <w:r w:rsidRPr="00000000" w:rsidR="00000000" w:rsidDel="00000000">
        <w:rPr>
          <w:rFonts w:cs="Arial" w:hAnsi="Arial" w:eastAsia="Arial" w:ascii="Arial"/>
          <w:sz w:val="22"/>
          <w:rtl w:val="0"/>
        </w:rPr>
        <w:t xml:space="preserve">an industry standard RTOS</w:t>
      </w:r>
    </w:p>
    <w:p w:rsidP="00000000" w:rsidRPr="00000000" w:rsidR="00000000" w:rsidDel="00000000" w:rsidRDefault="00000000">
      <w:pPr>
        <w:numPr>
          <w:ilvl w:val="1"/>
          <w:numId w:val="1"/>
        </w:numPr>
        <w:spacing w:lineRule="auto" w:line="276"/>
        <w:ind w:left="1440" w:hanging="359"/>
        <w:contextualSpacing w:val="1"/>
        <w:rPr>
          <w:rFonts w:cs="Arial" w:hAnsi="Arial" w:eastAsia="Arial" w:ascii="Arial"/>
          <w:sz w:val="22"/>
          <w:u w:val="none"/>
        </w:rPr>
      </w:pPr>
      <w:r w:rsidRPr="00000000" w:rsidR="00000000" w:rsidDel="00000000">
        <w:rPr>
          <w:rFonts w:cs="Arial" w:hAnsi="Arial" w:eastAsia="Arial" w:ascii="Arial"/>
          <w:sz w:val="22"/>
          <w:rtl w:val="0"/>
        </w:rPr>
        <w:t xml:space="preserve">a wide range of ready to use middleware components, such as support for CAN, USB, I2C, TCP/IP, HTTP(S), Bluetooth, file systems, graphical user interface, and touch panel control</w:t>
      </w:r>
    </w:p>
    <w:p w:rsidP="00000000" w:rsidRPr="00000000" w:rsidR="00000000" w:rsidDel="00000000" w:rsidRDefault="00000000">
      <w:pPr>
        <w:numPr>
          <w:ilvl w:val="0"/>
          <w:numId w:val="1"/>
        </w:numPr>
        <w:spacing w:lineRule="auto" w:line="276"/>
        <w:ind w:left="720" w:hanging="359"/>
        <w:contextualSpacing w:val="1"/>
        <w:rPr>
          <w:rFonts w:cs="Arial" w:hAnsi="Arial" w:eastAsia="Arial" w:ascii="Arial"/>
          <w:sz w:val="22"/>
          <w:u w:val="none"/>
        </w:rPr>
      </w:pPr>
      <w:r w:rsidRPr="00000000" w:rsidR="00000000" w:rsidDel="00000000">
        <w:rPr>
          <w:rFonts w:cs="Arial" w:hAnsi="Arial" w:eastAsia="Arial" w:ascii="Arial"/>
          <w:sz w:val="22"/>
          <w:rtl w:val="0"/>
        </w:rPr>
        <w:t xml:space="preserve">Eclipse integrated Pin Mapper for assigning signals to microcontroller pins</w:t>
      </w:r>
    </w:p>
    <w:p w:rsidP="00000000" w:rsidRPr="00000000" w:rsidR="00000000" w:rsidDel="00000000" w:rsidRDefault="00000000">
      <w:pPr>
        <w:numPr>
          <w:ilvl w:val="0"/>
          <w:numId w:val="1"/>
        </w:numPr>
        <w:spacing w:lineRule="auto" w:line="276"/>
        <w:ind w:left="720" w:hanging="359"/>
        <w:contextualSpacing w:val="1"/>
        <w:rPr>
          <w:rFonts w:cs="Arial" w:hAnsi="Arial" w:eastAsia="Arial" w:ascii="Arial"/>
          <w:sz w:val="22"/>
          <w:u w:val="none"/>
        </w:rPr>
      </w:pPr>
      <w:r w:rsidRPr="00000000" w:rsidR="00000000" w:rsidDel="00000000">
        <w:rPr>
          <w:rFonts w:cs="Arial" w:hAnsi="Arial" w:eastAsia="Arial" w:ascii="Arial"/>
          <w:sz w:val="22"/>
          <w:rtl w:val="0"/>
        </w:rPr>
        <w:t xml:space="preserve">In-circuit debug and programming support through ST-LINK/V2 probe (including on-board probes on starter-kits from STMicroelectronics)</w:t>
      </w:r>
    </w:p>
    <w:p w:rsidP="00000000" w:rsidRPr="00000000" w:rsidR="00000000" w:rsidDel="00000000" w:rsidRDefault="00000000">
      <w:pPr>
        <w:numPr>
          <w:ilvl w:val="0"/>
          <w:numId w:val="1"/>
        </w:numPr>
        <w:spacing w:lineRule="auto" w:line="276"/>
        <w:ind w:left="720" w:hanging="359"/>
        <w:contextualSpacing w:val="1"/>
        <w:rPr>
          <w:rFonts w:cs="Arial" w:hAnsi="Arial" w:eastAsia="Arial" w:ascii="Arial"/>
          <w:sz w:val="22"/>
          <w:u w:val="none"/>
        </w:rPr>
      </w:pPr>
      <w:r w:rsidRPr="00000000" w:rsidR="00000000" w:rsidDel="00000000">
        <w:rPr>
          <w:rFonts w:cs="Arial" w:hAnsi="Arial" w:eastAsia="Arial" w:ascii="Arial"/>
          <w:sz w:val="22"/>
          <w:rtl w:val="0"/>
        </w:rPr>
        <w:t xml:space="preserve">Native support for 64-bit Intel-based Macs with Mac OS X</w:t>
      </w:r>
    </w:p>
    <w:p w:rsidP="00000000" w:rsidRPr="00000000" w:rsidR="00000000" w:rsidDel="00000000" w:rsidRDefault="00000000">
      <w:pPr>
        <w:spacing w:lineRule="auto" w:line="276"/>
        <w:contextualSpacing w:val="0"/>
      </w:pPr>
      <w:r w:rsidRPr="00000000" w:rsidR="00000000" w:rsidDel="00000000">
        <w:rPr>
          <w:rFonts w:cs="Arial" w:hAnsi="Arial" w:eastAsia="Arial" w:ascii="Arial"/>
          <w:sz w:val="22"/>
          <w:rtl w:val="0"/>
        </w:rPr>
        <w:t xml:space="preserve"> </w:t>
      </w:r>
    </w:p>
    <w:p w:rsidP="00000000" w:rsidRPr="00000000" w:rsidR="00000000" w:rsidDel="00000000" w:rsidRDefault="00000000">
      <w:pPr>
        <w:spacing w:lineRule="auto" w:line="276"/>
        <w:contextualSpacing w:val="0"/>
      </w:pPr>
      <w:r w:rsidRPr="00000000" w:rsidR="00000000" w:rsidDel="00000000">
        <w:rPr>
          <w:rFonts w:cs="Arial" w:hAnsi="Arial" w:eastAsia="Arial" w:ascii="Arial"/>
          <w:sz w:val="22"/>
          <w:rtl w:val="0"/>
        </w:rPr>
        <w:t xml:space="preserve">Developers using OS X that require certification of their embedded application for functional safety standards such as IEC 61508 and ISO 26262, benefit from TASKING’s ISO 26262 Support Program for its new ARM toolset on OS X. A manufacturer of an electronic (sub) system is responsible for obtaining certification credit and as part of the process has to assess the required level of confidence in the utilized software tools. Altium supports this through the availability of a Compiler Qualification Kit as well as optional Compiler Qualification Services.</w:t>
      </w:r>
    </w:p>
    <w:p w:rsidP="00000000" w:rsidRPr="00000000" w:rsidR="00000000" w:rsidDel="00000000" w:rsidRDefault="00000000">
      <w:pPr>
        <w:spacing w:lineRule="auto" w:line="276"/>
        <w:contextualSpacing w:val="0"/>
      </w:pPr>
      <w:r w:rsidRPr="00000000" w:rsidR="00000000" w:rsidDel="00000000">
        <w:rPr>
          <w:rFonts w:cs="Arial" w:hAnsi="Arial" w:eastAsia="Arial" w:ascii="Arial"/>
          <w:sz w:val="22"/>
          <w:rtl w:val="0"/>
        </w:rPr>
        <w:t xml:space="preserve"> </w:t>
      </w:r>
    </w:p>
    <w:p w:rsidP="00000000" w:rsidRPr="00000000" w:rsidR="00000000" w:rsidDel="00000000" w:rsidRDefault="00000000">
      <w:pPr>
        <w:spacing w:lineRule="auto" w:line="276"/>
        <w:contextualSpacing w:val="0"/>
      </w:pPr>
      <w:r w:rsidRPr="00000000" w:rsidR="00000000" w:rsidDel="00000000">
        <w:rPr>
          <w:rFonts w:cs="Arial" w:hAnsi="Arial" w:eastAsia="Arial" w:ascii="Arial"/>
          <w:sz w:val="22"/>
          <w:rtl w:val="0"/>
        </w:rPr>
        <w:t xml:space="preserve">The VX-toolset for ARM release v5.1 is available now on OS X Mavericks, and on OS X Yosemite once it is widely available. Pricing starts at USD 1,995 (€ 1,595) for the TASKING VX-toolset Standard Edition and USD 2,995 (€ 2,395) for the Premium Edition with the award winning Software Platform. Hardware debug support is available in the Professional and Premium Editions through the ST-LINK/V2 debug probe from STMicroelectronics.</w:t>
      </w:r>
    </w:p>
    <w:p w:rsidP="00000000" w:rsidRPr="00000000" w:rsidR="00000000" w:rsidDel="00000000" w:rsidRDefault="00000000">
      <w:pPr>
        <w:spacing w:lineRule="auto" w:line="276"/>
        <w:contextualSpacing w:val="0"/>
      </w:pPr>
      <w:r w:rsidRPr="00000000" w:rsidR="00000000" w:rsidDel="00000000">
        <w:rPr>
          <w:rFonts w:cs="Arial" w:hAnsi="Arial" w:eastAsia="Arial" w:ascii="Arial"/>
          <w:sz w:val="22"/>
          <w:rtl w:val="0"/>
        </w:rPr>
        <w:t xml:space="preserve"> </w:t>
      </w:r>
    </w:p>
    <w:p w:rsidP="00000000" w:rsidRPr="00000000" w:rsidR="00000000" w:rsidDel="00000000" w:rsidRDefault="00000000">
      <w:pPr>
        <w:spacing w:lineRule="auto" w:line="276"/>
        <w:contextualSpacing w:val="0"/>
      </w:pPr>
      <w:r w:rsidRPr="00000000" w:rsidR="00000000" w:rsidDel="00000000">
        <w:rPr>
          <w:rFonts w:cs="Arial" w:hAnsi="Arial" w:eastAsia="Arial" w:ascii="Arial"/>
          <w:sz w:val="22"/>
          <w:rtl w:val="0"/>
        </w:rPr>
        <w:t xml:space="preserve">ENDS</w:t>
      </w:r>
    </w:p>
    <w:p w:rsidP="00000000" w:rsidRPr="00000000" w:rsidR="00000000" w:rsidDel="00000000" w:rsidRDefault="00000000">
      <w:pPr>
        <w:spacing w:lineRule="auto" w:line="276"/>
        <w:contextualSpacing w:val="0"/>
      </w:pPr>
      <w:r w:rsidRPr="00000000" w:rsidR="00000000" w:rsidDel="00000000">
        <w:rPr>
          <w:rFonts w:cs="Arial" w:hAnsi="Arial" w:eastAsia="Arial" w:ascii="Arial"/>
          <w:sz w:val="22"/>
          <w:rtl w:val="0"/>
        </w:rPr>
        <w:t xml:space="preserve"> </w:t>
      </w:r>
    </w:p>
    <w:p w:rsidP="00000000" w:rsidRPr="00000000" w:rsidR="00000000" w:rsidDel="00000000" w:rsidRDefault="00000000">
      <w:pPr>
        <w:spacing w:lineRule="auto" w:line="276"/>
        <w:contextualSpacing w:val="0"/>
      </w:pPr>
      <w:r w:rsidRPr="00000000" w:rsidR="00000000" w:rsidDel="00000000">
        <w:rPr>
          <w:rFonts w:cs="Arial" w:hAnsi="Arial" w:eastAsia="Arial" w:ascii="Arial"/>
          <w:b w:val="1"/>
          <w:sz w:val="22"/>
          <w:rtl w:val="0"/>
        </w:rPr>
        <w:t xml:space="preserve">Contacts:</w:t>
      </w:r>
    </w:p>
    <w:p w:rsidP="00000000" w:rsidRPr="00000000" w:rsidR="00000000" w:rsidDel="00000000" w:rsidRDefault="00000000">
      <w:pPr>
        <w:spacing w:lineRule="auto" w:line="276"/>
        <w:contextualSpacing w:val="0"/>
      </w:pPr>
      <w:r w:rsidRPr="00000000" w:rsidR="00000000" w:rsidDel="00000000">
        <w:rPr>
          <w:rFonts w:cs="Arial" w:hAnsi="Arial" w:eastAsia="Arial" w:ascii="Arial"/>
          <w:sz w:val="20"/>
          <w:rtl w:val="0"/>
        </w:rPr>
        <w:t xml:space="preserve"> </w:t>
      </w:r>
    </w:p>
    <w:tbl>
      <w:tblPr>
        <w:tblStyle w:val="Table1"/>
        <w:bidiVisual w:val="0"/>
        <w:tblW w:w="9345.0" w:type="dxa"/>
        <w:jc w:val="left"/>
        <w:tblBorders>
          <w:top w:color="000000" w:space="0" w:val="single" w:sz="6"/>
          <w:left w:color="000000" w:space="0" w:val="single" w:sz="6"/>
          <w:bottom w:color="000000" w:space="0" w:val="single" w:sz="6"/>
          <w:right w:color="000000" w:space="0" w:val="single" w:sz="6"/>
          <w:insideH w:color="000000" w:space="0" w:val="single" w:sz="6"/>
          <w:insideV w:color="000000" w:space="0" w:val="single" w:sz="6"/>
        </w:tblBorders>
        <w:tblLayout w:type="fixed"/>
        <w:tblLook w:val="0600"/>
      </w:tblPr>
      <w:tblGrid>
        <w:gridCol w:w="1725"/>
        <w:gridCol w:w="3795"/>
        <w:gridCol w:w="3825"/>
        <w:tblGridChange w:id="0">
          <w:tblGrid>
            <w:gridCol w:w="1725"/>
            <w:gridCol w:w="3795"/>
            <w:gridCol w:w="3825"/>
          </w:tblGrid>
        </w:tblGridChange>
      </w:tblGrid>
      <w:tr>
        <w:tc>
          <w:tcPr>
            <w:tcBorders>
              <w:top w:color="d9d9d9" w:space="0" w:val="single" w:sz="8"/>
              <w:left w:color="d9d9d9" w:space="0" w:val="single" w:sz="8"/>
              <w:bottom w:color="d9d9d9" w:space="0" w:val="single" w:sz="8"/>
              <w:right w:color="d9d9d9" w:space="0" w:val="single" w:sz="8"/>
            </w:tcBorders>
            <w:tcMar>
              <w:top w:w="100.0" w:type="dxa"/>
              <w:left w:w="100.0" w:type="dxa"/>
              <w:bottom w:w="100.0" w:type="dxa"/>
              <w:right w:w="100.0" w:type="dxa"/>
            </w:tcMar>
          </w:tcPr>
          <w:p w:rsidP="00000000" w:rsidRPr="00000000" w:rsidR="00000000" w:rsidDel="00000000" w:rsidRDefault="00000000">
            <w:pPr>
              <w:spacing w:lineRule="auto" w:line="276"/>
              <w:contextualSpacing w:val="0"/>
            </w:pPr>
            <w:r w:rsidRPr="00000000" w:rsidR="00000000" w:rsidDel="00000000">
              <w:rPr>
                <w:rFonts w:cs="Arial" w:hAnsi="Arial" w:eastAsia="Arial" w:ascii="Arial"/>
                <w:sz w:val="20"/>
                <w:rtl w:val="0"/>
              </w:rPr>
              <w:t xml:space="preserve">Americas</w:t>
            </w:r>
          </w:p>
        </w:tc>
        <w:tc>
          <w:tcPr>
            <w:tcBorders>
              <w:top w:color="d9d9d9" w:space="0" w:val="single" w:sz="8"/>
              <w:bottom w:color="d9d9d9" w:space="0" w:val="single" w:sz="8"/>
              <w:right w:color="d9d9d9" w:space="0" w:val="single" w:sz="8"/>
            </w:tcBorders>
            <w:tcMar>
              <w:top w:w="100.0" w:type="dxa"/>
              <w:left w:w="100.0" w:type="dxa"/>
              <w:bottom w:w="100.0" w:type="dxa"/>
              <w:right w:w="100.0" w:type="dxa"/>
            </w:tcMar>
          </w:tcPr>
          <w:p w:rsidP="00000000" w:rsidRPr="00000000" w:rsidR="00000000" w:rsidDel="00000000" w:rsidRDefault="00000000">
            <w:pPr>
              <w:spacing w:lineRule="auto" w:line="276"/>
              <w:contextualSpacing w:val="0"/>
            </w:pPr>
            <w:r w:rsidRPr="00000000" w:rsidR="00000000" w:rsidDel="00000000">
              <w:rPr>
                <w:rFonts w:cs="Arial" w:hAnsi="Arial" w:eastAsia="Arial" w:ascii="Arial"/>
                <w:sz w:val="20"/>
                <w:rtl w:val="0"/>
              </w:rPr>
              <w:t xml:space="preserve">Wendy Krugman</w:t>
            </w:r>
          </w:p>
          <w:p w:rsidP="00000000" w:rsidRPr="00000000" w:rsidR="00000000" w:rsidDel="00000000" w:rsidRDefault="00000000">
            <w:pPr>
              <w:spacing w:lineRule="auto" w:line="276"/>
              <w:contextualSpacing w:val="0"/>
            </w:pPr>
            <w:r w:rsidRPr="00000000" w:rsidR="00000000" w:rsidDel="00000000">
              <w:rPr>
                <w:rFonts w:cs="Arial" w:hAnsi="Arial" w:eastAsia="Arial" w:ascii="Arial"/>
                <w:sz w:val="20"/>
                <w:rtl w:val="0"/>
              </w:rPr>
              <w:t xml:space="preserve">The Hoffman Agency</w:t>
            </w:r>
          </w:p>
          <w:p w:rsidP="00000000" w:rsidRPr="00000000" w:rsidR="00000000" w:rsidDel="00000000" w:rsidRDefault="00000000">
            <w:pPr>
              <w:spacing w:lineRule="auto" w:line="276"/>
              <w:contextualSpacing w:val="0"/>
            </w:pPr>
            <w:r w:rsidRPr="00000000" w:rsidR="00000000" w:rsidDel="00000000">
              <w:rPr>
                <w:rFonts w:cs="Arial" w:hAnsi="Arial" w:eastAsia="Arial" w:ascii="Arial"/>
                <w:sz w:val="20"/>
                <w:rtl w:val="0"/>
              </w:rPr>
              <w:t xml:space="preserve">+1 408 859 6394</w:t>
            </w:r>
          </w:p>
          <w:p w:rsidP="00000000" w:rsidRPr="00000000" w:rsidR="00000000" w:rsidDel="00000000" w:rsidRDefault="00000000">
            <w:pPr>
              <w:spacing w:lineRule="auto" w:line="276"/>
              <w:contextualSpacing w:val="0"/>
            </w:pPr>
            <w:r w:rsidRPr="00000000" w:rsidR="00000000" w:rsidDel="00000000">
              <w:rPr>
                <w:rFonts w:cs="Arial" w:hAnsi="Arial" w:eastAsia="Arial" w:ascii="Arial"/>
                <w:color w:val="1155cc"/>
                <w:sz w:val="22"/>
                <w:rtl w:val="0"/>
              </w:rPr>
              <w:t xml:space="preserve">wkrugman@hoffman.com</w:t>
            </w:r>
          </w:p>
        </w:tc>
        <w:tc>
          <w:tcPr>
            <w:tcBorders>
              <w:top w:color="d9d9d9" w:space="0" w:val="single" w:sz="8"/>
              <w:bottom w:color="d9d9d9" w:space="0" w:val="single" w:sz="8"/>
              <w:right w:color="d9d9d9" w:space="0" w:val="single" w:sz="8"/>
            </w:tcBorders>
            <w:tcMar>
              <w:top w:w="100.0" w:type="dxa"/>
              <w:left w:w="100.0" w:type="dxa"/>
              <w:bottom w:w="100.0" w:type="dxa"/>
              <w:right w:w="100.0" w:type="dxa"/>
            </w:tcMar>
          </w:tcPr>
          <w:p w:rsidP="00000000" w:rsidRPr="00000000" w:rsidR="00000000" w:rsidDel="00000000" w:rsidRDefault="00000000">
            <w:pPr>
              <w:spacing w:lineRule="auto" w:line="276"/>
              <w:contextualSpacing w:val="0"/>
            </w:pPr>
            <w:r w:rsidRPr="00000000" w:rsidR="00000000" w:rsidDel="00000000">
              <w:rPr>
                <w:rFonts w:cs="Arial" w:hAnsi="Arial" w:eastAsia="Arial" w:ascii="Arial"/>
                <w:sz w:val="20"/>
                <w:rtl w:val="0"/>
              </w:rPr>
              <w:t xml:space="preserve">Frank Krämer</w:t>
            </w:r>
          </w:p>
          <w:p w:rsidP="00000000" w:rsidRPr="00000000" w:rsidR="00000000" w:rsidDel="00000000" w:rsidRDefault="00000000">
            <w:pPr>
              <w:spacing w:lineRule="auto" w:line="276"/>
              <w:contextualSpacing w:val="0"/>
            </w:pPr>
            <w:r w:rsidRPr="00000000" w:rsidR="00000000" w:rsidDel="00000000">
              <w:rPr>
                <w:rFonts w:cs="Arial" w:hAnsi="Arial" w:eastAsia="Arial" w:ascii="Arial"/>
                <w:sz w:val="20"/>
                <w:rtl w:val="0"/>
              </w:rPr>
              <w:t xml:space="preserve">Altium</w:t>
            </w:r>
          </w:p>
          <w:p w:rsidP="00000000" w:rsidRPr="00000000" w:rsidR="00000000" w:rsidDel="00000000" w:rsidRDefault="00000000">
            <w:pPr>
              <w:spacing w:lineRule="auto" w:line="276"/>
              <w:contextualSpacing w:val="0"/>
            </w:pPr>
            <w:r w:rsidRPr="00000000" w:rsidR="00000000" w:rsidDel="00000000">
              <w:rPr>
                <w:rFonts w:cs="Arial" w:hAnsi="Arial" w:eastAsia="Arial" w:ascii="Arial"/>
                <w:sz w:val="20"/>
                <w:rtl w:val="0"/>
              </w:rPr>
              <w:t xml:space="preserve">+49 721 8244 108</w:t>
            </w:r>
          </w:p>
          <w:p w:rsidP="00000000" w:rsidRPr="00000000" w:rsidR="00000000" w:rsidDel="00000000" w:rsidRDefault="00000000">
            <w:pPr>
              <w:spacing w:lineRule="auto" w:line="276"/>
              <w:contextualSpacing w:val="0"/>
            </w:pPr>
            <w:r w:rsidRPr="00000000" w:rsidR="00000000" w:rsidDel="00000000">
              <w:rPr>
                <w:rFonts w:cs="Arial" w:hAnsi="Arial" w:eastAsia="Arial" w:ascii="Arial"/>
                <w:color w:val="1155cc"/>
                <w:sz w:val="22"/>
                <w:rtl w:val="0"/>
              </w:rPr>
              <w:t xml:space="preserve">frank.kraemer@altium.com</w:t>
            </w:r>
          </w:p>
        </w:tc>
      </w:tr>
      <w:tr>
        <w:tc>
          <w:tcPr>
            <w:tcBorders>
              <w:left w:color="d9d9d9" w:space="0" w:val="single" w:sz="8"/>
              <w:bottom w:color="d9d9d9" w:space="0" w:val="single" w:sz="8"/>
              <w:right w:color="d9d9d9" w:space="0" w:val="single" w:sz="8"/>
            </w:tcBorders>
            <w:tcMar>
              <w:top w:w="100.0" w:type="dxa"/>
              <w:left w:w="100.0" w:type="dxa"/>
              <w:bottom w:w="100.0" w:type="dxa"/>
              <w:right w:w="100.0" w:type="dxa"/>
            </w:tcMar>
          </w:tcPr>
          <w:p w:rsidP="00000000" w:rsidRPr="00000000" w:rsidR="00000000" w:rsidDel="00000000" w:rsidRDefault="00000000">
            <w:pPr>
              <w:spacing w:lineRule="auto" w:line="276"/>
              <w:contextualSpacing w:val="0"/>
            </w:pPr>
            <w:r w:rsidRPr="00000000" w:rsidR="00000000" w:rsidDel="00000000">
              <w:rPr>
                <w:rFonts w:cs="Arial" w:hAnsi="Arial" w:eastAsia="Arial" w:ascii="Arial"/>
                <w:sz w:val="20"/>
                <w:rtl w:val="0"/>
              </w:rPr>
              <w:t xml:space="preserve">EMEA</w:t>
            </w:r>
          </w:p>
        </w:tc>
        <w:tc>
          <w:tcPr>
            <w:tcBorders>
              <w:bottom w:color="d9d9d9" w:space="0" w:val="single" w:sz="8"/>
              <w:right w:color="d9d9d9" w:space="0" w:val="single" w:sz="8"/>
            </w:tcBorders>
            <w:tcMar>
              <w:top w:w="100.0" w:type="dxa"/>
              <w:left w:w="100.0" w:type="dxa"/>
              <w:bottom w:w="100.0" w:type="dxa"/>
              <w:right w:w="100.0" w:type="dxa"/>
            </w:tcMar>
          </w:tcPr>
          <w:p w:rsidP="00000000" w:rsidRPr="00000000" w:rsidR="00000000" w:rsidDel="00000000" w:rsidRDefault="00000000">
            <w:pPr>
              <w:spacing w:lineRule="auto" w:line="276"/>
              <w:contextualSpacing w:val="0"/>
            </w:pPr>
            <w:r w:rsidRPr="00000000" w:rsidR="00000000" w:rsidDel="00000000">
              <w:rPr>
                <w:rFonts w:cs="Arial" w:hAnsi="Arial" w:eastAsia="Arial" w:ascii="Arial"/>
                <w:sz w:val="20"/>
                <w:rtl w:val="0"/>
              </w:rPr>
              <w:t xml:space="preserve">Gabriele Amelunxen</w:t>
            </w:r>
          </w:p>
          <w:p w:rsidP="00000000" w:rsidRPr="00000000" w:rsidR="00000000" w:rsidDel="00000000" w:rsidRDefault="00000000">
            <w:pPr>
              <w:spacing w:lineRule="auto" w:line="276"/>
              <w:contextualSpacing w:val="0"/>
            </w:pPr>
            <w:r w:rsidRPr="00000000" w:rsidR="00000000" w:rsidDel="00000000">
              <w:rPr>
                <w:rFonts w:cs="Arial" w:hAnsi="Arial" w:eastAsia="Arial" w:ascii="Arial"/>
                <w:sz w:val="20"/>
                <w:rtl w:val="0"/>
              </w:rPr>
              <w:t xml:space="preserve">PRismaPR</w:t>
            </w:r>
          </w:p>
          <w:p w:rsidP="00000000" w:rsidRPr="00000000" w:rsidR="00000000" w:rsidDel="00000000" w:rsidRDefault="00000000">
            <w:pPr>
              <w:spacing w:lineRule="auto" w:line="276"/>
              <w:contextualSpacing w:val="0"/>
            </w:pPr>
            <w:r w:rsidRPr="00000000" w:rsidR="00000000" w:rsidDel="00000000">
              <w:rPr>
                <w:rFonts w:cs="Arial" w:hAnsi="Arial" w:eastAsia="Arial" w:ascii="Arial"/>
                <w:sz w:val="20"/>
                <w:rtl w:val="0"/>
              </w:rPr>
              <w:t xml:space="preserve">+49 8106 247 233</w:t>
            </w:r>
          </w:p>
          <w:p w:rsidP="00000000" w:rsidRPr="00000000" w:rsidR="00000000" w:rsidDel="00000000" w:rsidRDefault="00000000">
            <w:pPr>
              <w:spacing w:lineRule="auto" w:line="276"/>
              <w:contextualSpacing w:val="0"/>
            </w:pPr>
            <w:r w:rsidRPr="00000000" w:rsidR="00000000" w:rsidDel="00000000">
              <w:rPr>
                <w:rFonts w:cs="Arial" w:hAnsi="Arial" w:eastAsia="Arial" w:ascii="Arial"/>
                <w:color w:val="1155cc"/>
                <w:sz w:val="22"/>
                <w:rtl w:val="0"/>
              </w:rPr>
              <w:t xml:space="preserve">info@prismapr.com</w:t>
            </w:r>
          </w:p>
        </w:tc>
        <w:tc>
          <w:tcPr>
            <w:tcBorders>
              <w:bottom w:color="d9d9d9" w:space="0" w:val="single" w:sz="8"/>
              <w:right w:color="d9d9d9" w:space="0" w:val="single" w:sz="8"/>
            </w:tcBorders>
            <w:tcMar>
              <w:top w:w="100.0" w:type="dxa"/>
              <w:left w:w="100.0" w:type="dxa"/>
              <w:bottom w:w="100.0" w:type="dxa"/>
              <w:right w:w="100.0" w:type="dxa"/>
            </w:tcMar>
          </w:tcPr>
          <w:p w:rsidP="00000000" w:rsidRPr="00000000" w:rsidR="00000000" w:rsidDel="00000000" w:rsidRDefault="00000000">
            <w:pPr>
              <w:spacing w:lineRule="auto" w:line="276"/>
              <w:contextualSpacing w:val="0"/>
            </w:pPr>
            <w:r w:rsidRPr="00000000" w:rsidR="00000000" w:rsidDel="00000000">
              <w:rPr>
                <w:rFonts w:cs="Arial" w:hAnsi="Arial" w:eastAsia="Arial" w:ascii="Arial"/>
                <w:sz w:val="20"/>
                <w:rtl w:val="0"/>
              </w:rPr>
              <w:t xml:space="preserve">Frank Krämer</w:t>
            </w:r>
          </w:p>
          <w:p w:rsidP="00000000" w:rsidRPr="00000000" w:rsidR="00000000" w:rsidDel="00000000" w:rsidRDefault="00000000">
            <w:pPr>
              <w:spacing w:lineRule="auto" w:line="276"/>
              <w:contextualSpacing w:val="0"/>
            </w:pPr>
            <w:r w:rsidRPr="00000000" w:rsidR="00000000" w:rsidDel="00000000">
              <w:rPr>
                <w:rFonts w:cs="Arial" w:hAnsi="Arial" w:eastAsia="Arial" w:ascii="Arial"/>
                <w:sz w:val="20"/>
                <w:rtl w:val="0"/>
              </w:rPr>
              <w:t xml:space="preserve">Altium</w:t>
            </w:r>
          </w:p>
          <w:p w:rsidP="00000000" w:rsidRPr="00000000" w:rsidR="00000000" w:rsidDel="00000000" w:rsidRDefault="00000000">
            <w:pPr>
              <w:spacing w:lineRule="auto" w:line="276"/>
              <w:contextualSpacing w:val="0"/>
            </w:pPr>
            <w:r w:rsidRPr="00000000" w:rsidR="00000000" w:rsidDel="00000000">
              <w:rPr>
                <w:rFonts w:cs="Arial" w:hAnsi="Arial" w:eastAsia="Arial" w:ascii="Arial"/>
                <w:sz w:val="20"/>
                <w:rtl w:val="0"/>
              </w:rPr>
              <w:t xml:space="preserve">+49 721 8244 108</w:t>
            </w:r>
          </w:p>
          <w:p w:rsidP="00000000" w:rsidRPr="00000000" w:rsidR="00000000" w:rsidDel="00000000" w:rsidRDefault="00000000">
            <w:pPr>
              <w:spacing w:lineRule="auto" w:line="276"/>
              <w:contextualSpacing w:val="0"/>
            </w:pPr>
            <w:r w:rsidRPr="00000000" w:rsidR="00000000" w:rsidDel="00000000">
              <w:rPr>
                <w:rFonts w:cs="Arial" w:hAnsi="Arial" w:eastAsia="Arial" w:ascii="Arial"/>
                <w:color w:val="1155cc"/>
                <w:sz w:val="22"/>
                <w:rtl w:val="0"/>
              </w:rPr>
              <w:t xml:space="preserve">frank.kraemer@altium.com</w:t>
            </w:r>
          </w:p>
        </w:tc>
      </w:tr>
      <w:tr>
        <w:tc>
          <w:tcPr>
            <w:tcBorders>
              <w:left w:color="d9d9d9" w:space="0" w:val="single" w:sz="8"/>
              <w:bottom w:color="d9d9d9" w:space="0" w:val="single" w:sz="8"/>
              <w:right w:color="d9d9d9" w:space="0" w:val="single" w:sz="8"/>
            </w:tcBorders>
            <w:tcMar>
              <w:top w:w="100.0" w:type="dxa"/>
              <w:left w:w="100.0" w:type="dxa"/>
              <w:bottom w:w="100.0" w:type="dxa"/>
              <w:right w:w="100.0" w:type="dxa"/>
            </w:tcMar>
          </w:tcPr>
          <w:p w:rsidP="00000000" w:rsidRPr="00000000" w:rsidR="00000000" w:rsidDel="00000000" w:rsidRDefault="00000000">
            <w:pPr>
              <w:spacing w:lineRule="auto" w:line="276"/>
              <w:contextualSpacing w:val="0"/>
            </w:pPr>
            <w:r w:rsidRPr="00000000" w:rsidR="00000000" w:rsidDel="00000000">
              <w:rPr>
                <w:rFonts w:cs="Arial" w:hAnsi="Arial" w:eastAsia="Arial" w:ascii="Arial"/>
                <w:sz w:val="20"/>
                <w:rtl w:val="0"/>
              </w:rPr>
              <w:t xml:space="preserve"> </w:t>
            </w:r>
          </w:p>
        </w:tc>
        <w:tc>
          <w:tcPr>
            <w:tcBorders>
              <w:bottom w:color="d9d9d9" w:space="0" w:val="single" w:sz="8"/>
              <w:right w:color="d9d9d9" w:space="0" w:val="single" w:sz="8"/>
            </w:tcBorders>
            <w:tcMar>
              <w:top w:w="100.0" w:type="dxa"/>
              <w:left w:w="100.0" w:type="dxa"/>
              <w:bottom w:w="100.0" w:type="dxa"/>
              <w:right w:w="100.0" w:type="dxa"/>
            </w:tcMar>
          </w:tcPr>
          <w:p w:rsidP="00000000" w:rsidRPr="00000000" w:rsidR="00000000" w:rsidDel="00000000" w:rsidRDefault="00000000">
            <w:pPr>
              <w:spacing w:lineRule="auto" w:line="276"/>
              <w:contextualSpacing w:val="0"/>
            </w:pPr>
            <w:r w:rsidRPr="00000000" w:rsidR="00000000" w:rsidDel="00000000">
              <w:rPr>
                <w:rFonts w:cs="Arial" w:hAnsi="Arial" w:eastAsia="Arial" w:ascii="Arial"/>
                <w:sz w:val="20"/>
                <w:rtl w:val="0"/>
              </w:rPr>
              <w:t xml:space="preserve">Monika Cunnington</w:t>
            </w:r>
          </w:p>
          <w:p w:rsidP="00000000" w:rsidRPr="00000000" w:rsidR="00000000" w:rsidDel="00000000" w:rsidRDefault="00000000">
            <w:pPr>
              <w:spacing w:lineRule="auto" w:line="276"/>
              <w:contextualSpacing w:val="0"/>
            </w:pPr>
            <w:r w:rsidRPr="00000000" w:rsidR="00000000" w:rsidDel="00000000">
              <w:rPr>
                <w:rFonts w:cs="Arial" w:hAnsi="Arial" w:eastAsia="Arial" w:ascii="Arial"/>
                <w:sz w:val="20"/>
                <w:rtl w:val="0"/>
              </w:rPr>
              <w:t xml:space="preserve">PRismaPR (UK, Scandinavia, Benelux)</w:t>
            </w:r>
          </w:p>
          <w:p w:rsidP="00000000" w:rsidRPr="00000000" w:rsidR="00000000" w:rsidDel="00000000" w:rsidRDefault="00000000">
            <w:pPr>
              <w:spacing w:lineRule="auto" w:line="276"/>
              <w:contextualSpacing w:val="0"/>
            </w:pPr>
            <w:r w:rsidRPr="00000000" w:rsidR="00000000" w:rsidDel="00000000">
              <w:rPr>
                <w:rFonts w:cs="Arial" w:hAnsi="Arial" w:eastAsia="Arial" w:ascii="Arial"/>
                <w:sz w:val="20"/>
                <w:rtl w:val="0"/>
              </w:rPr>
              <w:t xml:space="preserve">+44-20 8133 6148</w:t>
            </w:r>
          </w:p>
          <w:p w:rsidP="00000000" w:rsidRPr="00000000" w:rsidR="00000000" w:rsidDel="00000000" w:rsidRDefault="00000000">
            <w:pPr>
              <w:spacing w:lineRule="auto" w:line="276"/>
              <w:contextualSpacing w:val="0"/>
            </w:pPr>
            <w:r w:rsidRPr="00000000" w:rsidR="00000000" w:rsidDel="00000000">
              <w:rPr>
                <w:rFonts w:cs="Arial" w:hAnsi="Arial" w:eastAsia="Arial" w:ascii="Arial"/>
                <w:color w:val="1155cc"/>
                <w:sz w:val="22"/>
                <w:rtl w:val="0"/>
              </w:rPr>
              <w:t xml:space="preserve">monika@prismapr.com</w:t>
            </w:r>
          </w:p>
        </w:tc>
        <w:tc>
          <w:tcPr>
            <w:tcBorders>
              <w:bottom w:color="d9d9d9" w:space="0" w:val="single" w:sz="8"/>
              <w:right w:color="d9d9d9" w:space="0" w:val="single" w:sz="8"/>
            </w:tcBorders>
            <w:tcMar>
              <w:top w:w="100.0" w:type="dxa"/>
              <w:left w:w="100.0" w:type="dxa"/>
              <w:bottom w:w="100.0" w:type="dxa"/>
              <w:right w:w="100.0" w:type="dxa"/>
            </w:tcMar>
          </w:tcPr>
          <w:p w:rsidP="00000000" w:rsidRPr="00000000" w:rsidR="00000000" w:rsidDel="00000000" w:rsidRDefault="00000000">
            <w:pPr>
              <w:spacing w:lineRule="auto" w:line="276"/>
              <w:contextualSpacing w:val="0"/>
            </w:pPr>
            <w:r w:rsidRPr="00000000" w:rsidR="00000000" w:rsidDel="00000000">
              <w:rPr>
                <w:rFonts w:cs="Arial" w:hAnsi="Arial" w:eastAsia="Arial" w:ascii="Arial"/>
                <w:sz w:val="20"/>
                <w:rtl w:val="0"/>
              </w:rPr>
              <w:t xml:space="preserve"> </w:t>
            </w:r>
          </w:p>
        </w:tc>
      </w:tr>
      <w:tr>
        <w:tc>
          <w:tcPr>
            <w:tcBorders>
              <w:left w:color="d9d9d9" w:space="0" w:val="single" w:sz="8"/>
              <w:bottom w:color="d9d9d9" w:space="0" w:val="single" w:sz="8"/>
              <w:right w:color="d9d9d9" w:space="0" w:val="single" w:sz="8"/>
            </w:tcBorders>
            <w:tcMar>
              <w:top w:w="100.0" w:type="dxa"/>
              <w:left w:w="100.0" w:type="dxa"/>
              <w:bottom w:w="100.0" w:type="dxa"/>
              <w:right w:w="100.0" w:type="dxa"/>
            </w:tcMar>
          </w:tcPr>
          <w:p w:rsidP="00000000" w:rsidRPr="00000000" w:rsidR="00000000" w:rsidDel="00000000" w:rsidRDefault="00000000">
            <w:pPr>
              <w:spacing w:lineRule="auto" w:line="276"/>
              <w:contextualSpacing w:val="0"/>
            </w:pPr>
            <w:r w:rsidRPr="00000000" w:rsidR="00000000" w:rsidDel="00000000">
              <w:rPr>
                <w:rFonts w:cs="Arial" w:hAnsi="Arial" w:eastAsia="Arial" w:ascii="Arial"/>
                <w:sz w:val="20"/>
                <w:rtl w:val="0"/>
              </w:rPr>
              <w:t xml:space="preserve">APAC</w:t>
            </w:r>
          </w:p>
        </w:tc>
        <w:tc>
          <w:tcPr>
            <w:tcBorders>
              <w:bottom w:color="d9d9d9" w:space="0" w:val="single" w:sz="8"/>
              <w:right w:color="d9d9d9" w:space="0" w:val="single" w:sz="8"/>
            </w:tcBorders>
            <w:tcMar>
              <w:top w:w="100.0" w:type="dxa"/>
              <w:left w:w="100.0" w:type="dxa"/>
              <w:bottom w:w="100.0" w:type="dxa"/>
              <w:right w:w="100.0" w:type="dxa"/>
            </w:tcMar>
          </w:tcPr>
          <w:p w:rsidP="00000000" w:rsidRPr="00000000" w:rsidR="00000000" w:rsidDel="00000000" w:rsidRDefault="00000000">
            <w:pPr>
              <w:spacing w:lineRule="auto" w:line="276"/>
              <w:contextualSpacing w:val="0"/>
            </w:pPr>
            <w:r w:rsidRPr="00000000" w:rsidR="00000000" w:rsidDel="00000000">
              <w:rPr>
                <w:rFonts w:cs="Arial" w:hAnsi="Arial" w:eastAsia="Arial" w:ascii="Arial"/>
                <w:sz w:val="20"/>
                <w:rtl w:val="0"/>
              </w:rPr>
              <w:t xml:space="preserve">Frank Krämer</w:t>
            </w:r>
          </w:p>
          <w:p w:rsidP="00000000" w:rsidRPr="00000000" w:rsidR="00000000" w:rsidDel="00000000" w:rsidRDefault="00000000">
            <w:pPr>
              <w:spacing w:lineRule="auto" w:line="276"/>
              <w:contextualSpacing w:val="0"/>
            </w:pPr>
            <w:r w:rsidRPr="00000000" w:rsidR="00000000" w:rsidDel="00000000">
              <w:rPr>
                <w:rFonts w:cs="Arial" w:hAnsi="Arial" w:eastAsia="Arial" w:ascii="Arial"/>
                <w:sz w:val="20"/>
                <w:rtl w:val="0"/>
              </w:rPr>
              <w:t xml:space="preserve">Altium</w:t>
            </w:r>
          </w:p>
          <w:p w:rsidP="00000000" w:rsidRPr="00000000" w:rsidR="00000000" w:rsidDel="00000000" w:rsidRDefault="00000000">
            <w:pPr>
              <w:spacing w:lineRule="auto" w:line="276"/>
              <w:contextualSpacing w:val="0"/>
            </w:pPr>
            <w:r w:rsidRPr="00000000" w:rsidR="00000000" w:rsidDel="00000000">
              <w:rPr>
                <w:rFonts w:cs="Arial" w:hAnsi="Arial" w:eastAsia="Arial" w:ascii="Arial"/>
                <w:sz w:val="20"/>
                <w:rtl w:val="0"/>
              </w:rPr>
              <w:t xml:space="preserve">+49 721 8244 108</w:t>
            </w:r>
          </w:p>
          <w:p w:rsidP="00000000" w:rsidRPr="00000000" w:rsidR="00000000" w:rsidDel="00000000" w:rsidRDefault="00000000">
            <w:pPr>
              <w:spacing w:lineRule="auto" w:line="276"/>
              <w:contextualSpacing w:val="0"/>
            </w:pPr>
            <w:r w:rsidRPr="00000000" w:rsidR="00000000" w:rsidDel="00000000">
              <w:rPr>
                <w:rFonts w:cs="Arial" w:hAnsi="Arial" w:eastAsia="Arial" w:ascii="Arial"/>
                <w:color w:val="1155cc"/>
                <w:sz w:val="22"/>
                <w:rtl w:val="0"/>
              </w:rPr>
              <w:t xml:space="preserve">frank.kraemer@altium.com</w:t>
            </w:r>
          </w:p>
        </w:tc>
        <w:tc>
          <w:tcPr>
            <w:tcBorders>
              <w:bottom w:color="d9d9d9" w:space="0" w:val="single" w:sz="8"/>
              <w:right w:color="d9d9d9" w:space="0" w:val="single" w:sz="8"/>
            </w:tcBorders>
            <w:tcMar>
              <w:top w:w="100.0" w:type="dxa"/>
              <w:left w:w="100.0" w:type="dxa"/>
              <w:bottom w:w="100.0" w:type="dxa"/>
              <w:right w:w="100.0" w:type="dxa"/>
            </w:tcMar>
          </w:tcPr>
          <w:p w:rsidP="00000000" w:rsidRPr="00000000" w:rsidR="00000000" w:rsidDel="00000000" w:rsidRDefault="00000000">
            <w:pPr>
              <w:spacing w:lineRule="auto" w:line="276"/>
              <w:contextualSpacing w:val="0"/>
            </w:pPr>
            <w:r w:rsidRPr="00000000" w:rsidR="00000000" w:rsidDel="00000000">
              <w:rPr>
                <w:rFonts w:cs="Arial" w:hAnsi="Arial" w:eastAsia="Arial" w:ascii="Arial"/>
                <w:sz w:val="20"/>
                <w:rtl w:val="0"/>
              </w:rPr>
              <w:t xml:space="preserve">Celine Han</w:t>
            </w:r>
          </w:p>
          <w:p w:rsidP="00000000" w:rsidRPr="00000000" w:rsidR="00000000" w:rsidDel="00000000" w:rsidRDefault="00000000">
            <w:pPr>
              <w:spacing w:lineRule="auto" w:line="276"/>
              <w:contextualSpacing w:val="0"/>
            </w:pPr>
            <w:r w:rsidRPr="00000000" w:rsidR="00000000" w:rsidDel="00000000">
              <w:rPr>
                <w:rFonts w:cs="Arial" w:hAnsi="Arial" w:eastAsia="Arial" w:ascii="Arial"/>
                <w:sz w:val="20"/>
                <w:rtl w:val="0"/>
              </w:rPr>
              <w:t xml:space="preserve">Altium Public Relations</w:t>
            </w:r>
          </w:p>
          <w:p w:rsidP="00000000" w:rsidRPr="00000000" w:rsidR="00000000" w:rsidDel="00000000" w:rsidRDefault="00000000">
            <w:pPr>
              <w:spacing w:lineRule="auto" w:line="276"/>
              <w:contextualSpacing w:val="0"/>
            </w:pPr>
            <w:r w:rsidRPr="00000000" w:rsidR="00000000" w:rsidDel="00000000">
              <w:rPr>
                <w:rFonts w:cs="Arial" w:hAnsi="Arial" w:eastAsia="Arial" w:ascii="Arial"/>
                <w:sz w:val="20"/>
                <w:rtl w:val="0"/>
              </w:rPr>
              <w:t xml:space="preserve">+86 186 1685 9685</w:t>
            </w:r>
          </w:p>
          <w:p w:rsidP="00000000" w:rsidRPr="00000000" w:rsidR="00000000" w:rsidDel="00000000" w:rsidRDefault="00000000">
            <w:pPr>
              <w:spacing w:lineRule="auto" w:line="276"/>
              <w:contextualSpacing w:val="0"/>
            </w:pPr>
            <w:r w:rsidRPr="00000000" w:rsidR="00000000" w:rsidDel="00000000">
              <w:rPr>
                <w:rFonts w:cs="Arial" w:hAnsi="Arial" w:eastAsia="Arial" w:ascii="Arial"/>
                <w:color w:val="1155cc"/>
                <w:sz w:val="22"/>
                <w:rtl w:val="0"/>
              </w:rPr>
              <w:t xml:space="preserve">celine.han@altium.com</w:t>
            </w:r>
          </w:p>
        </w:tc>
      </w:tr>
      <w:tr>
        <w:tc>
          <w:tcPr>
            <w:tcBorders>
              <w:left w:color="d9d9d9" w:space="0" w:val="single" w:sz="8"/>
              <w:bottom w:color="d9d9d9" w:space="0" w:val="single" w:sz="8"/>
              <w:right w:color="d9d9d9" w:space="0" w:val="single" w:sz="8"/>
            </w:tcBorders>
            <w:tcMar>
              <w:top w:w="100.0" w:type="dxa"/>
              <w:left w:w="100.0" w:type="dxa"/>
              <w:bottom w:w="100.0" w:type="dxa"/>
              <w:right w:w="100.0" w:type="dxa"/>
            </w:tcMar>
          </w:tcPr>
          <w:p w:rsidP="00000000" w:rsidRPr="00000000" w:rsidR="00000000" w:rsidDel="00000000" w:rsidRDefault="00000000">
            <w:pPr>
              <w:spacing w:lineRule="auto" w:line="276"/>
              <w:contextualSpacing w:val="0"/>
            </w:pPr>
            <w:r w:rsidRPr="00000000" w:rsidR="00000000" w:rsidDel="00000000">
              <w:rPr>
                <w:rFonts w:cs="Arial" w:hAnsi="Arial" w:eastAsia="Arial" w:ascii="Arial"/>
                <w:sz w:val="20"/>
                <w:rtl w:val="0"/>
              </w:rPr>
              <w:t xml:space="preserve">Greater China</w:t>
            </w:r>
          </w:p>
        </w:tc>
        <w:tc>
          <w:tcPr>
            <w:tcBorders>
              <w:bottom w:color="d9d9d9" w:space="0" w:val="single" w:sz="8"/>
              <w:right w:color="d9d9d9" w:space="0" w:val="single" w:sz="8"/>
            </w:tcBorders>
            <w:tcMar>
              <w:top w:w="100.0" w:type="dxa"/>
              <w:left w:w="100.0" w:type="dxa"/>
              <w:bottom w:w="100.0" w:type="dxa"/>
              <w:right w:w="100.0" w:type="dxa"/>
            </w:tcMar>
          </w:tcPr>
          <w:p w:rsidP="00000000" w:rsidRPr="00000000" w:rsidR="00000000" w:rsidDel="00000000" w:rsidRDefault="00000000">
            <w:pPr>
              <w:spacing w:lineRule="auto" w:line="276"/>
              <w:contextualSpacing w:val="0"/>
            </w:pPr>
            <w:r w:rsidRPr="00000000" w:rsidR="00000000" w:rsidDel="00000000">
              <w:rPr>
                <w:rFonts w:cs="Arial" w:hAnsi="Arial" w:eastAsia="Arial" w:ascii="Arial"/>
                <w:sz w:val="20"/>
                <w:rtl w:val="0"/>
              </w:rPr>
              <w:t xml:space="preserve">王婷</w:t>
            </w:r>
          </w:p>
          <w:p w:rsidP="00000000" w:rsidRPr="00000000" w:rsidR="00000000" w:rsidDel="00000000" w:rsidRDefault="00000000">
            <w:pPr>
              <w:spacing w:lineRule="auto" w:line="276"/>
              <w:contextualSpacing w:val="0"/>
            </w:pPr>
            <w:r w:rsidRPr="00000000" w:rsidR="00000000" w:rsidDel="00000000">
              <w:rPr>
                <w:rFonts w:cs="Arial" w:hAnsi="Arial" w:eastAsia="Arial" w:ascii="Arial"/>
                <w:sz w:val="20"/>
                <w:rtl w:val="0"/>
              </w:rPr>
              <w:t xml:space="preserve">霍夫曼公关顾问（北京）有限公司</w:t>
            </w:r>
          </w:p>
          <w:p w:rsidP="00000000" w:rsidRPr="00000000" w:rsidR="00000000" w:rsidDel="00000000" w:rsidRDefault="00000000">
            <w:pPr>
              <w:spacing w:lineRule="auto" w:line="276"/>
              <w:contextualSpacing w:val="0"/>
            </w:pPr>
            <w:r w:rsidRPr="00000000" w:rsidR="00000000" w:rsidDel="00000000">
              <w:rPr>
                <w:rFonts w:cs="Arial" w:hAnsi="Arial" w:eastAsia="Arial" w:ascii="Arial"/>
                <w:sz w:val="20"/>
                <w:rtl w:val="0"/>
              </w:rPr>
              <w:t xml:space="preserve">电话: + 86 (0) 21 62033366-136</w:t>
            </w:r>
          </w:p>
          <w:p w:rsidP="00000000" w:rsidRPr="00000000" w:rsidR="00000000" w:rsidDel="00000000" w:rsidRDefault="00000000">
            <w:pPr>
              <w:spacing w:lineRule="auto" w:line="276"/>
              <w:contextualSpacing w:val="0"/>
            </w:pPr>
            <w:r w:rsidRPr="00000000" w:rsidR="00000000" w:rsidDel="00000000">
              <w:rPr>
                <w:rFonts w:cs="Arial" w:hAnsi="Arial" w:eastAsia="Arial" w:ascii="Arial"/>
                <w:sz w:val="20"/>
                <w:rtl w:val="0"/>
              </w:rPr>
              <w:t xml:space="preserve">电子邮件：</w:t>
            </w:r>
            <w:r w:rsidRPr="00000000" w:rsidR="00000000" w:rsidDel="00000000">
              <w:rPr>
                <w:rFonts w:cs="Arial" w:hAnsi="Arial" w:eastAsia="Arial" w:ascii="Arial"/>
                <w:color w:val="1155cc"/>
                <w:sz w:val="22"/>
                <w:rtl w:val="0"/>
              </w:rPr>
              <w:t xml:space="preserve">dwang@hoffman.com</w:t>
            </w:r>
          </w:p>
        </w:tc>
        <w:tc>
          <w:tcPr>
            <w:tcBorders>
              <w:bottom w:color="d9d9d9" w:space="0" w:val="single" w:sz="8"/>
              <w:right w:color="d9d9d9" w:space="0" w:val="single" w:sz="8"/>
            </w:tcBorders>
            <w:tcMar>
              <w:top w:w="100.0" w:type="dxa"/>
              <w:left w:w="100.0" w:type="dxa"/>
              <w:bottom w:w="100.0" w:type="dxa"/>
              <w:right w:w="100.0" w:type="dxa"/>
            </w:tcMar>
          </w:tcPr>
          <w:p w:rsidP="00000000" w:rsidRPr="00000000" w:rsidR="00000000" w:rsidDel="00000000" w:rsidRDefault="00000000">
            <w:pPr>
              <w:spacing w:lineRule="auto" w:line="276"/>
              <w:contextualSpacing w:val="0"/>
            </w:pPr>
            <w:r w:rsidRPr="00000000" w:rsidR="00000000" w:rsidDel="00000000">
              <w:rPr>
                <w:rFonts w:cs="Arial" w:hAnsi="Arial" w:eastAsia="Arial" w:ascii="Arial"/>
                <w:sz w:val="20"/>
                <w:rtl w:val="0"/>
              </w:rPr>
              <w:t xml:space="preserve">仓巍</w:t>
            </w:r>
          </w:p>
          <w:p w:rsidP="00000000" w:rsidRPr="00000000" w:rsidR="00000000" w:rsidDel="00000000" w:rsidRDefault="00000000">
            <w:pPr>
              <w:spacing w:lineRule="auto" w:line="276"/>
              <w:contextualSpacing w:val="0"/>
            </w:pPr>
            <w:r w:rsidRPr="00000000" w:rsidR="00000000" w:rsidDel="00000000">
              <w:rPr>
                <w:rFonts w:cs="Arial" w:hAnsi="Arial" w:eastAsia="Arial" w:ascii="Arial"/>
                <w:sz w:val="20"/>
                <w:rtl w:val="0"/>
              </w:rPr>
              <w:t xml:space="preserve">Altium中国</w:t>
            </w:r>
          </w:p>
          <w:p w:rsidP="00000000" w:rsidRPr="00000000" w:rsidR="00000000" w:rsidDel="00000000" w:rsidRDefault="00000000">
            <w:pPr>
              <w:spacing w:lineRule="auto" w:line="276"/>
              <w:contextualSpacing w:val="0"/>
            </w:pPr>
            <w:r w:rsidRPr="00000000" w:rsidR="00000000" w:rsidDel="00000000">
              <w:rPr>
                <w:rFonts w:cs="Arial" w:hAnsi="Arial" w:eastAsia="Arial" w:ascii="Arial"/>
                <w:sz w:val="20"/>
                <w:rtl w:val="0"/>
              </w:rPr>
              <w:t xml:space="preserve">电话：+86 21 6182 3922</w:t>
            </w:r>
          </w:p>
          <w:p w:rsidP="00000000" w:rsidRPr="00000000" w:rsidR="00000000" w:rsidDel="00000000" w:rsidRDefault="00000000">
            <w:pPr>
              <w:spacing w:lineRule="auto" w:line="276"/>
              <w:contextualSpacing w:val="0"/>
            </w:pPr>
            <w:r w:rsidRPr="00000000" w:rsidR="00000000" w:rsidDel="00000000">
              <w:rPr>
                <w:rFonts w:cs="Arial" w:hAnsi="Arial" w:eastAsia="Arial" w:ascii="Arial"/>
                <w:sz w:val="20"/>
                <w:rtl w:val="0"/>
              </w:rPr>
              <w:t xml:space="preserve">电子邮件：</w:t>
            </w:r>
            <w:r w:rsidRPr="00000000" w:rsidR="00000000" w:rsidDel="00000000">
              <w:rPr>
                <w:rFonts w:cs="Arial" w:hAnsi="Arial" w:eastAsia="Arial" w:ascii="Arial"/>
                <w:color w:val="1155cc"/>
                <w:sz w:val="22"/>
                <w:rtl w:val="0"/>
              </w:rPr>
              <w:t xml:space="preserve">max.cang@altium.com</w:t>
            </w:r>
          </w:p>
        </w:tc>
      </w:tr>
    </w:tbl>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Fonts w:cs="Arial" w:hAnsi="Arial" w:eastAsia="Arial" w:ascii="Arial"/>
          <w:b w:val="1"/>
          <w:sz w:val="22"/>
          <w:rtl w:val="0"/>
        </w:rPr>
        <w:t xml:space="preserve">ABOUT TASKING</w:t>
      </w:r>
    </w:p>
    <w:p w:rsidP="00000000" w:rsidRPr="00000000" w:rsidR="00000000" w:rsidDel="00000000" w:rsidRDefault="00000000">
      <w:pPr>
        <w:spacing w:lineRule="auto" w:line="276"/>
        <w:contextualSpacing w:val="0"/>
      </w:pPr>
      <w:r w:rsidRPr="00000000" w:rsidR="00000000" w:rsidDel="00000000">
        <w:rPr>
          <w:rFonts w:cs="Arial" w:hAnsi="Arial" w:eastAsia="Arial" w:ascii="Arial"/>
          <w:sz w:val="22"/>
          <w:rtl w:val="0"/>
        </w:rPr>
        <w:t xml:space="preserve">TASKING is an Altium brand. TASKING development tools are used by carmakers and the world's largest automotive Tier-1 suppliers to program microcontroller based power train, body control and safety related applications around the globe. More than ten thousand users rely on the TASKING compilers and debuggers to create richer next-generation applications while achieving optimum reliability, security, and performance. TASKING compilers are also part of Altium Designer and installed on hundreds thousands of developer’s desktops around the globe. In 2012 the TASKING brand celebrated its 35-years anniversary of technology leadership, quality tools and customer support excellence.</w:t>
      </w:r>
    </w:p>
    <w:p w:rsidP="00000000" w:rsidRPr="00000000" w:rsidR="00000000" w:rsidDel="00000000" w:rsidRDefault="00000000">
      <w:pPr>
        <w:spacing w:lineRule="auto" w:line="276"/>
        <w:contextualSpacing w:val="0"/>
      </w:pPr>
      <w:r w:rsidRPr="00000000" w:rsidR="00000000" w:rsidDel="00000000">
        <w:rPr>
          <w:rFonts w:cs="Arial" w:hAnsi="Arial" w:eastAsia="Arial" w:ascii="Arial"/>
          <w:sz w:val="22"/>
          <w:rtl w:val="0"/>
        </w:rPr>
        <w:t xml:space="preserve"> </w:t>
      </w:r>
    </w:p>
    <w:p w:rsidP="00000000" w:rsidRPr="00000000" w:rsidR="00000000" w:rsidDel="00000000" w:rsidRDefault="00000000">
      <w:pPr>
        <w:spacing w:lineRule="auto" w:line="276"/>
        <w:contextualSpacing w:val="0"/>
      </w:pPr>
      <w:r w:rsidRPr="00000000" w:rsidR="00000000" w:rsidDel="00000000">
        <w:rPr>
          <w:rFonts w:cs="Arial" w:hAnsi="Arial" w:eastAsia="Arial" w:ascii="Arial"/>
          <w:b w:val="1"/>
          <w:sz w:val="22"/>
          <w:rtl w:val="0"/>
        </w:rPr>
        <w:t xml:space="preserve">ABOUT ALTIUM</w:t>
      </w:r>
    </w:p>
    <w:p w:rsidP="00000000" w:rsidRPr="00000000" w:rsidR="00000000" w:rsidDel="00000000" w:rsidRDefault="00000000">
      <w:pPr>
        <w:spacing w:lineRule="auto" w:line="276"/>
        <w:contextualSpacing w:val="0"/>
      </w:pPr>
      <w:r w:rsidRPr="00000000" w:rsidR="00000000" w:rsidDel="00000000">
        <w:rPr>
          <w:rFonts w:cs="Arial" w:hAnsi="Arial" w:eastAsia="Arial" w:ascii="Arial"/>
          <w:sz w:val="22"/>
          <w:rtl w:val="0"/>
        </w:rPr>
        <w:t xml:space="preserve">Altium Limited (ASX: ALU) is an Australian multinational software corporation that focuses on 3D PCB design, electronics design and embedded system development software.</w:t>
      </w:r>
    </w:p>
    <w:p w:rsidP="00000000" w:rsidRPr="00000000" w:rsidR="00000000" w:rsidDel="00000000" w:rsidRDefault="00000000">
      <w:pPr>
        <w:spacing w:lineRule="auto" w:line="276"/>
        <w:contextualSpacing w:val="0"/>
      </w:pPr>
      <w:r w:rsidRPr="00000000" w:rsidR="00000000" w:rsidDel="00000000">
        <w:rPr>
          <w:rFonts w:cs="Arial" w:hAnsi="Arial" w:eastAsia="Arial" w:ascii="Arial"/>
          <w:sz w:val="22"/>
          <w:rtl w:val="0"/>
        </w:rPr>
        <w:t xml:space="preserve"> </w:t>
      </w:r>
    </w:p>
    <w:p w:rsidP="00000000" w:rsidRPr="00000000" w:rsidR="00000000" w:rsidDel="00000000" w:rsidRDefault="00000000">
      <w:pPr>
        <w:spacing w:lineRule="auto" w:line="276"/>
        <w:contextualSpacing w:val="0"/>
      </w:pPr>
      <w:r w:rsidRPr="00000000" w:rsidR="00000000" w:rsidDel="00000000">
        <w:rPr>
          <w:rFonts w:cs="Arial" w:hAnsi="Arial" w:eastAsia="Arial" w:ascii="Arial"/>
          <w:sz w:val="22"/>
          <w:rtl w:val="0"/>
        </w:rPr>
        <w:t xml:space="preserve">Altium Designer, a unified electronics design environment links all aspects of smart systems design in a single application that is priced as affordable as possible. With this unique range of technologies Altium enables electronics designers to innovate, harness the latest devices and technologies, manage their projects across broad design ‘ecosystems’, and create connected, intelligent products.</w:t>
      </w:r>
    </w:p>
    <w:p w:rsidP="00000000" w:rsidRPr="00000000" w:rsidR="00000000" w:rsidDel="00000000" w:rsidRDefault="00000000">
      <w:pPr>
        <w:spacing w:lineRule="auto" w:line="276"/>
        <w:contextualSpacing w:val="0"/>
      </w:pPr>
      <w:r w:rsidRPr="00000000" w:rsidR="00000000" w:rsidDel="00000000">
        <w:rPr>
          <w:rFonts w:cs="Arial" w:hAnsi="Arial" w:eastAsia="Arial" w:ascii="Arial"/>
          <w:sz w:val="22"/>
          <w:rtl w:val="0"/>
        </w:rPr>
        <w:t xml:space="preserve"> </w:t>
      </w:r>
    </w:p>
    <w:p w:rsidP="00000000" w:rsidRPr="00000000" w:rsidR="00000000" w:rsidDel="00000000" w:rsidRDefault="00000000">
      <w:pPr>
        <w:spacing w:lineRule="auto" w:line="276"/>
        <w:contextualSpacing w:val="0"/>
      </w:pPr>
      <w:r w:rsidRPr="00000000" w:rsidR="00000000" w:rsidDel="00000000">
        <w:rPr>
          <w:rFonts w:cs="Arial" w:hAnsi="Arial" w:eastAsia="Arial" w:ascii="Arial"/>
          <w:sz w:val="22"/>
          <w:rtl w:val="0"/>
        </w:rPr>
        <w:t xml:space="preserve">Founded in 1985, Altium has offices worldwide, with US locations in San Diego and Boston, European locations in Karlsruhe, Amersfoort, Kiev, Moscow and Zug and Asia-Pacific locations in Shanghai, Tokyo and Sydney. For more information, visit</w:t>
      </w:r>
      <w:hyperlink r:id="rId9">
        <w:r w:rsidRPr="00000000" w:rsidR="00000000" w:rsidDel="00000000">
          <w:rPr>
            <w:rFonts w:cs="Arial" w:hAnsi="Arial" w:eastAsia="Arial" w:ascii="Arial"/>
            <w:color w:val="1155cc"/>
            <w:sz w:val="22"/>
            <w:u w:val="single"/>
            <w:rtl w:val="0"/>
          </w:rPr>
          <w:t xml:space="preserve"> www.altium.com</w:t>
        </w:r>
      </w:hyperlink>
      <w:r w:rsidRPr="00000000" w:rsidR="00000000" w:rsidDel="00000000">
        <w:rPr>
          <w:rFonts w:cs="Arial" w:hAnsi="Arial" w:eastAsia="Arial" w:ascii="Arial"/>
          <w:sz w:val="22"/>
          <w:rtl w:val="0"/>
        </w:rPr>
        <w:t xml:space="preserve">. You can also follow and engage with Altium via</w:t>
      </w:r>
      <w:hyperlink r:id="rId10">
        <w:r w:rsidRPr="00000000" w:rsidR="00000000" w:rsidDel="00000000">
          <w:rPr>
            <w:rFonts w:cs="Arial" w:hAnsi="Arial" w:eastAsia="Arial" w:ascii="Arial"/>
            <w:color w:val="1155cc"/>
            <w:sz w:val="22"/>
            <w:u w:val="single"/>
            <w:rtl w:val="0"/>
          </w:rPr>
          <w:t xml:space="preserve"> Facebook</w:t>
        </w:r>
      </w:hyperlink>
      <w:r w:rsidRPr="00000000" w:rsidR="00000000" w:rsidDel="00000000">
        <w:rPr>
          <w:rFonts w:cs="Arial" w:hAnsi="Arial" w:eastAsia="Arial" w:ascii="Arial"/>
          <w:sz w:val="22"/>
          <w:rtl w:val="0"/>
        </w:rPr>
        <w:t xml:space="preserve">,</w:t>
      </w:r>
      <w:hyperlink r:id="rId11">
        <w:r w:rsidRPr="00000000" w:rsidR="00000000" w:rsidDel="00000000">
          <w:rPr>
            <w:rFonts w:cs="Arial" w:hAnsi="Arial" w:eastAsia="Arial" w:ascii="Arial"/>
            <w:color w:val="1155cc"/>
            <w:sz w:val="22"/>
            <w:u w:val="single"/>
            <w:rtl w:val="0"/>
          </w:rPr>
          <w:t xml:space="preserve"> Twitter</w:t>
        </w:r>
      </w:hyperlink>
      <w:r w:rsidRPr="00000000" w:rsidR="00000000" w:rsidDel="00000000">
        <w:rPr>
          <w:rFonts w:cs="Arial" w:hAnsi="Arial" w:eastAsia="Arial" w:ascii="Arial"/>
          <w:sz w:val="22"/>
          <w:rtl w:val="0"/>
        </w:rPr>
        <w:t xml:space="preserve"> and</w:t>
      </w:r>
      <w:hyperlink r:id="rId12">
        <w:r w:rsidRPr="00000000" w:rsidR="00000000" w:rsidDel="00000000">
          <w:rPr>
            <w:rFonts w:cs="Arial" w:hAnsi="Arial" w:eastAsia="Arial" w:ascii="Arial"/>
            <w:color w:val="1155cc"/>
            <w:sz w:val="22"/>
            <w:u w:val="single"/>
            <w:rtl w:val="0"/>
          </w:rPr>
          <w:t xml:space="preserve"> YouTube</w:t>
        </w:r>
      </w:hyperlink>
      <w:r w:rsidRPr="00000000" w:rsidR="00000000" w:rsidDel="00000000">
        <w:rPr>
          <w:rFonts w:cs="Arial" w:hAnsi="Arial" w:eastAsia="Arial" w:ascii="Arial"/>
          <w:sz w:val="22"/>
          <w:rtl w:val="0"/>
        </w:rPr>
        <w:t xml:space="preserve">.</w:t>
      </w:r>
    </w:p>
    <w:p w:rsidP="00000000" w:rsidRPr="00000000" w:rsidR="00000000" w:rsidDel="00000000" w:rsidRDefault="00000000">
      <w:pPr>
        <w:spacing w:lineRule="auto" w:line="276"/>
        <w:contextualSpacing w:val="0"/>
      </w:pPr>
      <w:r w:rsidRPr="00000000" w:rsidR="00000000" w:rsidDel="00000000">
        <w:rPr>
          <w:rFonts w:cs="Arial" w:hAnsi="Arial" w:eastAsia="Arial" w:ascii="Arial"/>
          <w:sz w:val="22"/>
          <w:rtl w:val="0"/>
        </w:rPr>
        <w:t xml:space="preserve"> </w:t>
      </w:r>
    </w:p>
    <w:p w:rsidP="00000000" w:rsidRPr="00000000" w:rsidR="00000000" w:rsidDel="00000000" w:rsidRDefault="00000000">
      <w:pPr>
        <w:spacing w:lineRule="auto" w:line="276"/>
        <w:contextualSpacing w:val="0"/>
      </w:pPr>
      <w:r w:rsidRPr="00000000" w:rsidR="00000000" w:rsidDel="00000000">
        <w:rPr>
          <w:rFonts w:cs="Arial" w:hAnsi="Arial" w:eastAsia="Arial" w:ascii="Arial"/>
          <w:sz w:val="22"/>
          <w:rtl w:val="0"/>
        </w:rPr>
        <w:t xml:space="preserve">Mac, Mac OS, iPhone and iPad are trademarks of Apple Inc., registered in the U.S. and other countries. Windows is a registered trademark of Microsoft Corporation in the United States and/or other countries. ARM and Cortex are registered trademarks of ARM Limited (or its subsidiaries) in the EU and/or elsewhere. All rights reserved.</w:t>
      </w:r>
      <w:r w:rsidRPr="00000000" w:rsidR="00000000" w:rsidDel="00000000">
        <w:rPr>
          <w:rtl w:val="0"/>
        </w:rPr>
      </w:r>
    </w:p>
    <w:sectPr>
      <w:headerReference r:id="rId13" w:type="default"/>
      <w:footerReference r:id="rId14" w:type="default"/>
      <w:pgSz w:w="11906" w:h="16838"/>
      <w:pgMar w:left="1134" w:right="1134" w:top="1134" w:bottom="113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pPr>
    <w:r w:rsidRPr="00000000" w:rsid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widowControl w:val="0"/>
      <w:spacing w:lineRule="auto" w:line="276"/>
      <w:contextualSpacing w:val="0"/>
      <w:jc w:val="center"/>
    </w:pPr>
    <w:r w:rsidRPr="00000000" w:rsidR="00000000" w:rsidDel="00000000">
      <w:rPr>
        <w:rtl w:val="0"/>
      </w:rPr>
    </w:r>
    <w:r w:rsidRPr="00000000" w:rsidR="00000000" w:rsidDel="00000000">
      <w:drawing>
        <wp:anchor allowOverlap="0" distR="19050" hidden="0" distT="19050" distB="19050" layoutInCell="0" locked="0" relativeHeight="0" simplePos="0" distL="19050" behindDoc="0">
          <wp:simplePos y="0" x="0"/>
          <wp:positionH relativeFrom="margin">
            <wp:posOffset>5486400</wp:posOffset>
          </wp:positionH>
          <wp:positionV relativeFrom="paragraph">
            <wp:posOffset>47625</wp:posOffset>
          </wp:positionV>
          <wp:extent cy="438150" cx="1066800"/>
          <wp:effectExtent t="0" b="0" r="0" l="0"/>
          <wp:wrapTopAndBottom distT="19050" distB="19050"/>
          <wp:docPr id="1" name="image00.jpg"/>
          <a:graphic>
            <a:graphicData uri="http://schemas.openxmlformats.org/drawingml/2006/picture">
              <pic:pic>
                <pic:nvPicPr>
                  <pic:cNvPr id="0" name="image00.jpg"/>
                  <pic:cNvPicPr preferRelativeResize="0"/>
                </pic:nvPicPr>
                <pic:blipFill>
                  <a:blip r:embed="rId1"/>
                  <a:srcRect t="0" b="0" r="0" l="0"/>
                  <a:stretch>
                    <a:fillRect/>
                  </a:stretch>
                </pic:blipFill>
                <pic:spPr>
                  <a:xfrm>
                    <a:off y="0" x="0"/>
                    <a:ext cy="438150" cx="10668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Times New Roman" w:hAnsi="Times New Roman" w:eastAsia="Times New Roman" w:ascii="Times New Roman"/>
        <w:b w:val="0"/>
        <w:i w:val="0"/>
        <w:smallCaps w:val="0"/>
        <w:strike w:val="0"/>
        <w:color w:val="000000"/>
        <w:sz w:val="24"/>
        <w:u w:val="none"/>
        <w:vertAlign w:val="baseline"/>
      </w:rPr>
    </w:rPrDefault>
    <w:pPrDefault>
      <w:pPr>
        <w:keepNext w:val="0"/>
        <w:keepLines w:val="0"/>
        <w:widowControl w:val="1"/>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 w:styleId="Table1"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oter1.xml" Type="http://schemas.openxmlformats.org/officeDocument/2006/relationships/footer" Id="rId14"/><Relationship Target="fontTable.xml" Type="http://schemas.openxmlformats.org/officeDocument/2006/relationships/fontTable" Id="rId2"/><Relationship Target="http://www.youtube.com/altiumofficial" Type="http://schemas.openxmlformats.org/officeDocument/2006/relationships/hyperlink" TargetMode="External" Id="rId12"/><Relationship Target="header1.xml" Type="http://schemas.openxmlformats.org/officeDocument/2006/relationships/header" Id="rId13"/><Relationship Target="settings.xml" Type="http://schemas.openxmlformats.org/officeDocument/2006/relationships/settings" Id="rId1"/><Relationship Target="styles.xml" Type="http://schemas.openxmlformats.org/officeDocument/2006/relationships/styles" Id="rId4"/><Relationship Target="http://www.facebook.com/pages/Altium/106726426049146" Type="http://schemas.openxmlformats.org/officeDocument/2006/relationships/hyperlink" TargetMode="External" Id="rId10"/><Relationship Target="numbering.xml" Type="http://schemas.openxmlformats.org/officeDocument/2006/relationships/numbering" Id="rId3"/><Relationship Target="https://twitter.com/#!/altium" Type="http://schemas.openxmlformats.org/officeDocument/2006/relationships/hyperlink" TargetMode="External" Id="rId11"/><Relationship Target="http://www.altium.com/" Type="http://schemas.openxmlformats.org/officeDocument/2006/relationships/hyperlink" TargetMode="External" Id="rId9"/><Relationship Target="http://www.altium.com/" Type="http://schemas.openxmlformats.org/officeDocument/2006/relationships/hyperlink" TargetMode="External" Id="rId6"/><Relationship Target="http://www.altium.com/" Type="http://schemas.openxmlformats.org/officeDocument/2006/relationships/hyperlink" TargetMode="External" Id="rId5"/><Relationship Target="http://www.tasking.com/" Type="http://schemas.openxmlformats.org/officeDocument/2006/relationships/hyperlink" TargetMode="External" Id="rId8"/><Relationship Target="http://products.live.altium.com/" Type="http://schemas.openxmlformats.org/officeDocument/2006/relationships/hyperlink" TargetMode="External" Id="rId7"/></Relationships>
</file>

<file path=word/_rels/header1.xml.rels><?xml version="1.0" encoding="UTF-8" standalone="yes"?><Relationships xmlns="http://schemas.openxmlformats.org/package/2006/relationships"><Relationship Target="media/image00.jpg" Type="http://schemas.openxmlformats.org/officeDocument/2006/relationships/image" Id="rId1"/></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 v5.1 Mac OS X press release.docx</dc:title>
</cp:coreProperties>
</file>