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EC6" w:rsidRDefault="00863EC6" w:rsidP="00E85553">
      <w:pPr>
        <w:pStyle w:val="BodyTextIndent"/>
        <w:rPr>
          <w:rFonts w:ascii="Arial" w:hAnsi="Arial" w:cs="Arial"/>
          <w:sz w:val="20"/>
        </w:rPr>
      </w:pPr>
      <w:r>
        <w:rPr>
          <w:rFonts w:ascii="Arial" w:hAnsi="Arial" w:cs="Arial"/>
          <w:b/>
          <w:bCs/>
          <w:noProof/>
          <w:sz w:val="20"/>
        </w:rPr>
        <w:t>CONTACT:</w:t>
      </w:r>
      <w:r w:rsidR="00603B26">
        <w:rPr>
          <w:rFonts w:ascii="Arial" w:hAnsi="Arial" w:cs="Arial"/>
          <w:b/>
          <w:bCs/>
          <w:noProof/>
          <w:sz w:val="20"/>
        </w:rPr>
        <w:t xml:space="preserve"> </w:t>
      </w:r>
      <w:r w:rsidR="00992756">
        <w:rPr>
          <w:rFonts w:ascii="Arial" w:hAnsi="Arial" w:cs="Arial"/>
          <w:b/>
          <w:bCs/>
          <w:noProof/>
          <w:sz w:val="20"/>
        </w:rPr>
        <w:tab/>
      </w:r>
      <w:r w:rsidR="00990092">
        <w:rPr>
          <w:rFonts w:ascii="Arial" w:hAnsi="Arial" w:cs="Arial"/>
          <w:noProof/>
          <w:sz w:val="20"/>
        </w:rPr>
        <w:t>Amy Adye</w:t>
      </w:r>
    </w:p>
    <w:p w:rsidR="00863EC6" w:rsidRDefault="00863EC6" w:rsidP="00E85553">
      <w:pPr>
        <w:ind w:left="1980"/>
        <w:rPr>
          <w:rFonts w:ascii="Arial" w:hAnsi="Arial"/>
          <w:b/>
          <w:sz w:val="20"/>
        </w:rPr>
      </w:pPr>
      <w:r>
        <w:rPr>
          <w:rFonts w:ascii="Arial" w:hAnsi="Arial"/>
          <w:b/>
          <w:sz w:val="20"/>
        </w:rPr>
        <w:t>EMAIL:</w:t>
      </w:r>
      <w:r>
        <w:rPr>
          <w:rFonts w:ascii="Arial" w:hAnsi="Arial"/>
          <w:b/>
          <w:sz w:val="20"/>
        </w:rPr>
        <w:tab/>
      </w:r>
      <w:r w:rsidR="00992756">
        <w:rPr>
          <w:rFonts w:ascii="Arial" w:hAnsi="Arial"/>
          <w:b/>
          <w:sz w:val="20"/>
        </w:rPr>
        <w:tab/>
      </w:r>
      <w:hyperlink r:id="rId12" w:history="1">
        <w:r w:rsidR="00992756" w:rsidRPr="008A027E">
          <w:rPr>
            <w:rStyle w:val="Hyperlink"/>
            <w:rFonts w:ascii="Arial" w:hAnsi="Arial"/>
            <w:bCs/>
            <w:sz w:val="20"/>
          </w:rPr>
          <w:t>amy.adye@smithgroupjjr.com</w:t>
        </w:r>
      </w:hyperlink>
      <w:r w:rsidR="00992756">
        <w:rPr>
          <w:rFonts w:ascii="Arial" w:hAnsi="Arial"/>
          <w:bCs/>
          <w:sz w:val="20"/>
        </w:rPr>
        <w:tab/>
      </w:r>
    </w:p>
    <w:p w:rsidR="00863EC6" w:rsidRDefault="00863EC6" w:rsidP="00E85553">
      <w:pPr>
        <w:ind w:left="1980"/>
        <w:rPr>
          <w:rFonts w:ascii="Arial" w:hAnsi="Arial"/>
          <w:b/>
          <w:caps/>
          <w:sz w:val="20"/>
        </w:rPr>
      </w:pPr>
      <w:r>
        <w:rPr>
          <w:rFonts w:ascii="Arial" w:hAnsi="Arial"/>
          <w:b/>
          <w:sz w:val="20"/>
        </w:rPr>
        <w:t>PHONE:</w:t>
      </w:r>
      <w:r w:rsidR="00E85553">
        <w:rPr>
          <w:rFonts w:ascii="Arial" w:hAnsi="Arial"/>
          <w:b/>
          <w:sz w:val="20"/>
        </w:rPr>
        <w:t xml:space="preserve"> </w:t>
      </w:r>
      <w:r w:rsidR="00992756">
        <w:rPr>
          <w:rFonts w:ascii="Arial" w:hAnsi="Arial"/>
          <w:b/>
          <w:sz w:val="20"/>
        </w:rPr>
        <w:tab/>
      </w:r>
      <w:r w:rsidR="00992756">
        <w:rPr>
          <w:rFonts w:ascii="Arial" w:hAnsi="Arial"/>
          <w:b/>
          <w:sz w:val="20"/>
        </w:rPr>
        <w:tab/>
      </w:r>
      <w:r w:rsidR="00990092">
        <w:rPr>
          <w:rFonts w:ascii="Arial" w:hAnsi="Arial"/>
          <w:bCs/>
          <w:sz w:val="20"/>
        </w:rPr>
        <w:t>202.</w:t>
      </w:r>
      <w:r w:rsidR="00992756">
        <w:rPr>
          <w:rFonts w:ascii="Arial" w:hAnsi="Arial"/>
          <w:bCs/>
          <w:sz w:val="20"/>
        </w:rPr>
        <w:t>974.4507</w:t>
      </w:r>
    </w:p>
    <w:p w:rsidR="00863EC6" w:rsidRDefault="00863EC6" w:rsidP="00E85553">
      <w:pPr>
        <w:ind w:left="1980"/>
        <w:rPr>
          <w:rFonts w:ascii="Arial" w:hAnsi="Arial" w:cs="Arial"/>
          <w:b/>
          <w:caps/>
          <w:sz w:val="20"/>
        </w:rPr>
      </w:pPr>
    </w:p>
    <w:p w:rsidR="00863EC6" w:rsidRPr="001F6BB2" w:rsidRDefault="005E2E8A" w:rsidP="00E85553">
      <w:pPr>
        <w:pStyle w:val="Heading1"/>
        <w:rPr>
          <w:caps w:val="0"/>
          <w:sz w:val="32"/>
          <w:szCs w:val="32"/>
        </w:rPr>
      </w:pPr>
      <w:r>
        <w:rPr>
          <w:caps w:val="0"/>
          <w:sz w:val="32"/>
          <w:szCs w:val="32"/>
        </w:rPr>
        <w:t xml:space="preserve">White House Visitor Center </w:t>
      </w:r>
      <w:r w:rsidR="00E13039">
        <w:rPr>
          <w:caps w:val="0"/>
          <w:sz w:val="32"/>
          <w:szCs w:val="32"/>
        </w:rPr>
        <w:t>Reo</w:t>
      </w:r>
      <w:r>
        <w:rPr>
          <w:caps w:val="0"/>
          <w:sz w:val="32"/>
          <w:szCs w:val="32"/>
        </w:rPr>
        <w:t>pens in Washington, DC</w:t>
      </w:r>
      <w:r w:rsidR="00CD6A17">
        <w:rPr>
          <w:caps w:val="0"/>
          <w:sz w:val="32"/>
          <w:szCs w:val="32"/>
        </w:rPr>
        <w:t xml:space="preserve"> </w:t>
      </w:r>
    </w:p>
    <w:p w:rsidR="00527BCC" w:rsidRDefault="00527BCC" w:rsidP="00E85553">
      <w:pPr>
        <w:ind w:left="1980"/>
      </w:pPr>
    </w:p>
    <w:p w:rsidR="007C2D35" w:rsidRDefault="00B0156A" w:rsidP="008A4DB2">
      <w:pPr>
        <w:ind w:left="1980"/>
        <w:rPr>
          <w:rFonts w:ascii="Arial" w:hAnsi="Arial" w:cs="Arial"/>
          <w:b/>
          <w:bCs/>
          <w:sz w:val="22"/>
          <w:szCs w:val="22"/>
        </w:rPr>
      </w:pPr>
      <w:r>
        <w:rPr>
          <w:rFonts w:ascii="Arial" w:hAnsi="Arial" w:cs="Arial"/>
          <w:b/>
          <w:bCs/>
          <w:sz w:val="22"/>
          <w:szCs w:val="22"/>
        </w:rPr>
        <w:t xml:space="preserve">Designed by SmithGroupJJR and Gallagher &amp; Associates, renovated center shows public its </w:t>
      </w:r>
      <w:r w:rsidR="00E62F88">
        <w:rPr>
          <w:rFonts w:ascii="Arial" w:hAnsi="Arial" w:cs="Arial"/>
          <w:b/>
          <w:bCs/>
          <w:sz w:val="22"/>
          <w:szCs w:val="22"/>
        </w:rPr>
        <w:t xml:space="preserve">unique </w:t>
      </w:r>
      <w:r>
        <w:rPr>
          <w:rFonts w:ascii="Arial" w:hAnsi="Arial" w:cs="Arial"/>
          <w:b/>
          <w:bCs/>
          <w:sz w:val="22"/>
          <w:szCs w:val="22"/>
        </w:rPr>
        <w:t>role as office, stage, museum, park and home</w:t>
      </w:r>
      <w:r w:rsidR="008A4DB2">
        <w:rPr>
          <w:rFonts w:ascii="Arial" w:hAnsi="Arial" w:cs="Arial"/>
          <w:b/>
          <w:bCs/>
          <w:sz w:val="22"/>
          <w:szCs w:val="22"/>
        </w:rPr>
        <w:t xml:space="preserve"> </w:t>
      </w:r>
    </w:p>
    <w:p w:rsidR="008A4DB2" w:rsidRDefault="008A4DB2" w:rsidP="008A4DB2">
      <w:pPr>
        <w:ind w:left="1980"/>
        <w:rPr>
          <w:rFonts w:ascii="Arial" w:hAnsi="Arial" w:cs="Arial"/>
          <w:bCs/>
          <w:sz w:val="20"/>
          <w:szCs w:val="20"/>
        </w:rPr>
      </w:pPr>
    </w:p>
    <w:p w:rsidR="00394AB7" w:rsidRDefault="00990092" w:rsidP="00E85553">
      <w:pPr>
        <w:spacing w:line="360" w:lineRule="auto"/>
        <w:ind w:left="1980"/>
        <w:rPr>
          <w:rFonts w:ascii="Arial" w:hAnsi="Arial" w:cs="Arial"/>
          <w:bCs/>
          <w:sz w:val="20"/>
          <w:szCs w:val="20"/>
        </w:rPr>
      </w:pPr>
      <w:r w:rsidRPr="00D57151">
        <w:rPr>
          <w:rFonts w:ascii="Arial" w:hAnsi="Arial" w:cs="Arial"/>
          <w:bCs/>
          <w:sz w:val="20"/>
          <w:szCs w:val="20"/>
        </w:rPr>
        <w:t>WASHINGTON, DC</w:t>
      </w:r>
      <w:r w:rsidR="00647046" w:rsidRPr="00D57151">
        <w:rPr>
          <w:rFonts w:ascii="Arial" w:hAnsi="Arial" w:cs="Arial"/>
          <w:bCs/>
          <w:sz w:val="20"/>
          <w:szCs w:val="20"/>
        </w:rPr>
        <w:t xml:space="preserve">, </w:t>
      </w:r>
      <w:r w:rsidR="00017536">
        <w:rPr>
          <w:rFonts w:ascii="Arial" w:hAnsi="Arial" w:cs="Arial"/>
          <w:bCs/>
          <w:sz w:val="20"/>
          <w:szCs w:val="20"/>
        </w:rPr>
        <w:t>October</w:t>
      </w:r>
      <w:r w:rsidR="001E7B3A">
        <w:rPr>
          <w:rFonts w:ascii="Arial" w:hAnsi="Arial" w:cs="Arial"/>
          <w:bCs/>
          <w:sz w:val="20"/>
          <w:szCs w:val="20"/>
        </w:rPr>
        <w:t xml:space="preserve"> 16</w:t>
      </w:r>
      <w:r w:rsidR="001D7FA6" w:rsidRPr="00D6571A">
        <w:rPr>
          <w:rFonts w:ascii="Arial" w:hAnsi="Arial" w:cs="Arial"/>
          <w:bCs/>
          <w:sz w:val="20"/>
          <w:szCs w:val="20"/>
        </w:rPr>
        <w:t>,</w:t>
      </w:r>
      <w:r w:rsidR="001D7FA6" w:rsidRPr="00D57151">
        <w:rPr>
          <w:rFonts w:ascii="Arial" w:hAnsi="Arial" w:cs="Arial"/>
          <w:bCs/>
          <w:sz w:val="20"/>
          <w:szCs w:val="20"/>
        </w:rPr>
        <w:t xml:space="preserve"> 201</w:t>
      </w:r>
      <w:r w:rsidR="00FD0E5D" w:rsidRPr="00D57151">
        <w:rPr>
          <w:rFonts w:ascii="Arial" w:hAnsi="Arial" w:cs="Arial"/>
          <w:bCs/>
          <w:sz w:val="20"/>
          <w:szCs w:val="20"/>
        </w:rPr>
        <w:t>4</w:t>
      </w:r>
      <w:r w:rsidR="00FC5412" w:rsidRPr="00D57151">
        <w:rPr>
          <w:rFonts w:ascii="Arial" w:hAnsi="Arial" w:cs="Arial"/>
          <w:bCs/>
          <w:sz w:val="20"/>
          <w:szCs w:val="20"/>
        </w:rPr>
        <w:t xml:space="preserve"> </w:t>
      </w:r>
      <w:r w:rsidR="00774A74" w:rsidRPr="00D57151">
        <w:rPr>
          <w:rFonts w:ascii="Arial" w:hAnsi="Arial" w:cs="Arial"/>
          <w:bCs/>
          <w:sz w:val="20"/>
          <w:szCs w:val="20"/>
        </w:rPr>
        <w:t>–</w:t>
      </w:r>
      <w:r w:rsidR="00FC5412" w:rsidRPr="00D57151">
        <w:rPr>
          <w:rFonts w:ascii="Arial" w:hAnsi="Arial" w:cs="Arial"/>
          <w:bCs/>
          <w:sz w:val="20"/>
          <w:szCs w:val="20"/>
        </w:rPr>
        <w:t xml:space="preserve"> </w:t>
      </w:r>
      <w:r w:rsidR="005E2E8A">
        <w:rPr>
          <w:rFonts w:ascii="Arial" w:hAnsi="Arial" w:cs="Arial"/>
          <w:bCs/>
          <w:sz w:val="20"/>
          <w:szCs w:val="20"/>
        </w:rPr>
        <w:t xml:space="preserve">The White House Visitor Center, </w:t>
      </w:r>
      <w:r w:rsidR="00B0156A">
        <w:rPr>
          <w:rFonts w:ascii="Arial" w:hAnsi="Arial" w:cs="Arial"/>
          <w:bCs/>
          <w:sz w:val="20"/>
          <w:szCs w:val="20"/>
        </w:rPr>
        <w:t xml:space="preserve">in an effort led by the </w:t>
      </w:r>
      <w:r w:rsidR="005E2E8A">
        <w:rPr>
          <w:rFonts w:ascii="Arial" w:hAnsi="Arial" w:cs="Arial"/>
          <w:bCs/>
          <w:sz w:val="20"/>
          <w:szCs w:val="20"/>
        </w:rPr>
        <w:t xml:space="preserve">National </w:t>
      </w:r>
      <w:r w:rsidR="00394AB7">
        <w:rPr>
          <w:rFonts w:ascii="Arial" w:hAnsi="Arial" w:cs="Arial"/>
          <w:bCs/>
          <w:sz w:val="20"/>
          <w:szCs w:val="20"/>
        </w:rPr>
        <w:t>Park Service</w:t>
      </w:r>
      <w:r w:rsidR="00B0156A">
        <w:rPr>
          <w:rFonts w:ascii="Arial" w:hAnsi="Arial" w:cs="Arial"/>
          <w:bCs/>
          <w:sz w:val="20"/>
          <w:szCs w:val="20"/>
        </w:rPr>
        <w:t xml:space="preserve"> and </w:t>
      </w:r>
      <w:r w:rsidR="005A0366">
        <w:rPr>
          <w:rFonts w:ascii="Arial" w:hAnsi="Arial" w:cs="Arial"/>
          <w:bCs/>
          <w:sz w:val="20"/>
          <w:szCs w:val="20"/>
        </w:rPr>
        <w:t xml:space="preserve">the </w:t>
      </w:r>
      <w:r w:rsidR="00B0156A">
        <w:rPr>
          <w:rFonts w:ascii="Arial" w:hAnsi="Arial" w:cs="Arial"/>
          <w:bCs/>
          <w:sz w:val="20"/>
          <w:szCs w:val="20"/>
        </w:rPr>
        <w:t>White House Historical Association</w:t>
      </w:r>
      <w:r w:rsidR="005E2E8A">
        <w:rPr>
          <w:rFonts w:ascii="Arial" w:hAnsi="Arial" w:cs="Arial"/>
          <w:bCs/>
          <w:sz w:val="20"/>
          <w:szCs w:val="20"/>
        </w:rPr>
        <w:t xml:space="preserve">, reopened its doors after a </w:t>
      </w:r>
      <w:r w:rsidR="00B0156A">
        <w:rPr>
          <w:rFonts w:ascii="Arial" w:hAnsi="Arial" w:cs="Arial"/>
          <w:bCs/>
          <w:sz w:val="20"/>
          <w:szCs w:val="20"/>
        </w:rPr>
        <w:t>two-year</w:t>
      </w:r>
      <w:r w:rsidR="009B02CD">
        <w:rPr>
          <w:rFonts w:ascii="Arial" w:hAnsi="Arial" w:cs="Arial"/>
          <w:bCs/>
          <w:sz w:val="20"/>
          <w:szCs w:val="20"/>
        </w:rPr>
        <w:t xml:space="preserve">, $12 million </w:t>
      </w:r>
      <w:r w:rsidR="005E2E8A">
        <w:rPr>
          <w:rFonts w:ascii="Arial" w:hAnsi="Arial" w:cs="Arial"/>
          <w:bCs/>
          <w:sz w:val="20"/>
          <w:szCs w:val="20"/>
        </w:rPr>
        <w:t xml:space="preserve">renovation. </w:t>
      </w:r>
      <w:bookmarkStart w:id="0" w:name="White_House_Visitor_Center_reopens_Satur"/>
      <w:bookmarkStart w:id="1" w:name="bookmark0"/>
      <w:bookmarkEnd w:id="0"/>
      <w:bookmarkEnd w:id="1"/>
      <w:r w:rsidR="009B02CD">
        <w:rPr>
          <w:rFonts w:ascii="Arial" w:hAnsi="Arial" w:cs="Arial"/>
          <w:bCs/>
          <w:sz w:val="20"/>
          <w:szCs w:val="20"/>
        </w:rPr>
        <w:t>Fo</w:t>
      </w:r>
      <w:bookmarkStart w:id="2" w:name="_GoBack"/>
      <w:bookmarkEnd w:id="2"/>
      <w:r w:rsidR="009B02CD">
        <w:rPr>
          <w:rFonts w:ascii="Arial" w:hAnsi="Arial" w:cs="Arial"/>
          <w:bCs/>
          <w:sz w:val="20"/>
          <w:szCs w:val="20"/>
        </w:rPr>
        <w:t>r the project,</w:t>
      </w:r>
      <w:r w:rsidR="00A91D87">
        <w:rPr>
          <w:rFonts w:ascii="Arial" w:hAnsi="Arial" w:cs="Arial"/>
          <w:bCs/>
          <w:sz w:val="20"/>
          <w:szCs w:val="20"/>
        </w:rPr>
        <w:t xml:space="preserve"> t</w:t>
      </w:r>
      <w:r w:rsidR="00D21B7E">
        <w:rPr>
          <w:rFonts w:ascii="Arial" w:hAnsi="Arial" w:cs="Arial"/>
          <w:bCs/>
          <w:sz w:val="20"/>
          <w:szCs w:val="20"/>
        </w:rPr>
        <w:t>he Washington, DC</w:t>
      </w:r>
      <w:r w:rsidR="00D751A7">
        <w:rPr>
          <w:rFonts w:ascii="Arial" w:hAnsi="Arial" w:cs="Arial"/>
          <w:bCs/>
          <w:sz w:val="20"/>
          <w:szCs w:val="20"/>
        </w:rPr>
        <w:t>,</w:t>
      </w:r>
      <w:r w:rsidR="00D21B7E">
        <w:rPr>
          <w:rFonts w:ascii="Arial" w:hAnsi="Arial" w:cs="Arial"/>
          <w:bCs/>
          <w:sz w:val="20"/>
          <w:szCs w:val="20"/>
        </w:rPr>
        <w:t xml:space="preserve"> office of </w:t>
      </w:r>
      <w:hyperlink r:id="rId13" w:history="1">
        <w:r w:rsidR="00394AB7" w:rsidRPr="0036293E">
          <w:rPr>
            <w:rStyle w:val="Hyperlink"/>
            <w:rFonts w:ascii="Arial" w:hAnsi="Arial" w:cs="Arial"/>
            <w:bCs/>
            <w:sz w:val="20"/>
            <w:szCs w:val="20"/>
          </w:rPr>
          <w:t>SmithGroupJJR</w:t>
        </w:r>
      </w:hyperlink>
      <w:r w:rsidR="00394AB7">
        <w:rPr>
          <w:rFonts w:ascii="Arial" w:hAnsi="Arial" w:cs="Arial"/>
          <w:bCs/>
          <w:sz w:val="20"/>
          <w:szCs w:val="20"/>
        </w:rPr>
        <w:t xml:space="preserve">, </w:t>
      </w:r>
      <w:r w:rsidR="00D21B7E">
        <w:rPr>
          <w:rFonts w:ascii="Arial" w:hAnsi="Arial" w:cs="Arial"/>
          <w:bCs/>
          <w:sz w:val="20"/>
          <w:szCs w:val="20"/>
        </w:rPr>
        <w:t xml:space="preserve">provided architecture and engineering services, working closely with </w:t>
      </w:r>
      <w:hyperlink r:id="rId14" w:history="1">
        <w:r w:rsidR="00D21B7E" w:rsidRPr="00B0156A">
          <w:rPr>
            <w:rStyle w:val="Hyperlink"/>
            <w:rFonts w:ascii="Arial" w:hAnsi="Arial" w:cs="Arial"/>
            <w:bCs/>
            <w:sz w:val="20"/>
            <w:szCs w:val="20"/>
          </w:rPr>
          <w:t>Gallagher &amp; Associates</w:t>
        </w:r>
      </w:hyperlink>
      <w:r w:rsidR="00D21B7E">
        <w:rPr>
          <w:rFonts w:ascii="Arial" w:hAnsi="Arial" w:cs="Arial"/>
          <w:bCs/>
          <w:sz w:val="20"/>
          <w:szCs w:val="20"/>
        </w:rPr>
        <w:t xml:space="preserve"> for e</w:t>
      </w:r>
      <w:r w:rsidR="005E2E8A">
        <w:rPr>
          <w:rFonts w:ascii="Arial" w:hAnsi="Arial" w:cs="Arial"/>
          <w:bCs/>
          <w:sz w:val="20"/>
          <w:szCs w:val="20"/>
        </w:rPr>
        <w:t>xhibit</w:t>
      </w:r>
      <w:r w:rsidR="00A91D87">
        <w:rPr>
          <w:rFonts w:ascii="Arial" w:hAnsi="Arial" w:cs="Arial"/>
          <w:bCs/>
          <w:sz w:val="20"/>
          <w:szCs w:val="20"/>
        </w:rPr>
        <w:t xml:space="preserve"> design</w:t>
      </w:r>
      <w:r w:rsidR="00D21B7E">
        <w:rPr>
          <w:rFonts w:ascii="Arial" w:hAnsi="Arial" w:cs="Arial"/>
          <w:bCs/>
          <w:sz w:val="20"/>
          <w:szCs w:val="20"/>
        </w:rPr>
        <w:t>.</w:t>
      </w:r>
      <w:r w:rsidR="00394AB7">
        <w:rPr>
          <w:rFonts w:ascii="Arial" w:hAnsi="Arial" w:cs="Arial"/>
          <w:bCs/>
          <w:sz w:val="20"/>
          <w:szCs w:val="20"/>
        </w:rPr>
        <w:t xml:space="preserve"> </w:t>
      </w:r>
    </w:p>
    <w:p w:rsidR="00B0156A" w:rsidRDefault="00B0156A" w:rsidP="00E85553">
      <w:pPr>
        <w:spacing w:line="360" w:lineRule="auto"/>
        <w:ind w:left="1980"/>
        <w:rPr>
          <w:rFonts w:ascii="Arial" w:hAnsi="Arial" w:cs="Arial"/>
          <w:bCs/>
          <w:sz w:val="20"/>
          <w:szCs w:val="20"/>
        </w:rPr>
      </w:pPr>
    </w:p>
    <w:p w:rsidR="00B0156A" w:rsidRDefault="00A91D87" w:rsidP="00E85553">
      <w:pPr>
        <w:spacing w:line="360" w:lineRule="auto"/>
        <w:ind w:left="1980"/>
        <w:rPr>
          <w:rFonts w:ascii="Arial" w:hAnsi="Arial" w:cs="Arial"/>
          <w:bCs/>
          <w:sz w:val="20"/>
          <w:szCs w:val="20"/>
        </w:rPr>
      </w:pPr>
      <w:r>
        <w:rPr>
          <w:rFonts w:ascii="Arial" w:hAnsi="Arial" w:cs="Arial"/>
          <w:bCs/>
          <w:sz w:val="20"/>
          <w:szCs w:val="20"/>
        </w:rPr>
        <w:t>The</w:t>
      </w:r>
      <w:r w:rsidR="00B0156A">
        <w:rPr>
          <w:rFonts w:ascii="Arial" w:hAnsi="Arial" w:cs="Arial"/>
          <w:bCs/>
          <w:sz w:val="20"/>
          <w:szCs w:val="20"/>
        </w:rPr>
        <w:t xml:space="preserve"> newly </w:t>
      </w:r>
      <w:r w:rsidR="006A7ACB">
        <w:rPr>
          <w:rFonts w:ascii="Arial" w:hAnsi="Arial" w:cs="Arial"/>
          <w:bCs/>
          <w:sz w:val="20"/>
          <w:szCs w:val="20"/>
        </w:rPr>
        <w:t xml:space="preserve">renovated Visitor Center </w:t>
      </w:r>
      <w:r w:rsidR="00B0156A">
        <w:rPr>
          <w:rFonts w:ascii="Arial" w:hAnsi="Arial" w:cs="Arial"/>
          <w:bCs/>
          <w:sz w:val="20"/>
          <w:szCs w:val="20"/>
        </w:rPr>
        <w:t>show</w:t>
      </w:r>
      <w:r>
        <w:rPr>
          <w:rFonts w:ascii="Arial" w:hAnsi="Arial" w:cs="Arial"/>
          <w:bCs/>
          <w:sz w:val="20"/>
          <w:szCs w:val="20"/>
        </w:rPr>
        <w:t>s</w:t>
      </w:r>
      <w:r w:rsidR="00B0156A">
        <w:rPr>
          <w:rFonts w:ascii="Arial" w:hAnsi="Arial" w:cs="Arial"/>
          <w:bCs/>
          <w:sz w:val="20"/>
          <w:szCs w:val="20"/>
        </w:rPr>
        <w:t xml:space="preserve"> the White House in all of its uses – office, stage, museum, park and home.</w:t>
      </w:r>
      <w:r w:rsidR="00B0156A" w:rsidRPr="00B0156A">
        <w:rPr>
          <w:rFonts w:ascii="Arial" w:hAnsi="Arial" w:cs="Arial"/>
          <w:bCs/>
          <w:sz w:val="20"/>
          <w:szCs w:val="20"/>
        </w:rPr>
        <w:t xml:space="preserve"> </w:t>
      </w:r>
      <w:r w:rsidR="00B0156A">
        <w:rPr>
          <w:rFonts w:ascii="Arial" w:hAnsi="Arial" w:cs="Arial"/>
          <w:bCs/>
          <w:sz w:val="20"/>
          <w:szCs w:val="20"/>
        </w:rPr>
        <w:t xml:space="preserve">The </w:t>
      </w:r>
      <w:r w:rsidR="00E62F88">
        <w:rPr>
          <w:rFonts w:ascii="Arial" w:hAnsi="Arial" w:cs="Arial"/>
          <w:bCs/>
          <w:sz w:val="20"/>
          <w:szCs w:val="20"/>
        </w:rPr>
        <w:t>16,000-square-</w:t>
      </w:r>
      <w:r w:rsidR="00B0156A">
        <w:rPr>
          <w:rFonts w:ascii="Arial" w:hAnsi="Arial" w:cs="Arial"/>
          <w:bCs/>
          <w:sz w:val="20"/>
          <w:szCs w:val="20"/>
        </w:rPr>
        <w:t xml:space="preserve">foot space now offers a </w:t>
      </w:r>
      <w:r w:rsidR="00B0156A" w:rsidRPr="005E2E8A">
        <w:rPr>
          <w:rFonts w:ascii="Arial" w:hAnsi="Arial" w:cs="Arial"/>
          <w:bCs/>
          <w:sz w:val="20"/>
          <w:szCs w:val="20"/>
        </w:rPr>
        <w:t xml:space="preserve">special and unique educational </w:t>
      </w:r>
      <w:r w:rsidR="00B0156A" w:rsidRPr="004E5A91">
        <w:rPr>
          <w:rFonts w:ascii="Arial" w:hAnsi="Arial" w:cs="Arial"/>
          <w:bCs/>
          <w:sz w:val="20"/>
          <w:szCs w:val="20"/>
        </w:rPr>
        <w:t xml:space="preserve">experience that </w:t>
      </w:r>
      <w:r w:rsidR="00D751A7">
        <w:rPr>
          <w:rFonts w:ascii="Arial" w:hAnsi="Arial" w:cs="Arial"/>
          <w:bCs/>
          <w:sz w:val="20"/>
          <w:szCs w:val="20"/>
        </w:rPr>
        <w:t>compl</w:t>
      </w:r>
      <w:r w:rsidR="00847C31">
        <w:rPr>
          <w:rFonts w:ascii="Arial" w:hAnsi="Arial" w:cs="Arial"/>
          <w:bCs/>
          <w:sz w:val="20"/>
          <w:szCs w:val="20"/>
        </w:rPr>
        <w:t>e</w:t>
      </w:r>
      <w:r w:rsidR="00D751A7">
        <w:rPr>
          <w:rFonts w:ascii="Arial" w:hAnsi="Arial" w:cs="Arial"/>
          <w:bCs/>
          <w:sz w:val="20"/>
          <w:szCs w:val="20"/>
        </w:rPr>
        <w:t xml:space="preserve">ments </w:t>
      </w:r>
      <w:r w:rsidR="00847C31">
        <w:rPr>
          <w:rFonts w:ascii="Arial" w:hAnsi="Arial" w:cs="Arial"/>
          <w:bCs/>
          <w:sz w:val="20"/>
          <w:szCs w:val="20"/>
        </w:rPr>
        <w:t xml:space="preserve">a </w:t>
      </w:r>
      <w:r w:rsidR="00D751A7">
        <w:rPr>
          <w:rFonts w:ascii="Arial" w:hAnsi="Arial" w:cs="Arial"/>
          <w:bCs/>
          <w:sz w:val="20"/>
          <w:szCs w:val="20"/>
        </w:rPr>
        <w:t>tour</w:t>
      </w:r>
      <w:r w:rsidR="00847C31">
        <w:rPr>
          <w:rFonts w:ascii="Arial" w:hAnsi="Arial" w:cs="Arial"/>
          <w:bCs/>
          <w:sz w:val="20"/>
          <w:szCs w:val="20"/>
        </w:rPr>
        <w:t xml:space="preserve"> of</w:t>
      </w:r>
      <w:r w:rsidR="00D751A7">
        <w:rPr>
          <w:rFonts w:ascii="Arial" w:hAnsi="Arial" w:cs="Arial"/>
          <w:bCs/>
          <w:sz w:val="20"/>
          <w:szCs w:val="20"/>
        </w:rPr>
        <w:t xml:space="preserve"> the White House</w:t>
      </w:r>
      <w:r w:rsidR="00847C31">
        <w:rPr>
          <w:rFonts w:ascii="Arial" w:hAnsi="Arial" w:cs="Arial"/>
          <w:bCs/>
          <w:sz w:val="20"/>
          <w:szCs w:val="20"/>
        </w:rPr>
        <w:t xml:space="preserve"> while also serving</w:t>
      </w:r>
      <w:r w:rsidR="00D751A7">
        <w:rPr>
          <w:rFonts w:ascii="Arial" w:hAnsi="Arial" w:cs="Arial"/>
          <w:bCs/>
          <w:sz w:val="20"/>
          <w:szCs w:val="20"/>
        </w:rPr>
        <w:t xml:space="preserve"> as a standalone experience</w:t>
      </w:r>
      <w:r w:rsidR="005D1F67">
        <w:rPr>
          <w:rFonts w:ascii="Arial" w:hAnsi="Arial" w:cs="Arial"/>
          <w:bCs/>
          <w:sz w:val="20"/>
          <w:szCs w:val="20"/>
        </w:rPr>
        <w:t>.</w:t>
      </w:r>
    </w:p>
    <w:p w:rsidR="005D1F67" w:rsidRDefault="005D1F67" w:rsidP="00E85553">
      <w:pPr>
        <w:spacing w:line="360" w:lineRule="auto"/>
        <w:ind w:left="1980"/>
        <w:rPr>
          <w:rFonts w:ascii="Arial" w:hAnsi="Arial" w:cs="Arial"/>
          <w:bCs/>
          <w:sz w:val="20"/>
          <w:szCs w:val="20"/>
        </w:rPr>
      </w:pPr>
    </w:p>
    <w:p w:rsidR="00394AB7" w:rsidRDefault="005E2E8A" w:rsidP="00394AB7">
      <w:pPr>
        <w:spacing w:line="360" w:lineRule="auto"/>
        <w:ind w:left="1980"/>
        <w:rPr>
          <w:rFonts w:ascii="Arial" w:hAnsi="Arial" w:cs="Arial"/>
          <w:bCs/>
          <w:sz w:val="20"/>
          <w:szCs w:val="20"/>
        </w:rPr>
      </w:pPr>
      <w:r>
        <w:rPr>
          <w:rFonts w:ascii="Arial" w:hAnsi="Arial" w:cs="Arial"/>
          <w:bCs/>
          <w:sz w:val="20"/>
          <w:szCs w:val="20"/>
        </w:rPr>
        <w:t xml:space="preserve">The White House Visitor Center first opened in 1995 in historic </w:t>
      </w:r>
      <w:r w:rsidR="005A0366">
        <w:rPr>
          <w:rFonts w:ascii="Arial" w:hAnsi="Arial" w:cs="Arial"/>
          <w:bCs/>
          <w:sz w:val="20"/>
          <w:szCs w:val="20"/>
        </w:rPr>
        <w:t xml:space="preserve">Malcolm </w:t>
      </w:r>
      <w:r>
        <w:rPr>
          <w:rFonts w:ascii="Arial" w:hAnsi="Arial" w:cs="Arial"/>
          <w:bCs/>
          <w:sz w:val="20"/>
          <w:szCs w:val="20"/>
        </w:rPr>
        <w:t xml:space="preserve">Baldrige Hall in the U.S. Department of Commerce building. </w:t>
      </w:r>
      <w:r w:rsidRPr="005E2E8A">
        <w:rPr>
          <w:rFonts w:ascii="Arial" w:hAnsi="Arial" w:cs="Arial"/>
          <w:bCs/>
          <w:sz w:val="20"/>
          <w:szCs w:val="20"/>
        </w:rPr>
        <w:t>The primary mission of the facility was to distribute timed entry passes to the White House and provide a brief historical over</w:t>
      </w:r>
      <w:r w:rsidR="0053677F">
        <w:rPr>
          <w:rFonts w:ascii="Arial" w:hAnsi="Arial" w:cs="Arial"/>
          <w:bCs/>
          <w:sz w:val="20"/>
          <w:szCs w:val="20"/>
        </w:rPr>
        <w:t xml:space="preserve">view </w:t>
      </w:r>
      <w:r w:rsidRPr="005E2E8A">
        <w:rPr>
          <w:rFonts w:ascii="Arial" w:hAnsi="Arial" w:cs="Arial"/>
          <w:bCs/>
          <w:sz w:val="20"/>
          <w:szCs w:val="20"/>
        </w:rPr>
        <w:t xml:space="preserve">of the White House and President’s Park to visitors prior to their visit. With the elimination of daily timed entry following the events of 9/11, the facility’s mission evolved to primarily serve as an educational center for </w:t>
      </w:r>
      <w:r w:rsidR="00D751A7">
        <w:rPr>
          <w:rFonts w:ascii="Arial" w:hAnsi="Arial" w:cs="Arial"/>
          <w:bCs/>
          <w:sz w:val="20"/>
          <w:szCs w:val="20"/>
        </w:rPr>
        <w:t>nearly</w:t>
      </w:r>
      <w:r w:rsidR="00D751A7" w:rsidRPr="005E2E8A">
        <w:rPr>
          <w:rFonts w:ascii="Arial" w:hAnsi="Arial" w:cs="Arial"/>
          <w:bCs/>
          <w:sz w:val="20"/>
          <w:szCs w:val="20"/>
        </w:rPr>
        <w:t xml:space="preserve"> </w:t>
      </w:r>
      <w:r w:rsidRPr="005E2E8A">
        <w:rPr>
          <w:rFonts w:ascii="Arial" w:hAnsi="Arial" w:cs="Arial"/>
          <w:bCs/>
          <w:sz w:val="20"/>
          <w:szCs w:val="20"/>
        </w:rPr>
        <w:t xml:space="preserve">700,000 visitors per year. </w:t>
      </w:r>
    </w:p>
    <w:p w:rsidR="00394AB7" w:rsidRDefault="00394AB7" w:rsidP="00394AB7">
      <w:pPr>
        <w:spacing w:line="360" w:lineRule="auto"/>
        <w:ind w:left="1980"/>
        <w:rPr>
          <w:rFonts w:ascii="Arial" w:hAnsi="Arial" w:cs="Arial"/>
          <w:bCs/>
          <w:sz w:val="20"/>
          <w:szCs w:val="20"/>
        </w:rPr>
      </w:pPr>
    </w:p>
    <w:p w:rsidR="00946CF5" w:rsidRDefault="009B02CD" w:rsidP="00E62F88">
      <w:pPr>
        <w:spacing w:line="360" w:lineRule="auto"/>
        <w:ind w:left="1987"/>
        <w:rPr>
          <w:rFonts w:ascii="Arial" w:hAnsi="Arial" w:cs="Arial"/>
          <w:sz w:val="20"/>
          <w:szCs w:val="20"/>
        </w:rPr>
      </w:pPr>
      <w:r>
        <w:rPr>
          <w:rFonts w:ascii="Arial" w:hAnsi="Arial" w:cs="Arial"/>
          <w:sz w:val="20"/>
          <w:szCs w:val="20"/>
        </w:rPr>
        <w:t>With the renovation, t</w:t>
      </w:r>
      <w:r w:rsidR="00946CF5" w:rsidRPr="00946CF5">
        <w:rPr>
          <w:rFonts w:ascii="Arial" w:hAnsi="Arial" w:cs="Arial"/>
          <w:sz w:val="20"/>
          <w:szCs w:val="20"/>
        </w:rPr>
        <w:t>he design team’s goal was to create opportunities for children and families to connect to the history of the W</w:t>
      </w:r>
      <w:r w:rsidR="00A91D87">
        <w:rPr>
          <w:rFonts w:ascii="Arial" w:hAnsi="Arial" w:cs="Arial"/>
          <w:sz w:val="20"/>
          <w:szCs w:val="20"/>
        </w:rPr>
        <w:t xml:space="preserve">hite House, </w:t>
      </w:r>
      <w:r w:rsidR="00946CF5" w:rsidRPr="00946CF5">
        <w:rPr>
          <w:rFonts w:ascii="Arial" w:hAnsi="Arial" w:cs="Arial"/>
          <w:sz w:val="20"/>
          <w:szCs w:val="20"/>
        </w:rPr>
        <w:t xml:space="preserve">highlighting </w:t>
      </w:r>
      <w:r w:rsidR="00A91D87">
        <w:rPr>
          <w:rFonts w:ascii="Arial" w:hAnsi="Arial" w:cs="Arial"/>
          <w:sz w:val="20"/>
          <w:szCs w:val="20"/>
        </w:rPr>
        <w:t>its</w:t>
      </w:r>
      <w:r w:rsidR="00946CF5" w:rsidRPr="00946CF5">
        <w:rPr>
          <w:rFonts w:ascii="Arial" w:hAnsi="Arial" w:cs="Arial"/>
          <w:sz w:val="20"/>
          <w:szCs w:val="20"/>
        </w:rPr>
        <w:t xml:space="preserve"> complex role</w:t>
      </w:r>
      <w:r w:rsidR="00D751A7">
        <w:rPr>
          <w:rFonts w:ascii="Arial" w:hAnsi="Arial" w:cs="Arial"/>
          <w:sz w:val="20"/>
          <w:szCs w:val="20"/>
        </w:rPr>
        <w:t xml:space="preserve"> as a symbol to the world</w:t>
      </w:r>
      <w:r w:rsidR="00A91D87">
        <w:rPr>
          <w:rFonts w:ascii="Arial" w:hAnsi="Arial" w:cs="Arial"/>
          <w:sz w:val="20"/>
          <w:szCs w:val="20"/>
        </w:rPr>
        <w:t xml:space="preserve">. </w:t>
      </w:r>
      <w:r w:rsidR="00E13039">
        <w:rPr>
          <w:rFonts w:ascii="Arial" w:hAnsi="Arial" w:cs="Arial"/>
          <w:sz w:val="20"/>
          <w:szCs w:val="20"/>
        </w:rPr>
        <w:t xml:space="preserve">Features include </w:t>
      </w:r>
      <w:r w:rsidR="00946CF5" w:rsidRPr="00946CF5">
        <w:rPr>
          <w:rFonts w:ascii="Arial" w:hAnsi="Arial" w:cs="Arial"/>
          <w:sz w:val="20"/>
          <w:szCs w:val="20"/>
        </w:rPr>
        <w:t xml:space="preserve">new interactive interpretive exhibits, a theater with </w:t>
      </w:r>
      <w:r w:rsidR="00F1344B">
        <w:rPr>
          <w:rFonts w:ascii="Arial" w:hAnsi="Arial" w:cs="Arial"/>
          <w:sz w:val="20"/>
          <w:szCs w:val="20"/>
        </w:rPr>
        <w:t xml:space="preserve">a </w:t>
      </w:r>
      <w:r w:rsidR="00A91D87">
        <w:rPr>
          <w:rFonts w:ascii="Arial" w:hAnsi="Arial" w:cs="Arial"/>
          <w:sz w:val="20"/>
          <w:szCs w:val="20"/>
        </w:rPr>
        <w:t>14-minute film</w:t>
      </w:r>
      <w:r w:rsidR="00946CF5" w:rsidRPr="00946CF5">
        <w:rPr>
          <w:rFonts w:ascii="Arial" w:hAnsi="Arial" w:cs="Arial"/>
          <w:sz w:val="20"/>
          <w:szCs w:val="20"/>
        </w:rPr>
        <w:t xml:space="preserve">, a new permanent museum gallery, a temporary </w:t>
      </w:r>
      <w:r w:rsidR="00F1344B">
        <w:rPr>
          <w:rFonts w:ascii="Arial" w:hAnsi="Arial" w:cs="Arial"/>
          <w:sz w:val="20"/>
          <w:szCs w:val="20"/>
        </w:rPr>
        <w:t>exhibit area, a new retail shop</w:t>
      </w:r>
      <w:r w:rsidR="00946CF5" w:rsidRPr="00946CF5">
        <w:rPr>
          <w:rFonts w:ascii="Arial" w:hAnsi="Arial" w:cs="Arial"/>
          <w:sz w:val="20"/>
          <w:szCs w:val="20"/>
        </w:rPr>
        <w:t xml:space="preserve"> and visitor information facilities. </w:t>
      </w:r>
      <w:r w:rsidR="00F628D2">
        <w:rPr>
          <w:rFonts w:ascii="Arial" w:hAnsi="Arial" w:cs="Arial"/>
          <w:sz w:val="20"/>
          <w:szCs w:val="20"/>
        </w:rPr>
        <w:t xml:space="preserve">All of this was </w:t>
      </w:r>
      <w:r w:rsidR="005D1F67">
        <w:rPr>
          <w:rFonts w:ascii="Arial" w:hAnsi="Arial" w:cs="Arial"/>
          <w:sz w:val="20"/>
          <w:szCs w:val="20"/>
        </w:rPr>
        <w:t>accomplished</w:t>
      </w:r>
      <w:r w:rsidR="00F628D2">
        <w:rPr>
          <w:rFonts w:ascii="Arial" w:hAnsi="Arial" w:cs="Arial"/>
          <w:sz w:val="20"/>
          <w:szCs w:val="20"/>
        </w:rPr>
        <w:t xml:space="preserve"> while respecting the historic fabric of Baldrige Hall and </w:t>
      </w:r>
      <w:r w:rsidR="00BD134D">
        <w:rPr>
          <w:rFonts w:ascii="Arial" w:hAnsi="Arial" w:cs="Arial"/>
          <w:sz w:val="20"/>
          <w:szCs w:val="20"/>
        </w:rPr>
        <w:t xml:space="preserve">in compliance </w:t>
      </w:r>
      <w:r w:rsidR="00BD134D" w:rsidRPr="00BD134D">
        <w:rPr>
          <w:rFonts w:ascii="Arial" w:hAnsi="Arial" w:cs="Arial"/>
          <w:color w:val="000000" w:themeColor="text1"/>
          <w:sz w:val="20"/>
          <w:szCs w:val="20"/>
        </w:rPr>
        <w:t xml:space="preserve">with </w:t>
      </w:r>
      <w:r w:rsidR="00BD134D" w:rsidRPr="00BD134D">
        <w:rPr>
          <w:rFonts w:ascii="Arial" w:hAnsi="Arial" w:cs="Arial"/>
          <w:color w:val="000000" w:themeColor="text1"/>
          <w:sz w:val="20"/>
          <w:szCs w:val="20"/>
          <w:lang w:val="en"/>
        </w:rPr>
        <w:t>The Secretary of the Interior's Standards for the Treatment of Historic Properties</w:t>
      </w:r>
      <w:r w:rsidR="00F628D2" w:rsidRPr="00BD134D">
        <w:rPr>
          <w:rFonts w:ascii="Arial" w:hAnsi="Arial" w:cs="Arial"/>
          <w:color w:val="000000" w:themeColor="text1"/>
          <w:sz w:val="20"/>
          <w:szCs w:val="20"/>
        </w:rPr>
        <w:t xml:space="preserve">. </w:t>
      </w:r>
      <w:r w:rsidR="00F628D2">
        <w:rPr>
          <w:rFonts w:ascii="Arial" w:hAnsi="Arial" w:cs="Arial"/>
          <w:sz w:val="20"/>
          <w:szCs w:val="20"/>
        </w:rPr>
        <w:t xml:space="preserve">This seamless integration of architecture and exhibits within the distinct character of the room creates a dialog between old and new </w:t>
      </w:r>
      <w:r w:rsidR="00BD134D">
        <w:rPr>
          <w:rFonts w:ascii="Arial" w:hAnsi="Arial" w:cs="Arial"/>
          <w:sz w:val="20"/>
          <w:szCs w:val="20"/>
        </w:rPr>
        <w:t>by enhancing the qualities of Baldrige Hall as a backdrop to the contemporary new visitor experience.</w:t>
      </w:r>
    </w:p>
    <w:p w:rsidR="00F628D2" w:rsidRDefault="00F628D2" w:rsidP="00A91D87">
      <w:pPr>
        <w:spacing w:line="360" w:lineRule="auto"/>
        <w:ind w:left="1980"/>
        <w:rPr>
          <w:rFonts w:ascii="Arial" w:hAnsi="Arial" w:cs="Arial"/>
          <w:bCs/>
          <w:sz w:val="20"/>
          <w:szCs w:val="20"/>
        </w:rPr>
      </w:pPr>
    </w:p>
    <w:p w:rsidR="00A91D87" w:rsidRDefault="00A91D87" w:rsidP="00A91D87">
      <w:pPr>
        <w:spacing w:line="360" w:lineRule="auto"/>
        <w:ind w:left="1980"/>
        <w:rPr>
          <w:rFonts w:ascii="Arial" w:hAnsi="Arial" w:cs="Arial"/>
          <w:sz w:val="20"/>
          <w:szCs w:val="20"/>
        </w:rPr>
      </w:pPr>
      <w:r>
        <w:rPr>
          <w:rFonts w:ascii="Arial" w:hAnsi="Arial" w:cs="Arial"/>
          <w:bCs/>
          <w:sz w:val="20"/>
          <w:szCs w:val="20"/>
        </w:rPr>
        <w:lastRenderedPageBreak/>
        <w:t xml:space="preserve">“Not only does this transformative design help the White House Historical </w:t>
      </w:r>
      <w:r w:rsidR="004022BB">
        <w:rPr>
          <w:rFonts w:ascii="Arial" w:hAnsi="Arial" w:cs="Arial"/>
          <w:bCs/>
          <w:sz w:val="20"/>
          <w:szCs w:val="20"/>
        </w:rPr>
        <w:t xml:space="preserve">Association </w:t>
      </w:r>
      <w:r>
        <w:rPr>
          <w:rFonts w:ascii="Arial" w:hAnsi="Arial" w:cs="Arial"/>
          <w:bCs/>
          <w:sz w:val="20"/>
          <w:szCs w:val="20"/>
        </w:rPr>
        <w:t xml:space="preserve">better achieve its </w:t>
      </w:r>
      <w:r w:rsidR="004022BB">
        <w:rPr>
          <w:rFonts w:ascii="Arial" w:hAnsi="Arial" w:cs="Arial"/>
          <w:bCs/>
          <w:sz w:val="20"/>
          <w:szCs w:val="20"/>
        </w:rPr>
        <w:t>educational</w:t>
      </w:r>
      <w:r w:rsidR="00D751A7">
        <w:rPr>
          <w:rFonts w:ascii="Arial" w:hAnsi="Arial" w:cs="Arial"/>
          <w:bCs/>
          <w:sz w:val="20"/>
          <w:szCs w:val="20"/>
        </w:rPr>
        <w:t xml:space="preserve"> </w:t>
      </w:r>
      <w:r>
        <w:rPr>
          <w:rFonts w:ascii="Arial" w:hAnsi="Arial" w:cs="Arial"/>
          <w:bCs/>
          <w:sz w:val="20"/>
          <w:szCs w:val="20"/>
        </w:rPr>
        <w:t xml:space="preserve">mission, but it also exemplifies the National Park Service’s </w:t>
      </w:r>
      <w:r w:rsidR="00D751A7">
        <w:rPr>
          <w:rFonts w:ascii="Arial" w:hAnsi="Arial" w:cs="Arial"/>
          <w:bCs/>
          <w:sz w:val="20"/>
          <w:szCs w:val="20"/>
        </w:rPr>
        <w:t xml:space="preserve">larger mission of </w:t>
      </w:r>
      <w:r w:rsidR="004022BB">
        <w:rPr>
          <w:rFonts w:ascii="Arial" w:hAnsi="Arial" w:cs="Arial"/>
          <w:bCs/>
          <w:sz w:val="20"/>
          <w:szCs w:val="20"/>
        </w:rPr>
        <w:t xml:space="preserve">preservation </w:t>
      </w:r>
      <w:r w:rsidR="00847C31">
        <w:rPr>
          <w:rFonts w:ascii="Arial" w:hAnsi="Arial" w:cs="Arial"/>
          <w:bCs/>
          <w:sz w:val="20"/>
          <w:szCs w:val="20"/>
        </w:rPr>
        <w:t>of</w:t>
      </w:r>
      <w:r w:rsidR="004022BB">
        <w:rPr>
          <w:rFonts w:ascii="Arial" w:hAnsi="Arial" w:cs="Arial"/>
          <w:bCs/>
          <w:sz w:val="20"/>
          <w:szCs w:val="20"/>
        </w:rPr>
        <w:t xml:space="preserve"> the nation</w:t>
      </w:r>
      <w:r w:rsidR="00847C31">
        <w:rPr>
          <w:rFonts w:ascii="Arial" w:hAnsi="Arial" w:cs="Arial"/>
          <w:bCs/>
          <w:sz w:val="20"/>
          <w:szCs w:val="20"/>
        </w:rPr>
        <w:t>’</w:t>
      </w:r>
      <w:r w:rsidR="004022BB">
        <w:rPr>
          <w:rFonts w:ascii="Arial" w:hAnsi="Arial" w:cs="Arial"/>
          <w:bCs/>
          <w:sz w:val="20"/>
          <w:szCs w:val="20"/>
        </w:rPr>
        <w:t>s heritage</w:t>
      </w:r>
      <w:r w:rsidR="009D1B76">
        <w:rPr>
          <w:rFonts w:ascii="Arial" w:hAnsi="Arial" w:cs="Arial"/>
          <w:bCs/>
          <w:sz w:val="20"/>
          <w:szCs w:val="20"/>
        </w:rPr>
        <w:t>,</w:t>
      </w:r>
      <w:r w:rsidR="004022BB">
        <w:rPr>
          <w:rFonts w:ascii="Arial" w:hAnsi="Arial" w:cs="Arial"/>
          <w:bCs/>
          <w:sz w:val="20"/>
          <w:szCs w:val="20"/>
        </w:rPr>
        <w:t xml:space="preserve"> </w:t>
      </w:r>
      <w:r>
        <w:rPr>
          <w:rFonts w:ascii="Arial" w:hAnsi="Arial" w:cs="Arial"/>
          <w:bCs/>
          <w:sz w:val="20"/>
          <w:szCs w:val="20"/>
        </w:rPr>
        <w:t xml:space="preserve">stewardship </w:t>
      </w:r>
      <w:r w:rsidR="00D751A7">
        <w:rPr>
          <w:rFonts w:ascii="Arial" w:hAnsi="Arial" w:cs="Arial"/>
          <w:bCs/>
          <w:sz w:val="20"/>
          <w:szCs w:val="20"/>
        </w:rPr>
        <w:t>of the environment</w:t>
      </w:r>
      <w:r w:rsidR="004022BB">
        <w:rPr>
          <w:rFonts w:ascii="Arial" w:hAnsi="Arial" w:cs="Arial"/>
          <w:bCs/>
          <w:sz w:val="20"/>
          <w:szCs w:val="20"/>
        </w:rPr>
        <w:t xml:space="preserve"> and accessibility for all visitors</w:t>
      </w:r>
      <w:r>
        <w:rPr>
          <w:rFonts w:ascii="Arial" w:hAnsi="Arial" w:cs="Arial"/>
          <w:bCs/>
          <w:sz w:val="20"/>
          <w:szCs w:val="20"/>
        </w:rPr>
        <w:t xml:space="preserve">,” said </w:t>
      </w:r>
      <w:hyperlink r:id="rId15" w:history="1">
        <w:r w:rsidRPr="001878F0">
          <w:rPr>
            <w:rStyle w:val="Hyperlink"/>
            <w:rFonts w:ascii="Arial" w:hAnsi="Arial" w:cs="Arial"/>
            <w:bCs/>
            <w:sz w:val="20"/>
            <w:szCs w:val="20"/>
          </w:rPr>
          <w:t>David Greenbaum</w:t>
        </w:r>
      </w:hyperlink>
      <w:r>
        <w:rPr>
          <w:rFonts w:ascii="Arial" w:hAnsi="Arial" w:cs="Arial"/>
          <w:sz w:val="20"/>
          <w:szCs w:val="20"/>
        </w:rPr>
        <w:t xml:space="preserve">, </w:t>
      </w:r>
      <w:r w:rsidRPr="00946CF5">
        <w:rPr>
          <w:rFonts w:ascii="Arial" w:hAnsi="Arial" w:cs="Arial"/>
          <w:sz w:val="20"/>
          <w:szCs w:val="20"/>
        </w:rPr>
        <w:t>FAIA, LEED AP BD+C</w:t>
      </w:r>
      <w:r w:rsidRPr="00A40AE0">
        <w:rPr>
          <w:rFonts w:ascii="Arial" w:hAnsi="Arial" w:cs="Arial"/>
          <w:sz w:val="20"/>
          <w:szCs w:val="20"/>
        </w:rPr>
        <w:t xml:space="preserve">, </w:t>
      </w:r>
      <w:r>
        <w:rPr>
          <w:rFonts w:ascii="Arial" w:hAnsi="Arial" w:cs="Arial"/>
          <w:sz w:val="20"/>
          <w:szCs w:val="20"/>
        </w:rPr>
        <w:t>vice president at SmithGroupJJR and design principal for the project</w:t>
      </w:r>
      <w:r w:rsidRPr="00946CF5">
        <w:rPr>
          <w:rFonts w:ascii="Arial" w:hAnsi="Arial" w:cs="Arial"/>
          <w:sz w:val="20"/>
          <w:szCs w:val="20"/>
        </w:rPr>
        <w:t xml:space="preserve">. </w:t>
      </w:r>
    </w:p>
    <w:p w:rsidR="00A91D87" w:rsidRDefault="00A91D87" w:rsidP="00A91D87">
      <w:pPr>
        <w:spacing w:line="360" w:lineRule="auto"/>
        <w:ind w:left="1980"/>
        <w:rPr>
          <w:rFonts w:ascii="Arial" w:hAnsi="Arial" w:cs="Arial"/>
          <w:sz w:val="20"/>
          <w:szCs w:val="20"/>
        </w:rPr>
      </w:pPr>
    </w:p>
    <w:p w:rsidR="00A91D87" w:rsidRDefault="00A91D87" w:rsidP="00A91D87">
      <w:pPr>
        <w:spacing w:line="360" w:lineRule="auto"/>
        <w:ind w:left="1980"/>
        <w:rPr>
          <w:rFonts w:ascii="Arial" w:hAnsi="Arial" w:cs="Arial"/>
          <w:sz w:val="20"/>
          <w:szCs w:val="20"/>
        </w:rPr>
      </w:pPr>
      <w:r>
        <w:rPr>
          <w:rFonts w:ascii="Arial" w:hAnsi="Arial" w:cs="Arial"/>
          <w:sz w:val="20"/>
          <w:szCs w:val="20"/>
        </w:rPr>
        <w:t>“The essence of this new experience is to bring to life the voices of those who worked and lived in the White House through time in an environment</w:t>
      </w:r>
      <w:r w:rsidR="001255D6">
        <w:rPr>
          <w:rFonts w:ascii="Arial" w:hAnsi="Arial" w:cs="Arial"/>
          <w:sz w:val="20"/>
          <w:szCs w:val="20"/>
        </w:rPr>
        <w:t xml:space="preserve"> that’s both engaging and interactive</w:t>
      </w:r>
      <w:r>
        <w:rPr>
          <w:rFonts w:ascii="Arial" w:hAnsi="Arial" w:cs="Arial"/>
          <w:sz w:val="20"/>
          <w:szCs w:val="20"/>
        </w:rPr>
        <w:t xml:space="preserve">,” said </w:t>
      </w:r>
      <w:hyperlink r:id="rId16" w:history="1">
        <w:r w:rsidRPr="004F37DF">
          <w:rPr>
            <w:rStyle w:val="Hyperlink"/>
            <w:rFonts w:ascii="Arial" w:hAnsi="Arial" w:cs="Arial"/>
            <w:sz w:val="20"/>
            <w:szCs w:val="20"/>
          </w:rPr>
          <w:t>Cybelle Jones</w:t>
        </w:r>
      </w:hyperlink>
      <w:r>
        <w:rPr>
          <w:rFonts w:ascii="Arial" w:hAnsi="Arial" w:cs="Arial"/>
          <w:sz w:val="20"/>
          <w:szCs w:val="20"/>
        </w:rPr>
        <w:t xml:space="preserve">, principal and creative director at Gallagher &amp; Associates and exhibit design leader. </w:t>
      </w:r>
    </w:p>
    <w:p w:rsidR="00A91D87" w:rsidRDefault="00A91D87" w:rsidP="00946CF5">
      <w:pPr>
        <w:spacing w:line="360" w:lineRule="auto"/>
        <w:ind w:left="1980"/>
        <w:rPr>
          <w:rFonts w:ascii="Arial" w:hAnsi="Arial" w:cs="Arial"/>
          <w:sz w:val="20"/>
          <w:szCs w:val="20"/>
        </w:rPr>
      </w:pPr>
    </w:p>
    <w:p w:rsidR="00E62F88" w:rsidRPr="00946CF5" w:rsidRDefault="004022BB" w:rsidP="00946CF5">
      <w:pPr>
        <w:spacing w:line="360" w:lineRule="auto"/>
        <w:ind w:left="1980"/>
        <w:rPr>
          <w:rFonts w:ascii="Arial" w:hAnsi="Arial" w:cs="Arial"/>
          <w:sz w:val="20"/>
          <w:szCs w:val="20"/>
        </w:rPr>
      </w:pPr>
      <w:r>
        <w:rPr>
          <w:rFonts w:ascii="Arial" w:hAnsi="Arial" w:cs="Arial"/>
          <w:sz w:val="20"/>
          <w:szCs w:val="20"/>
        </w:rPr>
        <w:t xml:space="preserve">The project is </w:t>
      </w:r>
      <w:r w:rsidR="005D1F67">
        <w:rPr>
          <w:rFonts w:ascii="Arial" w:hAnsi="Arial" w:cs="Arial"/>
          <w:sz w:val="20"/>
          <w:szCs w:val="20"/>
        </w:rPr>
        <w:t>targeting</w:t>
      </w:r>
      <w:r w:rsidR="009D1B76">
        <w:rPr>
          <w:rFonts w:ascii="Arial" w:hAnsi="Arial" w:cs="Arial"/>
          <w:sz w:val="20"/>
          <w:szCs w:val="20"/>
        </w:rPr>
        <w:t xml:space="preserve"> </w:t>
      </w:r>
      <w:r w:rsidR="00E62F88">
        <w:rPr>
          <w:rFonts w:ascii="Arial" w:hAnsi="Arial" w:cs="Arial"/>
          <w:sz w:val="20"/>
          <w:szCs w:val="20"/>
        </w:rPr>
        <w:t>LEED</w:t>
      </w:r>
      <w:r>
        <w:rPr>
          <w:rFonts w:ascii="Arial" w:hAnsi="Arial" w:cs="Arial"/>
          <w:sz w:val="20"/>
          <w:szCs w:val="20"/>
        </w:rPr>
        <w:t>-CI</w:t>
      </w:r>
      <w:r w:rsidR="00E62F88">
        <w:rPr>
          <w:rFonts w:ascii="Arial" w:hAnsi="Arial" w:cs="Arial"/>
          <w:sz w:val="20"/>
          <w:szCs w:val="20"/>
        </w:rPr>
        <w:t xml:space="preserve"> Gold certification.</w:t>
      </w:r>
    </w:p>
    <w:p w:rsidR="00946CF5" w:rsidRPr="00946CF5" w:rsidRDefault="00946CF5" w:rsidP="00946CF5">
      <w:pPr>
        <w:spacing w:line="360" w:lineRule="auto"/>
        <w:ind w:left="1980"/>
        <w:rPr>
          <w:rFonts w:ascii="Arial" w:hAnsi="Arial" w:cs="Arial"/>
          <w:sz w:val="20"/>
          <w:szCs w:val="20"/>
        </w:rPr>
      </w:pPr>
    </w:p>
    <w:p w:rsidR="00D21B7E" w:rsidRPr="00946CF5" w:rsidRDefault="00410D50" w:rsidP="00D21B7E">
      <w:pPr>
        <w:spacing w:line="360" w:lineRule="auto"/>
        <w:ind w:left="1987"/>
        <w:rPr>
          <w:rFonts w:ascii="Arial" w:hAnsi="Arial" w:cs="Arial"/>
          <w:sz w:val="20"/>
          <w:szCs w:val="20"/>
        </w:rPr>
      </w:pPr>
      <w:r w:rsidRPr="00E679C9">
        <w:rPr>
          <w:rFonts w:ascii="Arial" w:hAnsi="Arial" w:cs="Arial"/>
          <w:b/>
          <w:sz w:val="20"/>
          <w:szCs w:val="20"/>
        </w:rPr>
        <w:t>SmithGroupJJR</w:t>
      </w:r>
      <w:r w:rsidRPr="00D62584">
        <w:rPr>
          <w:rFonts w:ascii="Arial" w:hAnsi="Arial" w:cs="Arial"/>
          <w:sz w:val="20"/>
          <w:szCs w:val="20"/>
        </w:rPr>
        <w:t xml:space="preserve"> (</w:t>
      </w:r>
      <w:hyperlink r:id="rId17" w:tgtFrame="_blank" w:history="1">
        <w:r w:rsidRPr="00D62584">
          <w:rPr>
            <w:rStyle w:val="Hyperlink"/>
            <w:rFonts w:ascii="Arial" w:hAnsi="Arial" w:cs="Arial"/>
            <w:sz w:val="20"/>
            <w:szCs w:val="20"/>
          </w:rPr>
          <w:t>www.smithgroupjjr.com</w:t>
        </w:r>
      </w:hyperlink>
      <w:r w:rsidR="001255D6">
        <w:rPr>
          <w:rFonts w:ascii="Arial" w:hAnsi="Arial" w:cs="Arial"/>
          <w:sz w:val="20"/>
          <w:szCs w:val="20"/>
        </w:rPr>
        <w:t xml:space="preserve">) is </w:t>
      </w:r>
      <w:r w:rsidRPr="00D62584">
        <w:rPr>
          <w:rFonts w:ascii="Arial" w:hAnsi="Arial" w:cs="Arial"/>
          <w:sz w:val="20"/>
          <w:szCs w:val="20"/>
        </w:rPr>
        <w:t xml:space="preserve">a recognized </w:t>
      </w:r>
      <w:hyperlink r:id="rId18" w:history="1">
        <w:r w:rsidRPr="00D62584">
          <w:rPr>
            <w:rStyle w:val="Hyperlink"/>
            <w:rFonts w:ascii="Arial" w:hAnsi="Arial" w:cs="Arial"/>
            <w:sz w:val="20"/>
            <w:szCs w:val="20"/>
          </w:rPr>
          <w:t>integrated</w:t>
        </w:r>
      </w:hyperlink>
      <w:r w:rsidRPr="00D62584">
        <w:rPr>
          <w:rFonts w:ascii="Arial" w:hAnsi="Arial" w:cs="Arial"/>
          <w:sz w:val="20"/>
          <w:szCs w:val="20"/>
        </w:rPr>
        <w:t xml:space="preserve"> design firm</w:t>
      </w:r>
      <w:r w:rsidR="00D21B7E">
        <w:rPr>
          <w:rFonts w:ascii="Arial" w:hAnsi="Arial" w:cs="Arial"/>
          <w:sz w:val="20"/>
          <w:szCs w:val="20"/>
        </w:rPr>
        <w:t xml:space="preserve"> wit</w:t>
      </w:r>
      <w:r w:rsidR="00D21B7E">
        <w:rPr>
          <w:rFonts w:ascii="Arial" w:hAnsi="Arial" w:cs="Arial"/>
          <w:sz w:val="20"/>
          <w:szCs w:val="20"/>
          <w:lang w:eastAsia="ar-SA"/>
        </w:rPr>
        <w:t xml:space="preserve">h 800 employees in 10 offices. </w:t>
      </w:r>
      <w:r w:rsidR="005D1F67" w:rsidRPr="005D1F67">
        <w:rPr>
          <w:rFonts w:ascii="Arial" w:hAnsi="Arial" w:cs="Arial"/>
          <w:sz w:val="20"/>
          <w:szCs w:val="20"/>
          <w:lang w:eastAsia="ar-SA"/>
        </w:rPr>
        <w:t>As a leader in the design of museums and memorable visitor experiences, SmithGroupJJR’s recent projects include the Smithsonian In</w:t>
      </w:r>
      <w:r w:rsidR="005D1F67">
        <w:rPr>
          <w:rFonts w:ascii="Arial" w:hAnsi="Arial" w:cs="Arial"/>
          <w:sz w:val="20"/>
          <w:szCs w:val="20"/>
          <w:lang w:eastAsia="ar-SA"/>
        </w:rPr>
        <w:t>stitution’s National Museum of the American Indian</w:t>
      </w:r>
      <w:r w:rsidR="005D1F67" w:rsidRPr="005D1F67">
        <w:rPr>
          <w:rFonts w:ascii="Arial" w:hAnsi="Arial" w:cs="Arial"/>
          <w:sz w:val="20"/>
          <w:szCs w:val="20"/>
          <w:lang w:eastAsia="ar-SA"/>
        </w:rPr>
        <w:t>, Washington, DC; and the Normandy American Cemetery Visitor Center, Coleville Sur-</w:t>
      </w:r>
      <w:proofErr w:type="spellStart"/>
      <w:r w:rsidR="005D1F67" w:rsidRPr="005D1F67">
        <w:rPr>
          <w:rFonts w:ascii="Arial" w:hAnsi="Arial" w:cs="Arial"/>
          <w:sz w:val="20"/>
          <w:szCs w:val="20"/>
          <w:lang w:eastAsia="ar-SA"/>
        </w:rPr>
        <w:t>Mer</w:t>
      </w:r>
      <w:proofErr w:type="spellEnd"/>
      <w:r w:rsidR="005D1F67" w:rsidRPr="005D1F67">
        <w:rPr>
          <w:rFonts w:ascii="Arial" w:hAnsi="Arial" w:cs="Arial"/>
          <w:sz w:val="20"/>
          <w:szCs w:val="20"/>
          <w:lang w:eastAsia="ar-SA"/>
        </w:rPr>
        <w:t xml:space="preserve">, Normandy, France. </w:t>
      </w:r>
      <w:r w:rsidR="009B02CD">
        <w:rPr>
          <w:rFonts w:ascii="Arial" w:hAnsi="Arial" w:cs="Arial"/>
          <w:sz w:val="20"/>
          <w:szCs w:val="20"/>
          <w:lang w:eastAsia="ar-SA"/>
        </w:rPr>
        <w:t xml:space="preserve">With more than 100 LEED certified projects, </w:t>
      </w:r>
      <w:r w:rsidR="009B02CD" w:rsidRPr="00FD0E5D">
        <w:rPr>
          <w:rFonts w:ascii="Arial" w:hAnsi="Arial" w:cs="Arial"/>
          <w:sz w:val="20"/>
          <w:szCs w:val="20"/>
          <w:lang w:eastAsia="ar-SA"/>
        </w:rPr>
        <w:t xml:space="preserve">SmithGroupJJR is a leader in </w:t>
      </w:r>
      <w:hyperlink r:id="rId19" w:history="1">
        <w:r w:rsidR="009B02CD" w:rsidRPr="00FD0E5D">
          <w:rPr>
            <w:rStyle w:val="Hyperlink"/>
            <w:rFonts w:ascii="Arial" w:hAnsi="Arial" w:cs="Arial"/>
            <w:sz w:val="20"/>
            <w:szCs w:val="20"/>
            <w:lang w:eastAsia="ar-SA"/>
          </w:rPr>
          <w:t>sustainable</w:t>
        </w:r>
      </w:hyperlink>
      <w:r w:rsidR="009B02CD" w:rsidRPr="00FD0E5D">
        <w:rPr>
          <w:rFonts w:ascii="Arial" w:hAnsi="Arial" w:cs="Arial"/>
          <w:sz w:val="20"/>
          <w:szCs w:val="20"/>
          <w:lang w:eastAsia="ar-SA"/>
        </w:rPr>
        <w:t xml:space="preserve"> design.</w:t>
      </w:r>
    </w:p>
    <w:p w:rsidR="009B02CD" w:rsidRDefault="00E843CF" w:rsidP="00F628D2">
      <w:pPr>
        <w:spacing w:line="360" w:lineRule="auto"/>
        <w:ind w:left="1980" w:firstLine="7"/>
        <w:rPr>
          <w:rFonts w:ascii="Arial" w:hAnsi="Arial" w:cs="Arial"/>
          <w:sz w:val="20"/>
          <w:szCs w:val="20"/>
          <w:lang w:eastAsia="ar-SA"/>
        </w:rPr>
      </w:pPr>
      <w:r w:rsidRPr="00D57151">
        <w:rPr>
          <w:rFonts w:ascii="Arial" w:hAnsi="Arial" w:cs="Arial"/>
          <w:b/>
          <w:bCs/>
          <w:sz w:val="20"/>
          <w:szCs w:val="20"/>
        </w:rPr>
        <w:br/>
      </w:r>
      <w:r w:rsidR="009B02CD" w:rsidRPr="00F628D2">
        <w:rPr>
          <w:rFonts w:ascii="Arial" w:hAnsi="Arial" w:cs="Arial"/>
          <w:b/>
          <w:sz w:val="20"/>
          <w:szCs w:val="20"/>
          <w:lang w:eastAsia="ar-SA"/>
        </w:rPr>
        <w:t>Gallagher &amp; Associates</w:t>
      </w:r>
      <w:r w:rsidR="009B02CD">
        <w:rPr>
          <w:rFonts w:ascii="Arial" w:hAnsi="Arial" w:cs="Arial"/>
          <w:sz w:val="20"/>
          <w:szCs w:val="20"/>
          <w:lang w:eastAsia="ar-SA"/>
        </w:rPr>
        <w:t xml:space="preserve"> (</w:t>
      </w:r>
      <w:hyperlink r:id="rId20" w:history="1">
        <w:r w:rsidR="009B02CD" w:rsidRPr="008D5E83">
          <w:rPr>
            <w:rStyle w:val="Hyperlink"/>
            <w:rFonts w:ascii="Arial" w:hAnsi="Arial" w:cs="Arial"/>
            <w:sz w:val="20"/>
            <w:szCs w:val="20"/>
            <w:lang w:eastAsia="ar-SA"/>
          </w:rPr>
          <w:t>www.gallagherdesign.com</w:t>
        </w:r>
      </w:hyperlink>
      <w:r w:rsidR="009B02CD">
        <w:rPr>
          <w:rFonts w:ascii="Arial" w:hAnsi="Arial" w:cs="Arial"/>
          <w:sz w:val="20"/>
          <w:szCs w:val="20"/>
          <w:lang w:eastAsia="ar-SA"/>
        </w:rPr>
        <w:t xml:space="preserve">) </w:t>
      </w:r>
      <w:r w:rsidR="00F628D2" w:rsidRPr="00F628D2">
        <w:rPr>
          <w:rFonts w:ascii="Arial" w:hAnsi="Arial" w:cs="Arial"/>
          <w:sz w:val="20"/>
          <w:szCs w:val="20"/>
          <w:lang w:eastAsia="ar-SA"/>
        </w:rPr>
        <w:t xml:space="preserve">is an internationally recognized museum planning and design firm with offices in Washington, DC, San Francisco, New York, and Asia. The firm specializes in museum master planning and exhibition design, media design and programming, environmental graphics, and brand development. </w:t>
      </w:r>
      <w:r w:rsidR="009B02CD">
        <w:rPr>
          <w:rFonts w:ascii="Arial" w:hAnsi="Arial" w:cs="Arial"/>
          <w:sz w:val="20"/>
          <w:szCs w:val="20"/>
          <w:lang w:eastAsia="ar-SA"/>
        </w:rPr>
        <w:t xml:space="preserve"> </w:t>
      </w:r>
    </w:p>
    <w:p w:rsidR="009B02CD" w:rsidRDefault="009B02CD" w:rsidP="009B02CD">
      <w:pPr>
        <w:spacing w:line="360" w:lineRule="auto"/>
        <w:ind w:left="1980" w:firstLine="7"/>
        <w:rPr>
          <w:rFonts w:ascii="Arial" w:hAnsi="Arial" w:cs="Arial"/>
          <w:sz w:val="20"/>
          <w:szCs w:val="20"/>
          <w:lang w:eastAsia="ar-SA"/>
        </w:rPr>
      </w:pPr>
    </w:p>
    <w:p w:rsidR="00D57151" w:rsidRDefault="00410D50" w:rsidP="00410D50">
      <w:pPr>
        <w:tabs>
          <w:tab w:val="left" w:pos="916"/>
        </w:tabs>
        <w:spacing w:line="360" w:lineRule="auto"/>
        <w:ind w:left="1980"/>
        <w:rPr>
          <w:rFonts w:ascii="Arial" w:hAnsi="Arial" w:cs="Arial"/>
          <w:sz w:val="20"/>
          <w:szCs w:val="20"/>
        </w:rPr>
      </w:pPr>
      <w:r>
        <w:rPr>
          <w:rStyle w:val="Strong"/>
          <w:rFonts w:ascii="Arial" w:hAnsi="Arial" w:cs="Arial"/>
          <w:sz w:val="20"/>
          <w:szCs w:val="20"/>
        </w:rPr>
        <w:t>National Park Service</w:t>
      </w:r>
      <w:r w:rsidR="00D95543">
        <w:rPr>
          <w:rStyle w:val="Strong"/>
          <w:rFonts w:ascii="Arial" w:hAnsi="Arial" w:cs="Arial"/>
          <w:sz w:val="20"/>
          <w:szCs w:val="20"/>
        </w:rPr>
        <w:t xml:space="preserve"> </w:t>
      </w:r>
      <w:r w:rsidR="00D57151" w:rsidRPr="00D57151">
        <w:rPr>
          <w:rFonts w:ascii="Arial" w:hAnsi="Arial" w:cs="Arial"/>
          <w:sz w:val="20"/>
          <w:szCs w:val="20"/>
        </w:rPr>
        <w:t>(</w:t>
      </w:r>
      <w:hyperlink r:id="rId21" w:history="1">
        <w:r w:rsidRPr="00A22DEC">
          <w:rPr>
            <w:rStyle w:val="Hyperlink"/>
            <w:rFonts w:ascii="Arial" w:hAnsi="Arial" w:cs="Arial"/>
            <w:sz w:val="20"/>
            <w:szCs w:val="20"/>
          </w:rPr>
          <w:t>www.nps.gov</w:t>
        </w:r>
      </w:hyperlink>
      <w:r w:rsidR="00D57151" w:rsidRPr="00D57151">
        <w:rPr>
          <w:rFonts w:ascii="Arial" w:hAnsi="Arial" w:cs="Arial"/>
          <w:sz w:val="20"/>
          <w:szCs w:val="20"/>
        </w:rPr>
        <w:t xml:space="preserve">) </w:t>
      </w:r>
      <w:r w:rsidRPr="00410D50">
        <w:rPr>
          <w:rFonts w:ascii="Arial" w:hAnsi="Arial" w:cs="Arial"/>
          <w:sz w:val="20"/>
          <w:szCs w:val="20"/>
        </w:rPr>
        <w:t>is a</w:t>
      </w:r>
      <w:r>
        <w:rPr>
          <w:rFonts w:ascii="Arial" w:hAnsi="Arial" w:cs="Arial"/>
          <w:sz w:val="20"/>
          <w:szCs w:val="20"/>
        </w:rPr>
        <w:t xml:space="preserve"> </w:t>
      </w:r>
      <w:r w:rsidRPr="00410D50">
        <w:rPr>
          <w:rFonts w:ascii="Arial" w:hAnsi="Arial" w:cs="Arial"/>
          <w:sz w:val="20"/>
          <w:szCs w:val="20"/>
        </w:rPr>
        <w:t>bureau of the U.S. Department of the</w:t>
      </w:r>
      <w:r>
        <w:rPr>
          <w:rFonts w:ascii="Arial" w:hAnsi="Arial" w:cs="Arial"/>
          <w:sz w:val="20"/>
          <w:szCs w:val="20"/>
        </w:rPr>
        <w:t xml:space="preserve"> </w:t>
      </w:r>
      <w:r w:rsidRPr="00410D50">
        <w:rPr>
          <w:rFonts w:ascii="Arial" w:hAnsi="Arial" w:cs="Arial"/>
          <w:sz w:val="20"/>
          <w:szCs w:val="20"/>
        </w:rPr>
        <w:t>Interior. The NPS manages the 401</w:t>
      </w:r>
      <w:r>
        <w:rPr>
          <w:rFonts w:ascii="Arial" w:hAnsi="Arial" w:cs="Arial"/>
          <w:sz w:val="20"/>
          <w:szCs w:val="20"/>
        </w:rPr>
        <w:t xml:space="preserve"> </w:t>
      </w:r>
      <w:r w:rsidRPr="00410D50">
        <w:rPr>
          <w:rFonts w:ascii="Arial" w:hAnsi="Arial" w:cs="Arial"/>
          <w:sz w:val="20"/>
          <w:szCs w:val="20"/>
        </w:rPr>
        <w:t>parks of the National Park System.</w:t>
      </w:r>
      <w:r>
        <w:rPr>
          <w:rFonts w:ascii="Arial" w:hAnsi="Arial" w:cs="Arial"/>
          <w:sz w:val="20"/>
          <w:szCs w:val="20"/>
        </w:rPr>
        <w:t xml:space="preserve"> </w:t>
      </w:r>
      <w:r w:rsidRPr="00410D50">
        <w:rPr>
          <w:rFonts w:ascii="Arial" w:hAnsi="Arial" w:cs="Arial"/>
          <w:sz w:val="20"/>
          <w:szCs w:val="20"/>
        </w:rPr>
        <w:t>The NPS also helps administer</w:t>
      </w:r>
      <w:r>
        <w:rPr>
          <w:rFonts w:ascii="Arial" w:hAnsi="Arial" w:cs="Arial"/>
          <w:sz w:val="20"/>
          <w:szCs w:val="20"/>
        </w:rPr>
        <w:t xml:space="preserve"> </w:t>
      </w:r>
      <w:r w:rsidRPr="00410D50">
        <w:rPr>
          <w:rFonts w:ascii="Arial" w:hAnsi="Arial" w:cs="Arial"/>
          <w:sz w:val="20"/>
          <w:szCs w:val="20"/>
        </w:rPr>
        <w:t>dozens of affiliated sites, the</w:t>
      </w:r>
      <w:r>
        <w:rPr>
          <w:rFonts w:ascii="Arial" w:hAnsi="Arial" w:cs="Arial"/>
          <w:sz w:val="20"/>
          <w:szCs w:val="20"/>
        </w:rPr>
        <w:t xml:space="preserve"> </w:t>
      </w:r>
      <w:r w:rsidRPr="00410D50">
        <w:rPr>
          <w:rFonts w:ascii="Arial" w:hAnsi="Arial" w:cs="Arial"/>
          <w:sz w:val="20"/>
          <w:szCs w:val="20"/>
        </w:rPr>
        <w:t>National Register of Historic Places,</w:t>
      </w:r>
      <w:r>
        <w:rPr>
          <w:rFonts w:ascii="Arial" w:hAnsi="Arial" w:cs="Arial"/>
          <w:sz w:val="20"/>
          <w:szCs w:val="20"/>
        </w:rPr>
        <w:t xml:space="preserve"> </w:t>
      </w:r>
      <w:r w:rsidRPr="00410D50">
        <w:rPr>
          <w:rFonts w:ascii="Arial" w:hAnsi="Arial" w:cs="Arial"/>
          <w:sz w:val="20"/>
          <w:szCs w:val="20"/>
        </w:rPr>
        <w:t xml:space="preserve">National Heritage Areas, </w:t>
      </w:r>
      <w:r>
        <w:rPr>
          <w:rFonts w:ascii="Arial" w:hAnsi="Arial" w:cs="Arial"/>
          <w:sz w:val="20"/>
          <w:szCs w:val="20"/>
        </w:rPr>
        <w:t>N</w:t>
      </w:r>
      <w:r w:rsidRPr="00410D50">
        <w:rPr>
          <w:rFonts w:ascii="Arial" w:hAnsi="Arial" w:cs="Arial"/>
          <w:sz w:val="20"/>
          <w:szCs w:val="20"/>
        </w:rPr>
        <w:t>ational</w:t>
      </w:r>
      <w:r>
        <w:rPr>
          <w:rFonts w:ascii="Arial" w:hAnsi="Arial" w:cs="Arial"/>
          <w:sz w:val="20"/>
          <w:szCs w:val="20"/>
        </w:rPr>
        <w:t xml:space="preserve"> </w:t>
      </w:r>
      <w:r w:rsidRPr="00410D50">
        <w:rPr>
          <w:rFonts w:ascii="Arial" w:hAnsi="Arial" w:cs="Arial"/>
          <w:sz w:val="20"/>
          <w:szCs w:val="20"/>
        </w:rPr>
        <w:t>Wild and Scenic Rivers, National</w:t>
      </w:r>
      <w:r>
        <w:rPr>
          <w:rFonts w:ascii="Arial" w:hAnsi="Arial" w:cs="Arial"/>
          <w:sz w:val="20"/>
          <w:szCs w:val="20"/>
        </w:rPr>
        <w:t xml:space="preserve"> </w:t>
      </w:r>
      <w:r w:rsidRPr="00410D50">
        <w:rPr>
          <w:rFonts w:ascii="Arial" w:hAnsi="Arial" w:cs="Arial"/>
          <w:sz w:val="20"/>
          <w:szCs w:val="20"/>
        </w:rPr>
        <w:t>Historic Landmarks, and National</w:t>
      </w:r>
      <w:r>
        <w:rPr>
          <w:rFonts w:ascii="Arial" w:hAnsi="Arial" w:cs="Arial"/>
          <w:sz w:val="20"/>
          <w:szCs w:val="20"/>
        </w:rPr>
        <w:t xml:space="preserve"> </w:t>
      </w:r>
      <w:r w:rsidRPr="00410D50">
        <w:rPr>
          <w:rFonts w:ascii="Arial" w:hAnsi="Arial" w:cs="Arial"/>
          <w:sz w:val="20"/>
          <w:szCs w:val="20"/>
        </w:rPr>
        <w:t>Trails.</w:t>
      </w:r>
    </w:p>
    <w:p w:rsidR="00E62F88" w:rsidRDefault="00E62F88" w:rsidP="00E62F88">
      <w:pPr>
        <w:spacing w:line="360" w:lineRule="auto"/>
        <w:ind w:left="1980" w:firstLine="7"/>
        <w:rPr>
          <w:rFonts w:ascii="Arial" w:hAnsi="Arial" w:cs="Arial"/>
          <w:sz w:val="20"/>
          <w:szCs w:val="20"/>
          <w:lang w:eastAsia="ar-SA"/>
        </w:rPr>
      </w:pPr>
    </w:p>
    <w:p w:rsidR="00E62F88" w:rsidRPr="00D57151" w:rsidRDefault="00E62F88" w:rsidP="007D61A0">
      <w:pPr>
        <w:spacing w:line="360" w:lineRule="auto"/>
        <w:ind w:left="1980" w:firstLine="7"/>
        <w:rPr>
          <w:rFonts w:ascii="Arial" w:hAnsi="Arial" w:cs="Arial"/>
          <w:sz w:val="20"/>
          <w:szCs w:val="20"/>
        </w:rPr>
      </w:pPr>
      <w:r w:rsidRPr="002F0DB7">
        <w:rPr>
          <w:rFonts w:ascii="Arial" w:hAnsi="Arial" w:cs="Arial"/>
          <w:b/>
          <w:sz w:val="20"/>
          <w:szCs w:val="20"/>
          <w:lang w:eastAsia="ar-SA"/>
        </w:rPr>
        <w:t>White House Historical Association</w:t>
      </w:r>
      <w:r>
        <w:rPr>
          <w:rFonts w:ascii="Arial" w:hAnsi="Arial" w:cs="Arial"/>
          <w:sz w:val="20"/>
          <w:szCs w:val="20"/>
          <w:lang w:eastAsia="ar-SA"/>
        </w:rPr>
        <w:t xml:space="preserve"> (</w:t>
      </w:r>
      <w:hyperlink r:id="rId22" w:history="1">
        <w:r w:rsidRPr="008D5E83">
          <w:rPr>
            <w:rStyle w:val="Hyperlink"/>
            <w:rFonts w:ascii="Arial" w:hAnsi="Arial" w:cs="Arial"/>
            <w:sz w:val="20"/>
            <w:szCs w:val="20"/>
            <w:lang w:eastAsia="ar-SA"/>
          </w:rPr>
          <w:t>www.whitehousehistory.org</w:t>
        </w:r>
      </w:hyperlink>
      <w:r>
        <w:rPr>
          <w:rFonts w:ascii="Arial" w:hAnsi="Arial" w:cs="Arial"/>
          <w:sz w:val="20"/>
          <w:szCs w:val="20"/>
          <w:lang w:eastAsia="ar-SA"/>
        </w:rPr>
        <w:t xml:space="preserve">) </w:t>
      </w:r>
      <w:r w:rsidRPr="002F0DB7">
        <w:rPr>
          <w:rFonts w:ascii="Arial" w:hAnsi="Arial" w:cs="Arial"/>
          <w:sz w:val="20"/>
          <w:szCs w:val="20"/>
          <w:lang w:eastAsia="ar-SA"/>
        </w:rPr>
        <w:t>is a nonprofit educational association founded in 1961 for the purpose of enhancing the understanding, appreciation, and enjoyment of the Executive Mansion. All proceeds from the sale of the association's books and products are used to fund the acquisition of historic furnishings and art work for the permanent White House collection, assist in the preservation of public rooms, and further its educational mission.</w:t>
      </w:r>
    </w:p>
    <w:sectPr w:rsidR="00E62F88" w:rsidRPr="00D57151" w:rsidSect="00F628D2">
      <w:headerReference w:type="default" r:id="rId23"/>
      <w:footerReference w:type="default" r:id="rId24"/>
      <w:pgSz w:w="12240" w:h="15840"/>
      <w:pgMar w:top="1980" w:right="99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BA6" w:rsidRDefault="00042BA6">
      <w:r>
        <w:separator/>
      </w:r>
    </w:p>
  </w:endnote>
  <w:endnote w:type="continuationSeparator" w:id="0">
    <w:p w:rsidR="00042BA6" w:rsidRDefault="0004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D3F" w:rsidRDefault="009B4D3F">
    <w:pPr>
      <w:pStyle w:val="Header"/>
      <w:ind w:left="1440"/>
      <w:rPr>
        <w:rFonts w:ascii="Arial Narrow" w:hAnsi="Arial Narrow" w:cs="Tahoma"/>
        <w:color w:val="999999"/>
        <w:sz w:val="16"/>
      </w:rPr>
    </w:pPr>
    <w:r>
      <w:rPr>
        <w:rFonts w:ascii="Arial Narrow" w:hAnsi="Arial Narrow"/>
        <w:color w:val="999999"/>
        <w:sz w:val="16"/>
      </w:rPr>
      <w:t>SMITHGROUPJJR, INC.</w:t>
    </w:r>
    <w:r w:rsidR="007B01E8">
      <w:rPr>
        <w:rFonts w:ascii="Arial Narrow" w:hAnsi="Arial Narrow"/>
        <w:color w:val="999999"/>
        <w:sz w:val="16"/>
      </w:rPr>
      <w:t xml:space="preserve"> </w:t>
    </w:r>
    <w:r>
      <w:rPr>
        <w:rFonts w:ascii="Arial Narrow" w:hAnsi="Arial Narrow"/>
        <w:color w:val="999999"/>
        <w:sz w:val="16"/>
      </w:rPr>
      <w:t xml:space="preserve"> </w:t>
    </w:r>
    <w:r w:rsidR="007B01E8">
      <w:rPr>
        <w:rFonts w:ascii="Arial Narrow" w:hAnsi="Arial Narrow"/>
        <w:color w:val="999999"/>
        <w:sz w:val="16"/>
      </w:rPr>
      <w:t>1700 NEW YORK AVENUE, NW SUITE</w:t>
    </w:r>
    <w:r w:rsidR="005864D2">
      <w:rPr>
        <w:rFonts w:ascii="Arial Narrow" w:hAnsi="Arial Narrow"/>
        <w:color w:val="999999"/>
        <w:sz w:val="16"/>
      </w:rPr>
      <w:t xml:space="preserve"> </w:t>
    </w:r>
    <w:r w:rsidR="007B01E8">
      <w:rPr>
        <w:rFonts w:ascii="Arial Narrow" w:hAnsi="Arial Narrow"/>
        <w:color w:val="999999"/>
        <w:sz w:val="16"/>
      </w:rPr>
      <w:t>100 WASHINGTON</w:t>
    </w:r>
    <w:r w:rsidR="005864D2">
      <w:rPr>
        <w:rFonts w:ascii="Arial Narrow" w:hAnsi="Arial Narrow"/>
        <w:color w:val="999999"/>
        <w:sz w:val="16"/>
      </w:rPr>
      <w:t xml:space="preserve"> DC </w:t>
    </w:r>
    <w:r w:rsidR="007B01E8">
      <w:rPr>
        <w:rFonts w:ascii="Arial Narrow" w:hAnsi="Arial Narrow"/>
        <w:color w:val="999999"/>
        <w:sz w:val="16"/>
      </w:rPr>
      <w:t>20006 T</w:t>
    </w:r>
    <w:r>
      <w:rPr>
        <w:rFonts w:ascii="Arial Narrow" w:hAnsi="Arial Narrow"/>
        <w:color w:val="999999"/>
        <w:sz w:val="16"/>
      </w:rPr>
      <w:t xml:space="preserve"> </w:t>
    </w:r>
    <w:r w:rsidR="005864D2">
      <w:rPr>
        <w:rFonts w:ascii="Arial Narrow" w:hAnsi="Arial Narrow"/>
        <w:color w:val="999999"/>
        <w:sz w:val="16"/>
      </w:rPr>
      <w:t>202.842.2100</w:t>
    </w:r>
  </w:p>
  <w:p w:rsidR="009B4D3F" w:rsidRDefault="009B4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BA6" w:rsidRDefault="00042BA6">
      <w:r>
        <w:separator/>
      </w:r>
    </w:p>
  </w:footnote>
  <w:footnote w:type="continuationSeparator" w:id="0">
    <w:p w:rsidR="00042BA6" w:rsidRDefault="00042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D3F" w:rsidRDefault="009B4D3F">
    <w:pPr>
      <w:pStyle w:val="Header"/>
    </w:pPr>
    <w:r>
      <w:rPr>
        <w:noProof/>
      </w:rPr>
      <w:drawing>
        <wp:anchor distT="0" distB="0" distL="114300" distR="114300" simplePos="0" relativeHeight="251658240" behindDoc="1" locked="0" layoutInCell="1" allowOverlap="1" wp14:anchorId="0B6C77D5" wp14:editId="470F81E3">
          <wp:simplePos x="0" y="0"/>
          <wp:positionH relativeFrom="column">
            <wp:posOffset>1261110</wp:posOffset>
          </wp:positionH>
          <wp:positionV relativeFrom="paragraph">
            <wp:posOffset>-83820</wp:posOffset>
          </wp:positionV>
          <wp:extent cx="3000375" cy="457200"/>
          <wp:effectExtent l="0" t="0" r="9525" b="0"/>
          <wp:wrapTight wrapText="bothSides">
            <wp:wrapPolygon edited="0">
              <wp:start x="0" y="0"/>
              <wp:lineTo x="0" y="20700"/>
              <wp:lineTo x="21531" y="20700"/>
              <wp:lineTo x="21531" y="0"/>
              <wp:lineTo x="0" y="0"/>
            </wp:wrapPolygon>
          </wp:wrapTight>
          <wp:docPr id="10" name="Picture 10" descr="SmithGroupJJ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thGroupJJ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0" locked="0" layoutInCell="1" allowOverlap="1" wp14:anchorId="6F5152ED" wp14:editId="1DE73E58">
              <wp:simplePos x="0" y="0"/>
              <wp:positionH relativeFrom="column">
                <wp:posOffset>-228600</wp:posOffset>
              </wp:positionH>
              <wp:positionV relativeFrom="page">
                <wp:posOffset>1670685</wp:posOffset>
              </wp:positionV>
              <wp:extent cx="1415415" cy="7249160"/>
              <wp:effectExtent l="0" t="3810"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B4D3F" w:rsidRDefault="009B4D3F">
                          <w:r>
                            <w:rPr>
                              <w:noProof/>
                            </w:rPr>
                            <w:drawing>
                              <wp:inline distT="0" distB="0" distL="0" distR="0" wp14:anchorId="4591A55F" wp14:editId="7F8201F4">
                                <wp:extent cx="1228725" cy="7153275"/>
                                <wp:effectExtent l="0" t="0" r="9525" b="9525"/>
                                <wp:docPr id="1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7153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152ED" id="_x0000_t202" coordsize="21600,21600" o:spt="202" path="m,l,21600r21600,l21600,xe">
              <v:stroke joinstyle="miter"/>
              <v:path gradientshapeok="t" o:connecttype="rect"/>
            </v:shapetype>
            <v:shape id="Text Box 3" o:spid="_x0000_s1026" type="#_x0000_t202" style="position:absolute;margin-left:-18pt;margin-top:131.55pt;width:111.45pt;height:57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" stroked="f">
              <v:textbox>
                <w:txbxContent>
                  <w:p w:rsidR="009B4D3F" w:rsidRDefault="009B4D3F">
                    <w:r>
                      <w:rPr>
                        <w:noProof/>
                      </w:rPr>
                      <w:drawing>
                        <wp:inline distT="0" distB="0" distL="0" distR="0" wp14:anchorId="4591A55F" wp14:editId="7F8201F4">
                          <wp:extent cx="1228725" cy="7153275"/>
                          <wp:effectExtent l="0" t="0" r="9525" b="9525"/>
                          <wp:docPr id="1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8725" cy="7153275"/>
                                  </a:xfrm>
                                  <a:prstGeom prst="rect">
                                    <a:avLst/>
                                  </a:prstGeom>
                                  <a:noFill/>
                                  <a:ln>
                                    <a:noFill/>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7C3342"/>
    <w:lvl w:ilvl="0">
      <w:start w:val="1"/>
      <w:numFmt w:val="decimal"/>
      <w:lvlText w:val="%1."/>
      <w:lvlJc w:val="left"/>
      <w:pPr>
        <w:tabs>
          <w:tab w:val="num" w:pos="1800"/>
        </w:tabs>
        <w:ind w:left="1800" w:hanging="360"/>
      </w:pPr>
    </w:lvl>
  </w:abstractNum>
  <w:abstractNum w:abstractNumId="1">
    <w:nsid w:val="FFFFFF7D"/>
    <w:multiLevelType w:val="singleLevel"/>
    <w:tmpl w:val="E3D03574"/>
    <w:lvl w:ilvl="0">
      <w:start w:val="1"/>
      <w:numFmt w:val="decimal"/>
      <w:lvlText w:val="%1."/>
      <w:lvlJc w:val="left"/>
      <w:pPr>
        <w:tabs>
          <w:tab w:val="num" w:pos="1440"/>
        </w:tabs>
        <w:ind w:left="1440" w:hanging="360"/>
      </w:pPr>
    </w:lvl>
  </w:abstractNum>
  <w:abstractNum w:abstractNumId="2">
    <w:nsid w:val="FFFFFF7E"/>
    <w:multiLevelType w:val="singleLevel"/>
    <w:tmpl w:val="E054734E"/>
    <w:lvl w:ilvl="0">
      <w:start w:val="1"/>
      <w:numFmt w:val="decimal"/>
      <w:lvlText w:val="%1."/>
      <w:lvlJc w:val="left"/>
      <w:pPr>
        <w:tabs>
          <w:tab w:val="num" w:pos="1080"/>
        </w:tabs>
        <w:ind w:left="1080" w:hanging="360"/>
      </w:pPr>
    </w:lvl>
  </w:abstractNum>
  <w:abstractNum w:abstractNumId="3">
    <w:nsid w:val="FFFFFF7F"/>
    <w:multiLevelType w:val="singleLevel"/>
    <w:tmpl w:val="31EA3976"/>
    <w:lvl w:ilvl="0">
      <w:start w:val="1"/>
      <w:numFmt w:val="decimal"/>
      <w:lvlText w:val="%1."/>
      <w:lvlJc w:val="left"/>
      <w:pPr>
        <w:tabs>
          <w:tab w:val="num" w:pos="720"/>
        </w:tabs>
        <w:ind w:left="720" w:hanging="360"/>
      </w:pPr>
    </w:lvl>
  </w:abstractNum>
  <w:abstractNum w:abstractNumId="4">
    <w:nsid w:val="FFFFFF80"/>
    <w:multiLevelType w:val="singleLevel"/>
    <w:tmpl w:val="7B224DE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F7C36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724BA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98AB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4E5A2E"/>
    <w:lvl w:ilvl="0">
      <w:start w:val="1"/>
      <w:numFmt w:val="decimal"/>
      <w:lvlText w:val="%1."/>
      <w:lvlJc w:val="left"/>
      <w:pPr>
        <w:tabs>
          <w:tab w:val="num" w:pos="360"/>
        </w:tabs>
        <w:ind w:left="360" w:hanging="360"/>
      </w:pPr>
    </w:lvl>
  </w:abstractNum>
  <w:abstractNum w:abstractNumId="9">
    <w:nsid w:val="FFFFFF89"/>
    <w:multiLevelType w:val="singleLevel"/>
    <w:tmpl w:val="FC305A6A"/>
    <w:lvl w:ilvl="0">
      <w:start w:val="1"/>
      <w:numFmt w:val="bullet"/>
      <w:lvlText w:val=""/>
      <w:lvlJc w:val="left"/>
      <w:pPr>
        <w:tabs>
          <w:tab w:val="num" w:pos="360"/>
        </w:tabs>
        <w:ind w:left="360" w:hanging="360"/>
      </w:pPr>
      <w:rPr>
        <w:rFonts w:ascii="Symbol" w:hAnsi="Symbol" w:hint="default"/>
      </w:rPr>
    </w:lvl>
  </w:abstractNum>
  <w:abstractNum w:abstractNumId="10">
    <w:nsid w:val="5A983C56"/>
    <w:multiLevelType w:val="hybridMultilevel"/>
    <w:tmpl w:val="C366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12"/>
    <w:rsid w:val="00017536"/>
    <w:rsid w:val="00025E8C"/>
    <w:rsid w:val="0002669E"/>
    <w:rsid w:val="00042BA6"/>
    <w:rsid w:val="000535CD"/>
    <w:rsid w:val="000561B4"/>
    <w:rsid w:val="000A65C7"/>
    <w:rsid w:val="000D7861"/>
    <w:rsid w:val="000E05B1"/>
    <w:rsid w:val="000E5A2C"/>
    <w:rsid w:val="0012296C"/>
    <w:rsid w:val="001255D6"/>
    <w:rsid w:val="00193826"/>
    <w:rsid w:val="001A1AE5"/>
    <w:rsid w:val="001C5E83"/>
    <w:rsid w:val="001D7FA6"/>
    <w:rsid w:val="001E7B3A"/>
    <w:rsid w:val="001F6BB2"/>
    <w:rsid w:val="002126C0"/>
    <w:rsid w:val="00226D4C"/>
    <w:rsid w:val="00245B86"/>
    <w:rsid w:val="00255123"/>
    <w:rsid w:val="00267A5F"/>
    <w:rsid w:val="0027376D"/>
    <w:rsid w:val="002923E5"/>
    <w:rsid w:val="002A2CB1"/>
    <w:rsid w:val="00333D2E"/>
    <w:rsid w:val="00335C1A"/>
    <w:rsid w:val="0035049F"/>
    <w:rsid w:val="00355627"/>
    <w:rsid w:val="00356509"/>
    <w:rsid w:val="0035783E"/>
    <w:rsid w:val="0036293E"/>
    <w:rsid w:val="00364C47"/>
    <w:rsid w:val="00374CCB"/>
    <w:rsid w:val="003769FF"/>
    <w:rsid w:val="00392C4A"/>
    <w:rsid w:val="00394AB7"/>
    <w:rsid w:val="003B0AD5"/>
    <w:rsid w:val="003F40B5"/>
    <w:rsid w:val="003F7E16"/>
    <w:rsid w:val="004022BB"/>
    <w:rsid w:val="004045FD"/>
    <w:rsid w:val="00410D50"/>
    <w:rsid w:val="00421DAF"/>
    <w:rsid w:val="00425D91"/>
    <w:rsid w:val="004377EF"/>
    <w:rsid w:val="00437BBB"/>
    <w:rsid w:val="004958EE"/>
    <w:rsid w:val="004A6D59"/>
    <w:rsid w:val="004C1DC9"/>
    <w:rsid w:val="004E5A91"/>
    <w:rsid w:val="004E7081"/>
    <w:rsid w:val="004F214A"/>
    <w:rsid w:val="00511FE4"/>
    <w:rsid w:val="00527BCC"/>
    <w:rsid w:val="0053677F"/>
    <w:rsid w:val="00546887"/>
    <w:rsid w:val="00554CF7"/>
    <w:rsid w:val="005864D2"/>
    <w:rsid w:val="005A0366"/>
    <w:rsid w:val="005C6196"/>
    <w:rsid w:val="005D1F67"/>
    <w:rsid w:val="005E2E8A"/>
    <w:rsid w:val="00603B26"/>
    <w:rsid w:val="006349B8"/>
    <w:rsid w:val="00641081"/>
    <w:rsid w:val="00647046"/>
    <w:rsid w:val="0065311B"/>
    <w:rsid w:val="00654D19"/>
    <w:rsid w:val="006821DC"/>
    <w:rsid w:val="006A7ACB"/>
    <w:rsid w:val="006D0C97"/>
    <w:rsid w:val="006E5CCD"/>
    <w:rsid w:val="006F53B0"/>
    <w:rsid w:val="00700B44"/>
    <w:rsid w:val="00727A39"/>
    <w:rsid w:val="00774A74"/>
    <w:rsid w:val="007A5FE1"/>
    <w:rsid w:val="007B01E8"/>
    <w:rsid w:val="007C2D35"/>
    <w:rsid w:val="007C2DF5"/>
    <w:rsid w:val="007D1235"/>
    <w:rsid w:val="007D61A0"/>
    <w:rsid w:val="00816FD0"/>
    <w:rsid w:val="00847C31"/>
    <w:rsid w:val="008544F6"/>
    <w:rsid w:val="00857770"/>
    <w:rsid w:val="00862E13"/>
    <w:rsid w:val="00863EC6"/>
    <w:rsid w:val="0089124E"/>
    <w:rsid w:val="0089337C"/>
    <w:rsid w:val="008965F7"/>
    <w:rsid w:val="008A4DB2"/>
    <w:rsid w:val="008B0EE9"/>
    <w:rsid w:val="008D0664"/>
    <w:rsid w:val="008D7F0F"/>
    <w:rsid w:val="00915F35"/>
    <w:rsid w:val="00922662"/>
    <w:rsid w:val="00923943"/>
    <w:rsid w:val="00946CF5"/>
    <w:rsid w:val="00971638"/>
    <w:rsid w:val="00990092"/>
    <w:rsid w:val="00992756"/>
    <w:rsid w:val="00995D53"/>
    <w:rsid w:val="009B02CD"/>
    <w:rsid w:val="009B4D3F"/>
    <w:rsid w:val="009B76DB"/>
    <w:rsid w:val="009C3815"/>
    <w:rsid w:val="009D0246"/>
    <w:rsid w:val="009D1B76"/>
    <w:rsid w:val="009D66DD"/>
    <w:rsid w:val="009F1107"/>
    <w:rsid w:val="00A268EB"/>
    <w:rsid w:val="00A40AE0"/>
    <w:rsid w:val="00A7158C"/>
    <w:rsid w:val="00A87E01"/>
    <w:rsid w:val="00A91D87"/>
    <w:rsid w:val="00AD5E16"/>
    <w:rsid w:val="00AF0D4E"/>
    <w:rsid w:val="00B0156A"/>
    <w:rsid w:val="00B11B75"/>
    <w:rsid w:val="00B2736B"/>
    <w:rsid w:val="00B46E58"/>
    <w:rsid w:val="00B82C3E"/>
    <w:rsid w:val="00B9553B"/>
    <w:rsid w:val="00BA1AB0"/>
    <w:rsid w:val="00BD134D"/>
    <w:rsid w:val="00BE0B58"/>
    <w:rsid w:val="00BE5551"/>
    <w:rsid w:val="00C1372E"/>
    <w:rsid w:val="00C143D4"/>
    <w:rsid w:val="00C23A14"/>
    <w:rsid w:val="00C262B3"/>
    <w:rsid w:val="00C555DC"/>
    <w:rsid w:val="00C65F0A"/>
    <w:rsid w:val="00C923C4"/>
    <w:rsid w:val="00CA4AF3"/>
    <w:rsid w:val="00CB248F"/>
    <w:rsid w:val="00CD162B"/>
    <w:rsid w:val="00CD6A17"/>
    <w:rsid w:val="00CF6CF0"/>
    <w:rsid w:val="00D1452D"/>
    <w:rsid w:val="00D17048"/>
    <w:rsid w:val="00D21B7E"/>
    <w:rsid w:val="00D57151"/>
    <w:rsid w:val="00D65543"/>
    <w:rsid w:val="00D6571A"/>
    <w:rsid w:val="00D751A7"/>
    <w:rsid w:val="00D95543"/>
    <w:rsid w:val="00DC37C1"/>
    <w:rsid w:val="00DD7B76"/>
    <w:rsid w:val="00DE0946"/>
    <w:rsid w:val="00DE6C9E"/>
    <w:rsid w:val="00DF1760"/>
    <w:rsid w:val="00DF4D83"/>
    <w:rsid w:val="00E13039"/>
    <w:rsid w:val="00E1678E"/>
    <w:rsid w:val="00E204B0"/>
    <w:rsid w:val="00E37C04"/>
    <w:rsid w:val="00E40E00"/>
    <w:rsid w:val="00E62F88"/>
    <w:rsid w:val="00E843CF"/>
    <w:rsid w:val="00E85553"/>
    <w:rsid w:val="00ED3287"/>
    <w:rsid w:val="00EE3265"/>
    <w:rsid w:val="00EF17A3"/>
    <w:rsid w:val="00F1344B"/>
    <w:rsid w:val="00F23AD4"/>
    <w:rsid w:val="00F34B29"/>
    <w:rsid w:val="00F414CB"/>
    <w:rsid w:val="00F520B4"/>
    <w:rsid w:val="00F554B8"/>
    <w:rsid w:val="00F628D2"/>
    <w:rsid w:val="00F73FD4"/>
    <w:rsid w:val="00F91E8E"/>
    <w:rsid w:val="00F92D2E"/>
    <w:rsid w:val="00F97C7D"/>
    <w:rsid w:val="00FC5412"/>
    <w:rsid w:val="00FD0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58E92BD3-5BC4-4951-9D34-43735619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1980"/>
      <w:outlineLvl w:val="0"/>
    </w:pPr>
    <w:rPr>
      <w:rFonts w:ascii="Arial" w:hAnsi="Arial" w:cs="Arial"/>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9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980"/>
    </w:pPr>
    <w:rPr>
      <w:rFonts w:ascii="Arial" w:hAnsi="Arial" w:cs="Arial"/>
      <w:sz w:val="20"/>
      <w:szCs w:val="20"/>
    </w:rPr>
  </w:style>
  <w:style w:type="character" w:styleId="Hyperlink">
    <w:name w:val="Hyperlink"/>
    <w:rPr>
      <w:color w:val="0000FF"/>
      <w:u w:val="single"/>
    </w:rPr>
  </w:style>
  <w:style w:type="paragraph" w:styleId="BalloonText">
    <w:name w:val="Balloon Text"/>
    <w:basedOn w:val="Normal"/>
    <w:link w:val="BalloonTextChar"/>
    <w:rsid w:val="002126C0"/>
    <w:rPr>
      <w:rFonts w:ascii="Tahoma" w:hAnsi="Tahoma" w:cs="Tahoma"/>
      <w:sz w:val="16"/>
      <w:szCs w:val="16"/>
    </w:rPr>
  </w:style>
  <w:style w:type="character" w:customStyle="1" w:styleId="BalloonTextChar">
    <w:name w:val="Balloon Text Char"/>
    <w:basedOn w:val="DefaultParagraphFont"/>
    <w:link w:val="BalloonText"/>
    <w:rsid w:val="002126C0"/>
    <w:rPr>
      <w:rFonts w:ascii="Tahoma" w:hAnsi="Tahoma" w:cs="Tahoma"/>
      <w:sz w:val="16"/>
      <w:szCs w:val="16"/>
    </w:rPr>
  </w:style>
  <w:style w:type="character" w:styleId="CommentReference">
    <w:name w:val="annotation reference"/>
    <w:basedOn w:val="DefaultParagraphFont"/>
    <w:rsid w:val="00D17048"/>
    <w:rPr>
      <w:sz w:val="16"/>
      <w:szCs w:val="16"/>
    </w:rPr>
  </w:style>
  <w:style w:type="paragraph" w:styleId="CommentText">
    <w:name w:val="annotation text"/>
    <w:basedOn w:val="Normal"/>
    <w:link w:val="CommentTextChar"/>
    <w:rsid w:val="00D17048"/>
    <w:rPr>
      <w:sz w:val="20"/>
      <w:szCs w:val="20"/>
    </w:rPr>
  </w:style>
  <w:style w:type="character" w:customStyle="1" w:styleId="CommentTextChar">
    <w:name w:val="Comment Text Char"/>
    <w:basedOn w:val="DefaultParagraphFont"/>
    <w:link w:val="CommentText"/>
    <w:rsid w:val="00D17048"/>
  </w:style>
  <w:style w:type="paragraph" w:styleId="CommentSubject">
    <w:name w:val="annotation subject"/>
    <w:basedOn w:val="CommentText"/>
    <w:next w:val="CommentText"/>
    <w:link w:val="CommentSubjectChar"/>
    <w:rsid w:val="00D17048"/>
    <w:rPr>
      <w:b/>
      <w:bCs/>
    </w:rPr>
  </w:style>
  <w:style w:type="character" w:customStyle="1" w:styleId="CommentSubjectChar">
    <w:name w:val="Comment Subject Char"/>
    <w:basedOn w:val="CommentTextChar"/>
    <w:link w:val="CommentSubject"/>
    <w:rsid w:val="00D17048"/>
    <w:rPr>
      <w:b/>
      <w:bCs/>
    </w:rPr>
  </w:style>
  <w:style w:type="paragraph" w:styleId="PlainText">
    <w:name w:val="Plain Text"/>
    <w:basedOn w:val="Normal"/>
    <w:link w:val="PlainTextChar"/>
    <w:uiPriority w:val="99"/>
    <w:unhideWhenUsed/>
    <w:rsid w:val="00D1704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17048"/>
    <w:rPr>
      <w:rFonts w:ascii="Calibri" w:eastAsiaTheme="minorHAnsi" w:hAnsi="Calibri" w:cstheme="minorBidi"/>
      <w:sz w:val="22"/>
      <w:szCs w:val="21"/>
    </w:rPr>
  </w:style>
  <w:style w:type="character" w:styleId="Strong">
    <w:name w:val="Strong"/>
    <w:basedOn w:val="DefaultParagraphFont"/>
    <w:uiPriority w:val="22"/>
    <w:qFormat/>
    <w:rsid w:val="00727A39"/>
    <w:rPr>
      <w:b/>
      <w:bCs/>
    </w:rPr>
  </w:style>
  <w:style w:type="character" w:styleId="FollowedHyperlink">
    <w:name w:val="FollowedHyperlink"/>
    <w:basedOn w:val="DefaultParagraphFont"/>
    <w:semiHidden/>
    <w:unhideWhenUsed/>
    <w:rsid w:val="00410D50"/>
    <w:rPr>
      <w:color w:val="800080" w:themeColor="followedHyperlink"/>
      <w:u w:val="single"/>
    </w:rPr>
  </w:style>
  <w:style w:type="paragraph" w:styleId="BodyText">
    <w:name w:val="Body Text"/>
    <w:basedOn w:val="Normal"/>
    <w:link w:val="BodyTextChar"/>
    <w:semiHidden/>
    <w:unhideWhenUsed/>
    <w:rsid w:val="00B0156A"/>
    <w:pPr>
      <w:spacing w:after="120"/>
    </w:pPr>
  </w:style>
  <w:style w:type="character" w:customStyle="1" w:styleId="BodyTextChar">
    <w:name w:val="Body Text Char"/>
    <w:basedOn w:val="DefaultParagraphFont"/>
    <w:link w:val="BodyText"/>
    <w:semiHidden/>
    <w:rsid w:val="00B015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257899">
      <w:bodyDiv w:val="1"/>
      <w:marLeft w:val="0"/>
      <w:marRight w:val="0"/>
      <w:marTop w:val="0"/>
      <w:marBottom w:val="0"/>
      <w:divBdr>
        <w:top w:val="none" w:sz="0" w:space="0" w:color="auto"/>
        <w:left w:val="none" w:sz="0" w:space="0" w:color="auto"/>
        <w:bottom w:val="none" w:sz="0" w:space="0" w:color="auto"/>
        <w:right w:val="none" w:sz="0" w:space="0" w:color="auto"/>
      </w:divBdr>
    </w:div>
    <w:div w:id="489104967">
      <w:bodyDiv w:val="1"/>
      <w:marLeft w:val="0"/>
      <w:marRight w:val="0"/>
      <w:marTop w:val="0"/>
      <w:marBottom w:val="0"/>
      <w:divBdr>
        <w:top w:val="none" w:sz="0" w:space="0" w:color="auto"/>
        <w:left w:val="none" w:sz="0" w:space="0" w:color="auto"/>
        <w:bottom w:val="none" w:sz="0" w:space="0" w:color="auto"/>
        <w:right w:val="none" w:sz="0" w:space="0" w:color="auto"/>
      </w:divBdr>
    </w:div>
    <w:div w:id="518009548">
      <w:bodyDiv w:val="1"/>
      <w:marLeft w:val="0"/>
      <w:marRight w:val="0"/>
      <w:marTop w:val="0"/>
      <w:marBottom w:val="0"/>
      <w:divBdr>
        <w:top w:val="none" w:sz="0" w:space="0" w:color="auto"/>
        <w:left w:val="none" w:sz="0" w:space="0" w:color="auto"/>
        <w:bottom w:val="none" w:sz="0" w:space="0" w:color="auto"/>
        <w:right w:val="none" w:sz="0" w:space="0" w:color="auto"/>
      </w:divBdr>
      <w:divsChild>
        <w:div w:id="463234456">
          <w:marLeft w:val="0"/>
          <w:marRight w:val="0"/>
          <w:marTop w:val="0"/>
          <w:marBottom w:val="0"/>
          <w:divBdr>
            <w:top w:val="none" w:sz="0" w:space="0" w:color="auto"/>
            <w:left w:val="none" w:sz="0" w:space="0" w:color="auto"/>
            <w:bottom w:val="none" w:sz="0" w:space="0" w:color="auto"/>
            <w:right w:val="none" w:sz="0" w:space="0" w:color="auto"/>
          </w:divBdr>
          <w:divsChild>
            <w:div w:id="1921980048">
              <w:marLeft w:val="0"/>
              <w:marRight w:val="0"/>
              <w:marTop w:val="0"/>
              <w:marBottom w:val="0"/>
              <w:divBdr>
                <w:top w:val="none" w:sz="0" w:space="0" w:color="auto"/>
                <w:left w:val="none" w:sz="0" w:space="0" w:color="auto"/>
                <w:bottom w:val="none" w:sz="0" w:space="0" w:color="auto"/>
                <w:right w:val="none" w:sz="0" w:space="0" w:color="auto"/>
              </w:divBdr>
              <w:divsChild>
                <w:div w:id="1520121222">
                  <w:marLeft w:val="0"/>
                  <w:marRight w:val="0"/>
                  <w:marTop w:val="0"/>
                  <w:marBottom w:val="0"/>
                  <w:divBdr>
                    <w:top w:val="none" w:sz="0" w:space="0" w:color="auto"/>
                    <w:left w:val="none" w:sz="0" w:space="0" w:color="auto"/>
                    <w:bottom w:val="none" w:sz="0" w:space="0" w:color="auto"/>
                    <w:right w:val="none" w:sz="0" w:space="0" w:color="auto"/>
                  </w:divBdr>
                  <w:divsChild>
                    <w:div w:id="1543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90822">
      <w:bodyDiv w:val="1"/>
      <w:marLeft w:val="0"/>
      <w:marRight w:val="0"/>
      <w:marTop w:val="0"/>
      <w:marBottom w:val="0"/>
      <w:divBdr>
        <w:top w:val="none" w:sz="0" w:space="0" w:color="auto"/>
        <w:left w:val="none" w:sz="0" w:space="0" w:color="auto"/>
        <w:bottom w:val="none" w:sz="0" w:space="0" w:color="auto"/>
        <w:right w:val="none" w:sz="0" w:space="0" w:color="auto"/>
      </w:divBdr>
    </w:div>
    <w:div w:id="987978593">
      <w:bodyDiv w:val="1"/>
      <w:marLeft w:val="0"/>
      <w:marRight w:val="0"/>
      <w:marTop w:val="0"/>
      <w:marBottom w:val="0"/>
      <w:divBdr>
        <w:top w:val="none" w:sz="0" w:space="0" w:color="auto"/>
        <w:left w:val="none" w:sz="0" w:space="0" w:color="auto"/>
        <w:bottom w:val="none" w:sz="0" w:space="0" w:color="auto"/>
        <w:right w:val="none" w:sz="0" w:space="0" w:color="auto"/>
      </w:divBdr>
    </w:div>
    <w:div w:id="1072973545">
      <w:bodyDiv w:val="1"/>
      <w:marLeft w:val="0"/>
      <w:marRight w:val="0"/>
      <w:marTop w:val="0"/>
      <w:marBottom w:val="0"/>
      <w:divBdr>
        <w:top w:val="none" w:sz="0" w:space="0" w:color="auto"/>
        <w:left w:val="none" w:sz="0" w:space="0" w:color="auto"/>
        <w:bottom w:val="none" w:sz="0" w:space="0" w:color="auto"/>
        <w:right w:val="none" w:sz="0" w:space="0" w:color="auto"/>
      </w:divBdr>
    </w:div>
    <w:div w:id="1173450897">
      <w:bodyDiv w:val="1"/>
      <w:marLeft w:val="0"/>
      <w:marRight w:val="0"/>
      <w:marTop w:val="0"/>
      <w:marBottom w:val="0"/>
      <w:divBdr>
        <w:top w:val="none" w:sz="0" w:space="0" w:color="auto"/>
        <w:left w:val="none" w:sz="0" w:space="0" w:color="auto"/>
        <w:bottom w:val="none" w:sz="0" w:space="0" w:color="auto"/>
        <w:right w:val="none" w:sz="0" w:space="0" w:color="auto"/>
      </w:divBdr>
    </w:div>
    <w:div w:id="1296133191">
      <w:bodyDiv w:val="1"/>
      <w:marLeft w:val="0"/>
      <w:marRight w:val="0"/>
      <w:marTop w:val="0"/>
      <w:marBottom w:val="0"/>
      <w:divBdr>
        <w:top w:val="none" w:sz="0" w:space="0" w:color="auto"/>
        <w:left w:val="none" w:sz="0" w:space="0" w:color="auto"/>
        <w:bottom w:val="none" w:sz="0" w:space="0" w:color="auto"/>
        <w:right w:val="none" w:sz="0" w:space="0" w:color="auto"/>
      </w:divBdr>
    </w:div>
    <w:div w:id="1494251109">
      <w:bodyDiv w:val="1"/>
      <w:marLeft w:val="0"/>
      <w:marRight w:val="0"/>
      <w:marTop w:val="0"/>
      <w:marBottom w:val="0"/>
      <w:divBdr>
        <w:top w:val="none" w:sz="0" w:space="0" w:color="auto"/>
        <w:left w:val="none" w:sz="0" w:space="0" w:color="auto"/>
        <w:bottom w:val="none" w:sz="0" w:space="0" w:color="auto"/>
        <w:right w:val="none" w:sz="0" w:space="0" w:color="auto"/>
      </w:divBdr>
      <w:divsChild>
        <w:div w:id="1585336154">
          <w:marLeft w:val="0"/>
          <w:marRight w:val="0"/>
          <w:marTop w:val="0"/>
          <w:marBottom w:val="0"/>
          <w:divBdr>
            <w:top w:val="none" w:sz="0" w:space="0" w:color="auto"/>
            <w:left w:val="none" w:sz="0" w:space="0" w:color="auto"/>
            <w:bottom w:val="none" w:sz="0" w:space="0" w:color="auto"/>
            <w:right w:val="none" w:sz="0" w:space="0" w:color="auto"/>
          </w:divBdr>
          <w:divsChild>
            <w:div w:id="896283597">
              <w:marLeft w:val="0"/>
              <w:marRight w:val="0"/>
              <w:marTop w:val="0"/>
              <w:marBottom w:val="0"/>
              <w:divBdr>
                <w:top w:val="none" w:sz="0" w:space="0" w:color="auto"/>
                <w:left w:val="none" w:sz="0" w:space="0" w:color="auto"/>
                <w:bottom w:val="none" w:sz="0" w:space="0" w:color="auto"/>
                <w:right w:val="none" w:sz="0" w:space="0" w:color="auto"/>
              </w:divBdr>
              <w:divsChild>
                <w:div w:id="10415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46833">
      <w:bodyDiv w:val="1"/>
      <w:marLeft w:val="0"/>
      <w:marRight w:val="0"/>
      <w:marTop w:val="0"/>
      <w:marBottom w:val="0"/>
      <w:divBdr>
        <w:top w:val="none" w:sz="0" w:space="0" w:color="auto"/>
        <w:left w:val="none" w:sz="0" w:space="0" w:color="auto"/>
        <w:bottom w:val="none" w:sz="0" w:space="0" w:color="auto"/>
        <w:right w:val="none" w:sz="0" w:space="0" w:color="auto"/>
      </w:divBdr>
    </w:div>
    <w:div w:id="19936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mithgroupjjr.com/" TargetMode="External"/><Relationship Id="rId18" Type="http://schemas.openxmlformats.org/officeDocument/2006/relationships/hyperlink" Target="http://bit.ly/18pDMZ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ps.gov" TargetMode="External"/><Relationship Id="rId7" Type="http://schemas.openxmlformats.org/officeDocument/2006/relationships/styles" Target="styles.xml"/><Relationship Id="rId12" Type="http://schemas.openxmlformats.org/officeDocument/2006/relationships/hyperlink" Target="mailto:amy.adye@smithgroupjjr.com" TargetMode="External"/><Relationship Id="rId17" Type="http://schemas.openxmlformats.org/officeDocument/2006/relationships/hyperlink" Target="http://www.smithgroupjjr.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gallagherdesign.com/meet-the-team" TargetMode="External"/><Relationship Id="rId20" Type="http://schemas.openxmlformats.org/officeDocument/2006/relationships/hyperlink" Target="http://www.gallagherdesign.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smithgroupjjr.com/people/david-greenbaum"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smithgroupjjr.com/sustainabil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gallagherdesign.com/" TargetMode="External"/><Relationship Id="rId22" Type="http://schemas.openxmlformats.org/officeDocument/2006/relationships/hyperlink" Target="http://www.whitehousehistory.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 General" ma:contentTypeID="0x0101003316431294338244984AD69F4D69FD1900F3853DD48E387645AB0C058E90B6233A" ma:contentTypeVersion="22" ma:contentTypeDescription="" ma:contentTypeScope="" ma:versionID="839d66a96fbef443d69df85bd742fa52">
  <xsd:schema xmlns:xsd="http://www.w3.org/2001/XMLSchema" xmlns:xs="http://www.w3.org/2001/XMLSchema" xmlns:p="http://schemas.microsoft.com/office/2006/metadata/properties" xmlns:ns2="1104bbf5-1a67-4839-a4ee-35637f0f6968" targetNamespace="http://schemas.microsoft.com/office/2006/metadata/properties" ma:root="true" ma:fieldsID="eaccd26249d51ad6c7c0241a03b03c72" ns2:_="">
    <xsd:import namespace="1104bbf5-1a67-4839-a4ee-35637f0f6968"/>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2:c6cb904aa62d4356809d279605ed259e" minOccurs="0"/>
                <xsd:element ref="ns2:Feed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4bbf5-1a67-4839-a4ee-35637f0f69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f9b76499-6bb7-4ec2-a61a-5d5ddbdecd13}" ma:internalName="TaxCatchAll" ma:showField="CatchAllData" ma:web="d252b723-fb41-4b02-a1fa-c2859384ff5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9b76499-6bb7-4ec2-a61a-5d5ddbdecd13}" ma:internalName="TaxCatchAllLabel" ma:readOnly="true" ma:showField="CatchAllDataLabel" ma:web="d252b723-fb41-4b02-a1fa-c2859384ff5c">
      <xsd:complexType>
        <xsd:complexContent>
          <xsd:extension base="dms:MultiChoiceLookup">
            <xsd:sequence>
              <xsd:element name="Value" type="dms:Lookup" maxOccurs="unbounded" minOccurs="0" nillable="true"/>
            </xsd:sequence>
          </xsd:extension>
        </xsd:complexContent>
      </xsd:complexType>
    </xsd:element>
    <xsd:element name="c6cb904aa62d4356809d279605ed259e" ma:index="15" nillable="true" ma:taxonomy="true" ma:internalName="c6cb904aa62d4356809d279605ed259e" ma:taxonomyFieldName="InterestedGroups" ma:displayName="Interested Groups" ma:default="" ma:fieldId="{c6cb904a-a62d-4356-809d-279605ed259e}" ma:taxonomyMulti="true" ma:sspId="1cc683e8-73c6-4e4a-9669-2ccef78d289e" ma:termSetId="1c329207-de77-4346-89dc-c9839c3f2196" ma:anchorId="00000000-0000-0000-0000-000000000000" ma:open="false" ma:isKeyword="false">
      <xsd:complexType>
        <xsd:sequence>
          <xsd:element ref="pc:Terms" minOccurs="0" maxOccurs="1"/>
        </xsd:sequence>
      </xsd:complexType>
    </xsd:element>
    <xsd:element name="FeedDescription" ma:index="17" nillable="true" ma:displayName="Feed Description" ma:description="Describe why this item is useful. This appears in the news feed." ma:internalName="Feed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cc683e8-73c6-4e4a-9669-2ccef78d289e" ContentTypeId="0x0101003316431294338244984AD69F4D69FD19"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1104bbf5-1a67-4839-a4ee-35637f0f6968"/>
    <FeedDescription xmlns="1104bbf5-1a67-4839-a4ee-35637f0f6968" xsi:nil="true"/>
    <c6cb904aa62d4356809d279605ed259e xmlns="1104bbf5-1a67-4839-a4ee-35637f0f6968">
      <Terms xmlns="http://schemas.microsoft.com/office/infopath/2007/PartnerControls"/>
    </c6cb904aa62d4356809d279605ed259e>
    <TaxKeywordTaxHTField xmlns="1104bbf5-1a67-4839-a4ee-35637f0f6968">
      <Terms xmlns="http://schemas.microsoft.com/office/infopath/2007/PartnerControls"/>
    </TaxKeywordTaxHTField>
    <_dlc_DocId xmlns="1104bbf5-1a67-4839-a4ee-35637f0f6968">MARKETING-3-6105</_dlc_DocId>
    <_dlc_DocIdUrl xmlns="1104bbf5-1a67-4839-a4ee-35637f0f6968">
      <Url>http://sp.smithgroupjjr.com/resourcegroups/Mktg/_layouts/DocIdRedir.aspx?ID=MARKETING-3-6105</Url>
      <Description>MARKETING-3-6105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A02D98-6AC8-40B1-92E4-55E85B6C9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4bbf5-1a67-4839-a4ee-35637f0f6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58CF6-772C-448F-B841-595474BC5153}">
  <ds:schemaRefs>
    <ds:schemaRef ds:uri="Microsoft.SharePoint.Taxonomy.ContentTypeSync"/>
  </ds:schemaRefs>
</ds:datastoreItem>
</file>

<file path=customXml/itemProps3.xml><?xml version="1.0" encoding="utf-8"?>
<ds:datastoreItem xmlns:ds="http://schemas.openxmlformats.org/officeDocument/2006/customXml" ds:itemID="{E1748C17-1DE8-4107-9A94-EA676FD7BB37}">
  <ds:schemaRef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1104bbf5-1a67-4839-a4ee-35637f0f6968"/>
  </ds:schemaRefs>
</ds:datastoreItem>
</file>

<file path=customXml/itemProps4.xml><?xml version="1.0" encoding="utf-8"?>
<ds:datastoreItem xmlns:ds="http://schemas.openxmlformats.org/officeDocument/2006/customXml" ds:itemID="{C003FAD0-3D9D-4A9F-A47E-FA038FC7DCEA}">
  <ds:schemaRefs>
    <ds:schemaRef ds:uri="http://schemas.microsoft.com/sharepoint/v3/contenttype/forms"/>
  </ds:schemaRefs>
</ds:datastoreItem>
</file>

<file path=customXml/itemProps5.xml><?xml version="1.0" encoding="utf-8"?>
<ds:datastoreItem xmlns:ds="http://schemas.openxmlformats.org/officeDocument/2006/customXml" ds:itemID="{ADDB9B0A-12C8-49A4-8A1C-AFE62AD5B5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698</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CONTACT:</vt:lpstr>
    </vt:vector>
  </TitlesOfParts>
  <Company>SmithGroup</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creator>GQuan</dc:creator>
  <cp:lastModifiedBy>Jaclyn Palomo</cp:lastModifiedBy>
  <cp:revision>5</cp:revision>
  <cp:lastPrinted>2004-06-21T21:57:00Z</cp:lastPrinted>
  <dcterms:created xsi:type="dcterms:W3CDTF">2014-10-09T14:51:00Z</dcterms:created>
  <dcterms:modified xsi:type="dcterms:W3CDTF">2014-10-16T01:49:00Z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0x0101003316431294338244984AD69F4D69FD1900F3853DD48E387645AB0C058E90B6233A</vt:lpwstr>
  </property>
  <property fmtid="{D5CDD505-2E9C-101B-9397-08002B2CF9AE}" pid="3" name="_dlc_DocIdItemGuid">
    <vt:lpwstr>cbe9118c-f3d5-4439-9c15-557884eb5deb</vt:lpwstr>
  </property>
  <property fmtid="{D5CDD505-2E9C-101B-9397-08002B2CF9AE}" pid="4" name="TaxKeyword">
    <vt:lpwstr/>
  </property>
  <property fmtid="{D5CDD505-2E9C-101B-9397-08002B2CF9AE}" pid="5" name="InterestedGroups">
    <vt:lpwstr/>
  </property>
</Properties>
</file>