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E3D80" w14:textId="77777777" w:rsidR="00811955" w:rsidRPr="00B709D1" w:rsidRDefault="00811955" w:rsidP="00811955">
      <w:pPr>
        <w:rPr>
          <w:rFonts w:ascii="Century Gothic" w:hAnsi="Century Gothic"/>
          <w:b/>
          <w:sz w:val="22"/>
        </w:rPr>
      </w:pPr>
      <w:r w:rsidRPr="00B709D1">
        <w:rPr>
          <w:rFonts w:ascii="Century Gothic" w:hAnsi="Century Gothic"/>
          <w:b/>
          <w:sz w:val="22"/>
        </w:rPr>
        <w:t>Company Overview</w:t>
      </w:r>
    </w:p>
    <w:p w14:paraId="433A4B6A" w14:textId="77777777" w:rsidR="00811955" w:rsidRPr="00B709D1" w:rsidRDefault="00811955" w:rsidP="00811955">
      <w:pPr>
        <w:numPr>
          <w:ilvl w:val="0"/>
          <w:numId w:val="2"/>
        </w:numPr>
        <w:ind w:left="360"/>
        <w:rPr>
          <w:rFonts w:ascii="Century Gothic" w:hAnsi="Century Gothic"/>
          <w:sz w:val="22"/>
        </w:rPr>
      </w:pPr>
      <w:r w:rsidRPr="00B709D1">
        <w:rPr>
          <w:rFonts w:ascii="Century Gothic" w:hAnsi="Century Gothic"/>
          <w:sz w:val="22"/>
        </w:rPr>
        <w:t xml:space="preserve">Research shows that most girls </w:t>
      </w:r>
      <w:r>
        <w:rPr>
          <w:rFonts w:ascii="Century Gothic" w:hAnsi="Century Gothic"/>
          <w:sz w:val="22"/>
        </w:rPr>
        <w:t>say they like</w:t>
      </w:r>
      <w:r w:rsidRPr="00B709D1">
        <w:rPr>
          <w:rFonts w:ascii="Century Gothic" w:hAnsi="Century Gothic"/>
          <w:sz w:val="22"/>
        </w:rPr>
        <w:t xml:space="preserve"> science in 4</w:t>
      </w:r>
      <w:r w:rsidRPr="00B709D1">
        <w:rPr>
          <w:rFonts w:ascii="Century Gothic" w:hAnsi="Century Gothic"/>
          <w:sz w:val="22"/>
          <w:vertAlign w:val="superscript"/>
        </w:rPr>
        <w:t>th</w:t>
      </w:r>
      <w:r w:rsidRPr="00B709D1">
        <w:rPr>
          <w:rFonts w:ascii="Century Gothic" w:hAnsi="Century Gothic"/>
          <w:sz w:val="22"/>
        </w:rPr>
        <w:t xml:space="preserve"> grade, but by 8</w:t>
      </w:r>
      <w:r w:rsidRPr="00B709D1">
        <w:rPr>
          <w:rFonts w:ascii="Century Gothic" w:hAnsi="Century Gothic"/>
          <w:sz w:val="22"/>
          <w:vertAlign w:val="superscript"/>
        </w:rPr>
        <w:t>th</w:t>
      </w:r>
      <w:r w:rsidRPr="00B709D1">
        <w:rPr>
          <w:rFonts w:ascii="Century Gothic" w:hAnsi="Century Gothic"/>
          <w:sz w:val="22"/>
        </w:rPr>
        <w:t xml:space="preserve"> grade</w:t>
      </w:r>
      <w:r>
        <w:rPr>
          <w:rFonts w:ascii="Century Gothic" w:hAnsi="Century Gothic"/>
          <w:sz w:val="22"/>
        </w:rPr>
        <w:t>,</w:t>
      </w:r>
      <w:r w:rsidRPr="00B709D1">
        <w:rPr>
          <w:rFonts w:ascii="Century Gothic" w:hAnsi="Century Gothic"/>
          <w:sz w:val="22"/>
        </w:rPr>
        <w:t xml:space="preserve"> the numbers drop dramatically. Our</w:t>
      </w:r>
      <w:r>
        <w:rPr>
          <w:rFonts w:ascii="Century Gothic" w:hAnsi="Century Gothic"/>
          <w:sz w:val="22"/>
        </w:rPr>
        <w:t xml:space="preserve"> kits are made for girls, ages 8 through 12, targeting this important</w:t>
      </w:r>
      <w:r w:rsidRPr="00B709D1">
        <w:rPr>
          <w:rFonts w:ascii="Century Gothic" w:hAnsi="Century Gothic"/>
          <w:sz w:val="22"/>
        </w:rPr>
        <w:t xml:space="preserve"> time when their confidence in science is most vulnerable.</w:t>
      </w:r>
    </w:p>
    <w:p w14:paraId="2E6BFB59" w14:textId="77777777" w:rsidR="00811955" w:rsidRPr="00B709D1" w:rsidRDefault="00811955" w:rsidP="00811955">
      <w:pPr>
        <w:numPr>
          <w:ilvl w:val="0"/>
          <w:numId w:val="2"/>
        </w:numPr>
        <w:ind w:left="360"/>
        <w:rPr>
          <w:rFonts w:ascii="Century Gothic" w:hAnsi="Century Gothic"/>
          <w:sz w:val="22"/>
        </w:rPr>
      </w:pPr>
      <w:r w:rsidRPr="00B709D1">
        <w:rPr>
          <w:rFonts w:ascii="Century Gothic" w:hAnsi="Century Gothic"/>
          <w:b/>
          <w:sz w:val="22"/>
        </w:rPr>
        <w:t xml:space="preserve">Our solution is to </w:t>
      </w:r>
      <w:r>
        <w:rPr>
          <w:rFonts w:ascii="Century Gothic" w:hAnsi="Century Gothic"/>
          <w:b/>
          <w:sz w:val="22"/>
        </w:rPr>
        <w:t>make</w:t>
      </w:r>
      <w:r w:rsidRPr="00B709D1">
        <w:rPr>
          <w:rFonts w:ascii="Century Gothic" w:hAnsi="Century Gothic"/>
          <w:b/>
          <w:sz w:val="22"/>
        </w:rPr>
        <w:t xml:space="preserve"> a different kind of science kit – rigorous and creative science kits just for girls.</w:t>
      </w:r>
      <w:r w:rsidRPr="00B709D1">
        <w:rPr>
          <w:rFonts w:ascii="Century Gothic" w:hAnsi="Century Gothic"/>
          <w:sz w:val="22"/>
        </w:rPr>
        <w:t xml:space="preserve"> Our product is unique; there are no products currently on the market like this. </w:t>
      </w:r>
    </w:p>
    <w:p w14:paraId="7F965700" w14:textId="77777777" w:rsidR="00811955" w:rsidRPr="00B709D1" w:rsidRDefault="00811955" w:rsidP="00811955">
      <w:pPr>
        <w:numPr>
          <w:ilvl w:val="0"/>
          <w:numId w:val="1"/>
        </w:numPr>
        <w:ind w:left="360"/>
        <w:rPr>
          <w:rFonts w:ascii="Century Gothic" w:hAnsi="Century Gothic"/>
          <w:sz w:val="22"/>
        </w:rPr>
      </w:pPr>
      <w:r w:rsidRPr="00B709D1">
        <w:rPr>
          <w:rFonts w:ascii="Century Gothic" w:hAnsi="Century Gothic"/>
          <w:sz w:val="22"/>
        </w:rPr>
        <w:t>We plan to develop a whole series of kits in different subject areas – Chemistry, Physics, Biology, Earth Science, Computer Programming and more. For each subject area, we will create several kits on different topics, and at different price points.</w:t>
      </w:r>
    </w:p>
    <w:p w14:paraId="45949AC1" w14:textId="77777777" w:rsidR="00811955" w:rsidRPr="00B709D1" w:rsidRDefault="00811955" w:rsidP="00811955">
      <w:pPr>
        <w:numPr>
          <w:ilvl w:val="0"/>
          <w:numId w:val="1"/>
        </w:numPr>
        <w:ind w:left="360"/>
        <w:rPr>
          <w:rFonts w:ascii="Century Gothic" w:hAnsi="Century Gothic"/>
          <w:sz w:val="22"/>
        </w:rPr>
      </w:pPr>
      <w:r w:rsidRPr="00B709D1">
        <w:rPr>
          <w:rFonts w:ascii="Century Gothic" w:hAnsi="Century Gothic"/>
          <w:sz w:val="22"/>
        </w:rPr>
        <w:t>Our first line of kits will focus on chemistry. Our first kit is the Foundation Chemistry Kit. This kit contains supplies for dozens of experiments about molecular motion, chemical reaction rates, and temperature. It includes:  real laboratory science equipment (safety goggles, beakers, timer, thermometer), chemical reagents (citric acid, sodium bicarbonate, colored tablets, colored dyes), and art supplies (pencil crayons, chalk cloth to use as lab bench paper and chalk</w:t>
      </w:r>
      <w:r>
        <w:rPr>
          <w:rFonts w:ascii="Century Gothic" w:hAnsi="Century Gothic"/>
          <w:sz w:val="22"/>
        </w:rPr>
        <w:t>)</w:t>
      </w:r>
      <w:r w:rsidRPr="00B709D1">
        <w:rPr>
          <w:rFonts w:ascii="Century Gothic" w:hAnsi="Century Gothic"/>
          <w:sz w:val="22"/>
        </w:rPr>
        <w:t>. It also contains an amazing lab notebook, which is really a lot more than just a lab notebook – it’s a reference guide, sketch pad and instruction manual. It’s a place for girls to learn, wonder, design and create.</w:t>
      </w:r>
    </w:p>
    <w:p w14:paraId="7101AC69" w14:textId="77777777" w:rsidR="00811955" w:rsidRPr="00B709D1" w:rsidRDefault="00811955" w:rsidP="00811955">
      <w:pPr>
        <w:rPr>
          <w:rFonts w:ascii="Century Gothic" w:hAnsi="Century Gothic"/>
          <w:sz w:val="22"/>
        </w:rPr>
      </w:pPr>
    </w:p>
    <w:p w14:paraId="6840313A" w14:textId="77777777" w:rsidR="00811955" w:rsidRPr="00B709D1" w:rsidRDefault="00811955" w:rsidP="00811955">
      <w:pPr>
        <w:rPr>
          <w:rFonts w:ascii="Century Gothic" w:hAnsi="Century Gothic"/>
          <w:b/>
          <w:sz w:val="22"/>
        </w:rPr>
      </w:pPr>
      <w:r w:rsidRPr="00B709D1">
        <w:rPr>
          <w:rFonts w:ascii="Century Gothic" w:hAnsi="Century Gothic"/>
          <w:b/>
          <w:sz w:val="22"/>
        </w:rPr>
        <w:t>Biographies</w:t>
      </w:r>
    </w:p>
    <w:p w14:paraId="01AD6C4B" w14:textId="77777777" w:rsidR="00811955" w:rsidRPr="00B709D1" w:rsidRDefault="00811955" w:rsidP="00811955">
      <w:pPr>
        <w:numPr>
          <w:ilvl w:val="0"/>
          <w:numId w:val="3"/>
        </w:numPr>
        <w:rPr>
          <w:rFonts w:ascii="Century Gothic" w:hAnsi="Century Gothic"/>
          <w:sz w:val="22"/>
        </w:rPr>
      </w:pPr>
      <w:r w:rsidRPr="00565A6B">
        <w:rPr>
          <w:rFonts w:ascii="Century Gothic" w:hAnsi="Century Gothic"/>
          <w:b/>
          <w:sz w:val="22"/>
        </w:rPr>
        <w:t xml:space="preserve">Marcie </w:t>
      </w:r>
      <w:proofErr w:type="spellStart"/>
      <w:r w:rsidRPr="00565A6B">
        <w:rPr>
          <w:rFonts w:ascii="Century Gothic" w:hAnsi="Century Gothic"/>
          <w:b/>
          <w:sz w:val="22"/>
        </w:rPr>
        <w:t>Colledge</w:t>
      </w:r>
      <w:proofErr w:type="spellEnd"/>
      <w:r>
        <w:rPr>
          <w:rFonts w:ascii="Century Gothic" w:hAnsi="Century Gothic"/>
          <w:sz w:val="22"/>
        </w:rPr>
        <w:t xml:space="preserve"> </w:t>
      </w:r>
      <w:r w:rsidRPr="00B709D1">
        <w:rPr>
          <w:rFonts w:ascii="Century Gothic" w:hAnsi="Century Gothic"/>
          <w:sz w:val="22"/>
        </w:rPr>
        <w:t>has a PhD in neuroscience from the University of North Carolina at Chapel Hill and an under</w:t>
      </w:r>
      <w:r>
        <w:rPr>
          <w:rFonts w:ascii="Century Gothic" w:hAnsi="Century Gothic"/>
          <w:sz w:val="22"/>
        </w:rPr>
        <w:t>graduate degree in Human Kinetics from the University of Guelph</w:t>
      </w:r>
      <w:r w:rsidRPr="00B709D1">
        <w:rPr>
          <w:rFonts w:ascii="Century Gothic" w:hAnsi="Century Gothic"/>
          <w:sz w:val="22"/>
        </w:rPr>
        <w:t xml:space="preserve">. She was a principal investigator and ran her own research laboratory as a tenure-track professor at the University of Texas, Southwestern Medical Center. She has </w:t>
      </w:r>
      <w:r>
        <w:rPr>
          <w:rFonts w:ascii="Century Gothic" w:hAnsi="Century Gothic"/>
          <w:sz w:val="22"/>
        </w:rPr>
        <w:t>more than</w:t>
      </w:r>
      <w:r w:rsidRPr="00B709D1">
        <w:rPr>
          <w:rFonts w:ascii="Century Gothic" w:hAnsi="Century Gothic"/>
          <w:sz w:val="22"/>
        </w:rPr>
        <w:t xml:space="preserve"> 15 years of research experience studying the brain and nervous system, designing and carrying out experiments at the laboratory bench, writing grants, publishing her scientific research in peer-reviewed journals, and presenting her research at academic conferences. She also has </w:t>
      </w:r>
      <w:r>
        <w:rPr>
          <w:rFonts w:ascii="Century Gothic" w:hAnsi="Century Gothic"/>
          <w:sz w:val="22"/>
        </w:rPr>
        <w:t>more than</w:t>
      </w:r>
      <w:r w:rsidRPr="00B709D1">
        <w:rPr>
          <w:rFonts w:ascii="Century Gothic" w:hAnsi="Century Gothic"/>
          <w:sz w:val="22"/>
        </w:rPr>
        <w:t xml:space="preserve"> 10 years of teaching experience, in both formal and informal settings – from leading courses for undergraduate and medical students, to mentoring students in the lab.</w:t>
      </w:r>
    </w:p>
    <w:p w14:paraId="75203423" w14:textId="77777777" w:rsidR="00811955" w:rsidRPr="00B709D1" w:rsidRDefault="00811955" w:rsidP="00811955">
      <w:pPr>
        <w:numPr>
          <w:ilvl w:val="0"/>
          <w:numId w:val="3"/>
        </w:numPr>
        <w:rPr>
          <w:rFonts w:ascii="Century Gothic" w:hAnsi="Century Gothic"/>
          <w:sz w:val="22"/>
        </w:rPr>
      </w:pPr>
      <w:r w:rsidRPr="00565A6B">
        <w:rPr>
          <w:rFonts w:ascii="Century Gothic" w:hAnsi="Century Gothic"/>
          <w:b/>
          <w:sz w:val="22"/>
        </w:rPr>
        <w:t>Kelly McCollum</w:t>
      </w:r>
      <w:r>
        <w:rPr>
          <w:rFonts w:ascii="Century Gothic" w:hAnsi="Century Gothic"/>
          <w:sz w:val="22"/>
        </w:rPr>
        <w:t xml:space="preserve"> </w:t>
      </w:r>
      <w:r w:rsidRPr="00B709D1">
        <w:rPr>
          <w:rFonts w:ascii="Century Gothic" w:hAnsi="Century Gothic"/>
          <w:sz w:val="22"/>
        </w:rPr>
        <w:t>has an MPH in Epidemiology and Biostatistics from Johns Hopkins Bloomberg School of Public Health and a BS in Biology</w:t>
      </w:r>
      <w:r>
        <w:rPr>
          <w:rFonts w:ascii="Century Gothic" w:hAnsi="Century Gothic"/>
          <w:sz w:val="22"/>
        </w:rPr>
        <w:t xml:space="preserve"> from Loyola Marymount</w:t>
      </w:r>
      <w:r w:rsidRPr="00B709D1">
        <w:rPr>
          <w:rFonts w:ascii="Century Gothic" w:hAnsi="Century Gothic"/>
          <w:sz w:val="22"/>
        </w:rPr>
        <w:t xml:space="preserve">. She has </w:t>
      </w:r>
      <w:r>
        <w:rPr>
          <w:rFonts w:ascii="Century Gothic" w:hAnsi="Century Gothic"/>
          <w:sz w:val="22"/>
        </w:rPr>
        <w:t>more than</w:t>
      </w:r>
      <w:r w:rsidRPr="00B709D1">
        <w:rPr>
          <w:rFonts w:ascii="Century Gothic" w:hAnsi="Century Gothic"/>
          <w:sz w:val="22"/>
        </w:rPr>
        <w:t xml:space="preserve"> 10 years of experience conducting data analyses for publication in peer-reviewed social science and medical journals and overseeing the operations of large-scale biomedical research studies. She also has </w:t>
      </w:r>
      <w:r>
        <w:rPr>
          <w:rFonts w:ascii="Century Gothic" w:hAnsi="Century Gothic"/>
          <w:sz w:val="22"/>
        </w:rPr>
        <w:t>more than</w:t>
      </w:r>
      <w:r w:rsidRPr="00B709D1">
        <w:rPr>
          <w:rFonts w:ascii="Century Gothic" w:hAnsi="Century Gothic"/>
          <w:sz w:val="22"/>
        </w:rPr>
        <w:t xml:space="preserve"> a decade of teaching experience, in both formal and informal settings, teaching middle school science and health, high school girls, graduate level biostatistics, and tutoring a wide range of students in math and statistics.</w:t>
      </w:r>
    </w:p>
    <w:p w14:paraId="6F7D1A13" w14:textId="77777777" w:rsidR="00811955" w:rsidRPr="00B709D1" w:rsidRDefault="00811955" w:rsidP="00811955">
      <w:pPr>
        <w:numPr>
          <w:ilvl w:val="0"/>
          <w:numId w:val="3"/>
        </w:numPr>
        <w:rPr>
          <w:rFonts w:ascii="Century Gothic" w:hAnsi="Century Gothic"/>
          <w:sz w:val="22"/>
        </w:rPr>
      </w:pPr>
      <w:r w:rsidRPr="00B709D1">
        <w:rPr>
          <w:rFonts w:ascii="Century Gothic" w:hAnsi="Century Gothic"/>
          <w:sz w:val="22"/>
        </w:rPr>
        <w:t xml:space="preserve">Kelly and Marcie met </w:t>
      </w:r>
      <w:r>
        <w:rPr>
          <w:rFonts w:ascii="Century Gothic" w:hAnsi="Century Gothic"/>
          <w:sz w:val="22"/>
        </w:rPr>
        <w:t>five</w:t>
      </w:r>
      <w:r w:rsidRPr="00B709D1">
        <w:rPr>
          <w:rFonts w:ascii="Century Gothic" w:hAnsi="Century Gothic"/>
          <w:sz w:val="22"/>
        </w:rPr>
        <w:t xml:space="preserve"> years ago as coordinators of </w:t>
      </w:r>
      <w:r>
        <w:rPr>
          <w:rFonts w:ascii="Century Gothic" w:hAnsi="Century Gothic"/>
          <w:sz w:val="22"/>
        </w:rPr>
        <w:t xml:space="preserve">the </w:t>
      </w:r>
      <w:r w:rsidRPr="00B709D1">
        <w:rPr>
          <w:rFonts w:ascii="Century Gothic" w:hAnsi="Century Gothic"/>
          <w:sz w:val="22"/>
        </w:rPr>
        <w:t>Family Science Programs at their daughters’ elementary school. Their first “</w:t>
      </w:r>
      <w:r w:rsidRPr="00B709D1">
        <w:rPr>
          <w:rFonts w:ascii="Century Gothic" w:hAnsi="Century Gothic"/>
          <w:i/>
          <w:sz w:val="22"/>
        </w:rPr>
        <w:t>aha moment”</w:t>
      </w:r>
      <w:r w:rsidRPr="00B709D1">
        <w:rPr>
          <w:rFonts w:ascii="Century Gothic" w:hAnsi="Century Gothic"/>
          <w:sz w:val="22"/>
        </w:rPr>
        <w:t xml:space="preserve"> was realizing how well they work together and how passionate they both are about science and education. The second was discovering that they have a </w:t>
      </w:r>
      <w:r w:rsidRPr="00B709D1">
        <w:rPr>
          <w:rFonts w:ascii="Century Gothic" w:hAnsi="Century Gothic"/>
          <w:sz w:val="22"/>
        </w:rPr>
        <w:lastRenderedPageBreak/>
        <w:t>real knack for taking complex scientific concepts and making them easily digestible, age-appropriate, and fun. In designing various Family Science sessions on topics ranging from microbiology, to computer programming, to a crime scene investigation, they found that they’ve been able to distill out the important detai</w:t>
      </w:r>
      <w:r>
        <w:rPr>
          <w:rFonts w:ascii="Century Gothic" w:hAnsi="Century Gothic"/>
          <w:sz w:val="22"/>
        </w:rPr>
        <w:t xml:space="preserve">ls to offer kids and parents </w:t>
      </w:r>
      <w:r w:rsidRPr="00B709D1">
        <w:rPr>
          <w:rFonts w:ascii="Century Gothic" w:hAnsi="Century Gothic"/>
          <w:sz w:val="22"/>
        </w:rPr>
        <w:t>engaging session</w:t>
      </w:r>
      <w:r>
        <w:rPr>
          <w:rFonts w:ascii="Century Gothic" w:hAnsi="Century Gothic"/>
          <w:sz w:val="22"/>
        </w:rPr>
        <w:t>s</w:t>
      </w:r>
      <w:r w:rsidRPr="00B709D1">
        <w:rPr>
          <w:rFonts w:ascii="Century Gothic" w:hAnsi="Century Gothic"/>
          <w:sz w:val="22"/>
        </w:rPr>
        <w:t xml:space="preserve"> of experimental science. The program has been a smash success. And the consistent message they’re hearing? Parents and kids want more opportunities to do hands-on science!</w:t>
      </w:r>
    </w:p>
    <w:p w14:paraId="2D5E494F" w14:textId="77777777" w:rsidR="00811955" w:rsidRPr="00B709D1" w:rsidRDefault="00811955" w:rsidP="00811955">
      <w:pPr>
        <w:rPr>
          <w:rFonts w:ascii="Century Gothic" w:hAnsi="Century Gothic"/>
          <w:sz w:val="22"/>
        </w:rPr>
      </w:pPr>
    </w:p>
    <w:p w14:paraId="152F1FAA" w14:textId="77777777" w:rsidR="00811955" w:rsidRPr="00B709D1" w:rsidRDefault="00811955" w:rsidP="00811955">
      <w:pPr>
        <w:rPr>
          <w:rFonts w:ascii="Century Gothic" w:hAnsi="Century Gothic"/>
          <w:b/>
          <w:sz w:val="22"/>
        </w:rPr>
      </w:pPr>
      <w:r w:rsidRPr="00B709D1">
        <w:rPr>
          <w:rFonts w:ascii="Century Gothic" w:hAnsi="Century Gothic"/>
          <w:b/>
          <w:sz w:val="22"/>
        </w:rPr>
        <w:t>FAQs</w:t>
      </w:r>
    </w:p>
    <w:p w14:paraId="4BDE6691" w14:textId="77777777" w:rsidR="00811955" w:rsidRPr="00B709D1" w:rsidRDefault="00811955" w:rsidP="00811955">
      <w:pPr>
        <w:rPr>
          <w:rFonts w:ascii="Century Gothic" w:hAnsi="Century Gothic"/>
          <w:i/>
          <w:sz w:val="22"/>
        </w:rPr>
      </w:pPr>
      <w:r w:rsidRPr="00B709D1">
        <w:rPr>
          <w:rFonts w:ascii="Century Gothic" w:hAnsi="Century Gothic"/>
          <w:i/>
          <w:sz w:val="22"/>
        </w:rPr>
        <w:t>What makes these “science kits for girls”?</w:t>
      </w:r>
    </w:p>
    <w:p w14:paraId="2E11B027" w14:textId="77777777" w:rsidR="00811955" w:rsidRPr="00B709D1" w:rsidRDefault="00811955" w:rsidP="00811955">
      <w:pPr>
        <w:numPr>
          <w:ilvl w:val="0"/>
          <w:numId w:val="6"/>
        </w:numPr>
        <w:ind w:left="720"/>
        <w:rPr>
          <w:rFonts w:ascii="Century Gothic" w:hAnsi="Century Gothic" w:cs="Times"/>
          <w:sz w:val="22"/>
          <w:szCs w:val="46"/>
        </w:rPr>
      </w:pPr>
      <w:r w:rsidRPr="00B709D1">
        <w:rPr>
          <w:rFonts w:ascii="Century Gothic" w:hAnsi="Century Gothic" w:cs="Times"/>
          <w:sz w:val="22"/>
          <w:szCs w:val="46"/>
        </w:rPr>
        <w:t>Research shows that girls learn best when they can approach projects in a creative and open-ended way. That’s why we designed our kits to engage both the scientific and creative minds of girls. The experiments are rigorous and there’s plenty of room for girls to draw their observations and doodle their ideas in their very own lab notebook.</w:t>
      </w:r>
    </w:p>
    <w:p w14:paraId="779F9C16" w14:textId="77777777" w:rsidR="00811955" w:rsidRPr="00B709D1" w:rsidRDefault="00811955" w:rsidP="00811955">
      <w:pPr>
        <w:rPr>
          <w:rFonts w:ascii="Century Gothic" w:hAnsi="Century Gothic"/>
          <w:sz w:val="22"/>
        </w:rPr>
      </w:pPr>
    </w:p>
    <w:p w14:paraId="4133E29E" w14:textId="77777777" w:rsidR="00811955" w:rsidRPr="00B709D1" w:rsidRDefault="00811955" w:rsidP="00811955">
      <w:pPr>
        <w:rPr>
          <w:rFonts w:ascii="Century Gothic" w:hAnsi="Century Gothic"/>
          <w:i/>
          <w:sz w:val="22"/>
        </w:rPr>
      </w:pPr>
      <w:r w:rsidRPr="00B709D1">
        <w:rPr>
          <w:rFonts w:ascii="Century Gothic" w:hAnsi="Century Gothic"/>
          <w:i/>
          <w:sz w:val="22"/>
        </w:rPr>
        <w:t>Why just for girls?</w:t>
      </w:r>
    </w:p>
    <w:p w14:paraId="7E898D27" w14:textId="77777777" w:rsidR="00811955" w:rsidRPr="00B709D1" w:rsidRDefault="00811955" w:rsidP="00811955">
      <w:pPr>
        <w:numPr>
          <w:ilvl w:val="0"/>
          <w:numId w:val="5"/>
        </w:numPr>
        <w:ind w:left="720"/>
        <w:rPr>
          <w:rFonts w:ascii="Century Gothic" w:hAnsi="Century Gothic" w:cs="Times"/>
          <w:sz w:val="22"/>
          <w:szCs w:val="46"/>
        </w:rPr>
      </w:pPr>
      <w:r w:rsidRPr="00B709D1">
        <w:rPr>
          <w:rFonts w:ascii="Century Gothic" w:hAnsi="Century Gothic" w:cs="Times"/>
          <w:sz w:val="22"/>
          <w:szCs w:val="46"/>
        </w:rPr>
        <w:t>Women are vastly underrepresented in the STEM (Science, Technology, Engineering and Math) fields. While women make up almost 50% of the total workforce, they make up only 24% of science jobs. There’s been a lot of talk about the “leaky pipeline” and the gender imbalance in STEM. At Yellow Scope, we want to fix the leak early, while girls are still confident and enthusiastic about science.</w:t>
      </w:r>
    </w:p>
    <w:p w14:paraId="7DF9157D" w14:textId="77777777" w:rsidR="00811955" w:rsidRPr="00B709D1" w:rsidRDefault="00811955" w:rsidP="00811955">
      <w:pPr>
        <w:rPr>
          <w:rFonts w:ascii="Century Gothic" w:hAnsi="Century Gothic"/>
          <w:sz w:val="22"/>
        </w:rPr>
      </w:pPr>
    </w:p>
    <w:p w14:paraId="57BA5438" w14:textId="77777777" w:rsidR="00811955" w:rsidRPr="00B709D1" w:rsidRDefault="00811955" w:rsidP="00811955">
      <w:pPr>
        <w:rPr>
          <w:rFonts w:ascii="Century Gothic" w:hAnsi="Century Gothic"/>
          <w:i/>
          <w:sz w:val="22"/>
        </w:rPr>
      </w:pPr>
      <w:r w:rsidRPr="00B709D1">
        <w:rPr>
          <w:rFonts w:ascii="Century Gothic" w:hAnsi="Century Gothic"/>
          <w:i/>
          <w:sz w:val="22"/>
        </w:rPr>
        <w:t>How can we buy one now?</w:t>
      </w:r>
    </w:p>
    <w:p w14:paraId="223DD345" w14:textId="77777777" w:rsidR="00811955" w:rsidRPr="00B709D1" w:rsidRDefault="00811955" w:rsidP="00811955">
      <w:pPr>
        <w:numPr>
          <w:ilvl w:val="0"/>
          <w:numId w:val="4"/>
        </w:numPr>
        <w:ind w:left="720"/>
        <w:rPr>
          <w:rFonts w:ascii="Century Gothic" w:hAnsi="Century Gothic"/>
          <w:sz w:val="22"/>
        </w:rPr>
      </w:pPr>
      <w:r w:rsidRPr="00B709D1">
        <w:rPr>
          <w:rFonts w:ascii="Century Gothic" w:hAnsi="Century Gothic"/>
          <w:sz w:val="22"/>
        </w:rPr>
        <w:t xml:space="preserve">Currently, our kits are available for pre-order on </w:t>
      </w:r>
      <w:proofErr w:type="spellStart"/>
      <w:r w:rsidRPr="00B709D1">
        <w:rPr>
          <w:rFonts w:ascii="Century Gothic" w:hAnsi="Century Gothic"/>
          <w:sz w:val="22"/>
        </w:rPr>
        <w:t>Kickstarter</w:t>
      </w:r>
      <w:proofErr w:type="spellEnd"/>
      <w:r w:rsidRPr="00B709D1">
        <w:rPr>
          <w:rFonts w:ascii="Century Gothic" w:hAnsi="Century Gothic"/>
          <w:sz w:val="22"/>
        </w:rPr>
        <w:t>, from November 3</w:t>
      </w:r>
      <w:r w:rsidRPr="00B709D1">
        <w:rPr>
          <w:rFonts w:ascii="Century Gothic" w:hAnsi="Century Gothic"/>
          <w:sz w:val="22"/>
          <w:vertAlign w:val="superscript"/>
        </w:rPr>
        <w:t>rd</w:t>
      </w:r>
      <w:r w:rsidRPr="00B709D1">
        <w:rPr>
          <w:rFonts w:ascii="Century Gothic" w:hAnsi="Century Gothic"/>
          <w:sz w:val="22"/>
        </w:rPr>
        <w:t xml:space="preserve"> through December 22</w:t>
      </w:r>
      <w:r w:rsidRPr="00B709D1">
        <w:rPr>
          <w:rFonts w:ascii="Century Gothic" w:hAnsi="Century Gothic"/>
          <w:sz w:val="22"/>
          <w:vertAlign w:val="superscript"/>
        </w:rPr>
        <w:t>nd</w:t>
      </w:r>
      <w:r w:rsidRPr="00B709D1">
        <w:rPr>
          <w:rFonts w:ascii="Century Gothic" w:hAnsi="Century Gothic"/>
          <w:sz w:val="22"/>
        </w:rPr>
        <w:t xml:space="preserve">. </w:t>
      </w:r>
      <w:hyperlink r:id="rId6" w:history="1">
        <w:r w:rsidRPr="00B709D1">
          <w:rPr>
            <w:rFonts w:ascii="Century Gothic" w:hAnsi="Century Gothic" w:cs="Helvetica"/>
            <w:i/>
            <w:sz w:val="22"/>
            <w:u w:color="386EFF"/>
          </w:rPr>
          <w:t>https://www.kickstarter.com/profile/yellow-scope-science</w:t>
        </w:r>
      </w:hyperlink>
    </w:p>
    <w:p w14:paraId="38DEB943" w14:textId="77777777" w:rsidR="00811955" w:rsidRPr="00B709D1" w:rsidRDefault="00811955" w:rsidP="00811955">
      <w:pPr>
        <w:numPr>
          <w:ilvl w:val="0"/>
          <w:numId w:val="4"/>
        </w:numPr>
        <w:ind w:left="720"/>
        <w:rPr>
          <w:rFonts w:ascii="Century Gothic" w:hAnsi="Century Gothic"/>
          <w:sz w:val="22"/>
        </w:rPr>
      </w:pPr>
      <w:r w:rsidRPr="00B709D1">
        <w:rPr>
          <w:rFonts w:ascii="Century Gothic" w:hAnsi="Century Gothic"/>
          <w:sz w:val="22"/>
        </w:rPr>
        <w:t xml:space="preserve">We hope to get our kits onto the shelves of independent Portland toy stores – like </w:t>
      </w:r>
      <w:proofErr w:type="spellStart"/>
      <w:r w:rsidRPr="00B709D1">
        <w:rPr>
          <w:rFonts w:ascii="Century Gothic" w:hAnsi="Century Gothic"/>
          <w:sz w:val="22"/>
        </w:rPr>
        <w:t>SpielWerk</w:t>
      </w:r>
      <w:proofErr w:type="spellEnd"/>
      <w:r w:rsidRPr="00B709D1">
        <w:rPr>
          <w:rFonts w:ascii="Century Gothic" w:hAnsi="Century Gothic"/>
          <w:sz w:val="22"/>
        </w:rPr>
        <w:t xml:space="preserve"> Toys, Grasshopper, </w:t>
      </w:r>
      <w:proofErr w:type="spellStart"/>
      <w:r w:rsidRPr="00B709D1">
        <w:rPr>
          <w:rFonts w:ascii="Century Gothic" w:hAnsi="Century Gothic"/>
          <w:sz w:val="22"/>
        </w:rPr>
        <w:t>Finnegans</w:t>
      </w:r>
      <w:proofErr w:type="spellEnd"/>
      <w:r w:rsidRPr="00B709D1">
        <w:rPr>
          <w:rFonts w:ascii="Century Gothic" w:hAnsi="Century Gothic"/>
          <w:sz w:val="22"/>
        </w:rPr>
        <w:t xml:space="preserve"> Toys and Gifts, Village Toys, and A Children’s Place Bookstore - in the spring of 2015.</w:t>
      </w:r>
    </w:p>
    <w:p w14:paraId="537605D9" w14:textId="77777777" w:rsidR="00811955" w:rsidRPr="009E58FA" w:rsidRDefault="00811955" w:rsidP="00811955">
      <w:pPr>
        <w:rPr>
          <w:rFonts w:ascii="Century Gothic" w:hAnsi="Century Gothic"/>
          <w:sz w:val="22"/>
        </w:rPr>
      </w:pPr>
      <w:r>
        <w:rPr>
          <w:rFonts w:ascii="Century Gothic" w:hAnsi="Century Gothic"/>
          <w:sz w:val="22"/>
        </w:rPr>
        <w:br w:type="page"/>
      </w:r>
      <w:r>
        <w:rPr>
          <w:rFonts w:ascii="Century Gothic" w:hAnsi="Century Gothic"/>
          <w:b/>
          <w:sz w:val="22"/>
        </w:rPr>
        <w:t>News Coverage</w:t>
      </w:r>
    </w:p>
    <w:p w14:paraId="71CB2CBF" w14:textId="77777777" w:rsidR="00811955" w:rsidRPr="00B709D1" w:rsidRDefault="008F69FE" w:rsidP="00811955">
      <w:pPr>
        <w:widowControl w:val="0"/>
        <w:numPr>
          <w:ilvl w:val="0"/>
          <w:numId w:val="7"/>
        </w:numPr>
        <w:tabs>
          <w:tab w:val="left" w:pos="220"/>
          <w:tab w:val="left" w:pos="720"/>
        </w:tabs>
        <w:autoSpaceDE w:val="0"/>
        <w:autoSpaceDN w:val="0"/>
        <w:adjustRightInd w:val="0"/>
        <w:ind w:left="720"/>
        <w:rPr>
          <w:rFonts w:ascii="Century Gothic" w:hAnsi="Century Gothic" w:cs="Helvetica Neue"/>
          <w:sz w:val="22"/>
        </w:rPr>
      </w:pPr>
      <w:hyperlink r:id="rId7" w:history="1">
        <w:r w:rsidR="00811955" w:rsidRPr="00B709D1">
          <w:rPr>
            <w:rFonts w:ascii="Century Gothic" w:hAnsi="Century Gothic" w:cs="Helvetica Neue"/>
            <w:sz w:val="22"/>
          </w:rPr>
          <w:t xml:space="preserve">"The Six Companies in the Newest PDX Startup Challenge Class" - by Taylor </w:t>
        </w:r>
        <w:proofErr w:type="spellStart"/>
        <w:r w:rsidR="00811955" w:rsidRPr="00B709D1">
          <w:rPr>
            <w:rFonts w:ascii="Century Gothic" w:hAnsi="Century Gothic" w:cs="Helvetica Neue"/>
            <w:sz w:val="22"/>
          </w:rPr>
          <w:t>Soper</w:t>
        </w:r>
        <w:proofErr w:type="spellEnd"/>
        <w:r w:rsidR="00811955" w:rsidRPr="00B709D1">
          <w:rPr>
            <w:rFonts w:ascii="Century Gothic" w:hAnsi="Century Gothic" w:cs="Helvetica Neue"/>
            <w:sz w:val="22"/>
          </w:rPr>
          <w:t xml:space="preserve"> - </w:t>
        </w:r>
        <w:proofErr w:type="spellStart"/>
        <w:r w:rsidR="00811955" w:rsidRPr="00B709D1">
          <w:rPr>
            <w:rFonts w:ascii="Century Gothic" w:hAnsi="Century Gothic" w:cs="Helvetica Neue"/>
            <w:sz w:val="22"/>
          </w:rPr>
          <w:t>GeekWire</w:t>
        </w:r>
        <w:proofErr w:type="spellEnd"/>
      </w:hyperlink>
    </w:p>
    <w:p w14:paraId="1A809034" w14:textId="77777777" w:rsidR="00811955" w:rsidRPr="00B709D1" w:rsidRDefault="008F69FE" w:rsidP="00811955">
      <w:pPr>
        <w:widowControl w:val="0"/>
        <w:numPr>
          <w:ilvl w:val="0"/>
          <w:numId w:val="7"/>
        </w:numPr>
        <w:tabs>
          <w:tab w:val="left" w:pos="220"/>
          <w:tab w:val="left" w:pos="720"/>
        </w:tabs>
        <w:autoSpaceDE w:val="0"/>
        <w:autoSpaceDN w:val="0"/>
        <w:adjustRightInd w:val="0"/>
        <w:ind w:left="720"/>
        <w:rPr>
          <w:rFonts w:ascii="Century Gothic" w:hAnsi="Century Gothic" w:cs="Helvetica Neue"/>
          <w:sz w:val="22"/>
        </w:rPr>
      </w:pPr>
      <w:hyperlink r:id="rId8" w:history="1">
        <w:r w:rsidR="00811955" w:rsidRPr="00B709D1">
          <w:rPr>
            <w:rFonts w:ascii="Century Gothic" w:hAnsi="Century Gothic" w:cs="Helvetica Neue"/>
            <w:sz w:val="22"/>
          </w:rPr>
          <w:t xml:space="preserve">"Startup PDX Challenge" - by Mike </w:t>
        </w:r>
        <w:proofErr w:type="spellStart"/>
        <w:r w:rsidR="00811955" w:rsidRPr="00B709D1">
          <w:rPr>
            <w:rFonts w:ascii="Century Gothic" w:hAnsi="Century Gothic" w:cs="Helvetica Neue"/>
            <w:sz w:val="22"/>
          </w:rPr>
          <w:t>Rogoway</w:t>
        </w:r>
        <w:proofErr w:type="spellEnd"/>
        <w:r w:rsidR="00811955" w:rsidRPr="00B709D1">
          <w:rPr>
            <w:rFonts w:ascii="Century Gothic" w:hAnsi="Century Gothic" w:cs="Helvetica Neue"/>
            <w:sz w:val="22"/>
          </w:rPr>
          <w:t xml:space="preserve"> - The Oregonian</w:t>
        </w:r>
      </w:hyperlink>
    </w:p>
    <w:p w14:paraId="5128D542" w14:textId="77777777" w:rsidR="00811955" w:rsidRPr="00B709D1" w:rsidRDefault="008F69FE" w:rsidP="00811955">
      <w:pPr>
        <w:widowControl w:val="0"/>
        <w:numPr>
          <w:ilvl w:val="0"/>
          <w:numId w:val="7"/>
        </w:numPr>
        <w:tabs>
          <w:tab w:val="left" w:pos="220"/>
          <w:tab w:val="left" w:pos="720"/>
        </w:tabs>
        <w:autoSpaceDE w:val="0"/>
        <w:autoSpaceDN w:val="0"/>
        <w:adjustRightInd w:val="0"/>
        <w:ind w:left="720"/>
        <w:rPr>
          <w:rFonts w:ascii="Century Gothic" w:hAnsi="Century Gothic" w:cs="Helvetica Neue"/>
          <w:sz w:val="22"/>
        </w:rPr>
      </w:pPr>
      <w:hyperlink r:id="rId9" w:history="1">
        <w:r w:rsidR="00811955" w:rsidRPr="00B709D1">
          <w:rPr>
            <w:rFonts w:ascii="Century Gothic" w:hAnsi="Century Gothic" w:cs="Helvetica Neue"/>
            <w:sz w:val="22"/>
          </w:rPr>
          <w:t xml:space="preserve">"Startup PDX's Finalists" - by </w:t>
        </w:r>
        <w:proofErr w:type="spellStart"/>
        <w:r w:rsidR="00811955" w:rsidRPr="00B709D1">
          <w:rPr>
            <w:rFonts w:ascii="Century Gothic" w:hAnsi="Century Gothic" w:cs="Helvetica Neue"/>
            <w:sz w:val="22"/>
          </w:rPr>
          <w:t>Malia</w:t>
        </w:r>
        <w:proofErr w:type="spellEnd"/>
        <w:r w:rsidR="00811955" w:rsidRPr="00B709D1">
          <w:rPr>
            <w:rFonts w:ascii="Century Gothic" w:hAnsi="Century Gothic" w:cs="Helvetica Neue"/>
            <w:sz w:val="22"/>
          </w:rPr>
          <w:t xml:space="preserve"> Spencer and Andy </w:t>
        </w:r>
        <w:proofErr w:type="spellStart"/>
        <w:r w:rsidR="00811955" w:rsidRPr="00B709D1">
          <w:rPr>
            <w:rFonts w:ascii="Century Gothic" w:hAnsi="Century Gothic" w:cs="Helvetica Neue"/>
            <w:sz w:val="22"/>
          </w:rPr>
          <w:t>Giegerich</w:t>
        </w:r>
        <w:proofErr w:type="spellEnd"/>
        <w:r w:rsidR="00811955" w:rsidRPr="00B709D1">
          <w:rPr>
            <w:rFonts w:ascii="Century Gothic" w:hAnsi="Century Gothic" w:cs="Helvetica Neue"/>
            <w:sz w:val="22"/>
          </w:rPr>
          <w:t xml:space="preserve"> - Portland Business Journal</w:t>
        </w:r>
      </w:hyperlink>
    </w:p>
    <w:p w14:paraId="268A31ED" w14:textId="77777777" w:rsidR="00811955" w:rsidRPr="00B709D1" w:rsidRDefault="008F69FE" w:rsidP="00811955">
      <w:pPr>
        <w:widowControl w:val="0"/>
        <w:numPr>
          <w:ilvl w:val="0"/>
          <w:numId w:val="7"/>
        </w:numPr>
        <w:tabs>
          <w:tab w:val="left" w:pos="220"/>
          <w:tab w:val="left" w:pos="720"/>
        </w:tabs>
        <w:autoSpaceDE w:val="0"/>
        <w:autoSpaceDN w:val="0"/>
        <w:adjustRightInd w:val="0"/>
        <w:ind w:left="720"/>
        <w:rPr>
          <w:rFonts w:ascii="Century Gothic" w:hAnsi="Century Gothic" w:cs="Helvetica Neue"/>
          <w:sz w:val="22"/>
        </w:rPr>
      </w:pPr>
      <w:hyperlink r:id="rId10" w:history="1">
        <w:r w:rsidR="00811955" w:rsidRPr="00B709D1">
          <w:rPr>
            <w:rFonts w:ascii="Century Gothic" w:hAnsi="Century Gothic" w:cs="Helvetica Neue"/>
            <w:sz w:val="22"/>
          </w:rPr>
          <w:t xml:space="preserve">"Six New Upstarts" - by Joseph </w:t>
        </w:r>
        <w:proofErr w:type="spellStart"/>
        <w:r w:rsidR="00811955" w:rsidRPr="00B709D1">
          <w:rPr>
            <w:rFonts w:ascii="Century Gothic" w:hAnsi="Century Gothic" w:cs="Helvetica Neue"/>
            <w:sz w:val="22"/>
          </w:rPr>
          <w:t>Gallivan</w:t>
        </w:r>
        <w:proofErr w:type="spellEnd"/>
        <w:r w:rsidR="00811955" w:rsidRPr="00B709D1">
          <w:rPr>
            <w:rFonts w:ascii="Century Gothic" w:hAnsi="Century Gothic" w:cs="Helvetica Neue"/>
            <w:sz w:val="22"/>
          </w:rPr>
          <w:t xml:space="preserve"> - Portland Tribune</w:t>
        </w:r>
      </w:hyperlink>
    </w:p>
    <w:p w14:paraId="1EAA089F" w14:textId="77777777" w:rsidR="00811955" w:rsidRPr="00B709D1" w:rsidRDefault="008F69FE" w:rsidP="00811955">
      <w:pPr>
        <w:widowControl w:val="0"/>
        <w:numPr>
          <w:ilvl w:val="0"/>
          <w:numId w:val="7"/>
        </w:numPr>
        <w:tabs>
          <w:tab w:val="left" w:pos="220"/>
          <w:tab w:val="left" w:pos="720"/>
        </w:tabs>
        <w:autoSpaceDE w:val="0"/>
        <w:autoSpaceDN w:val="0"/>
        <w:adjustRightInd w:val="0"/>
        <w:ind w:left="720"/>
        <w:rPr>
          <w:rFonts w:ascii="Century Gothic" w:hAnsi="Century Gothic" w:cs="Helvetica Neue"/>
          <w:sz w:val="22"/>
        </w:rPr>
      </w:pPr>
      <w:hyperlink r:id="rId11" w:history="1">
        <w:r w:rsidR="00811955" w:rsidRPr="00B709D1">
          <w:rPr>
            <w:rFonts w:ascii="Century Gothic" w:hAnsi="Century Gothic" w:cs="Helvetica Neue"/>
            <w:sz w:val="22"/>
          </w:rPr>
          <w:t xml:space="preserve">"Yellow Scope Gets Young Girls Hooked on Science Early" - by Karina </w:t>
        </w:r>
        <w:proofErr w:type="spellStart"/>
        <w:r w:rsidR="00811955" w:rsidRPr="00B709D1">
          <w:rPr>
            <w:rFonts w:ascii="Century Gothic" w:hAnsi="Century Gothic" w:cs="Helvetica Neue"/>
            <w:sz w:val="22"/>
          </w:rPr>
          <w:t>Skauge</w:t>
        </w:r>
        <w:proofErr w:type="spellEnd"/>
        <w:r w:rsidR="00811955" w:rsidRPr="00B709D1">
          <w:rPr>
            <w:rFonts w:ascii="Century Gothic" w:hAnsi="Century Gothic" w:cs="Helvetica Neue"/>
            <w:sz w:val="22"/>
          </w:rPr>
          <w:t xml:space="preserve"> - </w:t>
        </w:r>
        <w:proofErr w:type="spellStart"/>
        <w:r w:rsidR="00811955" w:rsidRPr="00B709D1">
          <w:rPr>
            <w:rFonts w:ascii="Century Gothic" w:hAnsi="Century Gothic" w:cs="Helvetica Neue"/>
            <w:sz w:val="22"/>
          </w:rPr>
          <w:t>GoLocalPDX</w:t>
        </w:r>
        <w:proofErr w:type="spellEnd"/>
      </w:hyperlink>
    </w:p>
    <w:p w14:paraId="7C198616" w14:textId="77777777" w:rsidR="00811955" w:rsidRPr="00B709D1" w:rsidRDefault="008F69FE" w:rsidP="00811955">
      <w:pPr>
        <w:numPr>
          <w:ilvl w:val="0"/>
          <w:numId w:val="7"/>
        </w:numPr>
        <w:ind w:left="720"/>
        <w:rPr>
          <w:rFonts w:ascii="Century Gothic" w:hAnsi="Century Gothic"/>
          <w:sz w:val="22"/>
        </w:rPr>
      </w:pPr>
      <w:hyperlink r:id="rId12" w:history="1">
        <w:r w:rsidR="00811955" w:rsidRPr="008F69FE">
          <w:rPr>
            <w:rFonts w:ascii="Century Gothic" w:hAnsi="Century Gothic" w:cs="Helvetica Neue"/>
            <w:sz w:val="22"/>
          </w:rPr>
          <w:t>"Shattering Science Stereotypes" - by Jon Bell - Drive the District Powered by General Motors</w:t>
        </w:r>
      </w:hyperlink>
      <w:bookmarkStart w:id="0" w:name="_GoBack"/>
      <w:bookmarkEnd w:id="0"/>
    </w:p>
    <w:sectPr w:rsidR="00811955" w:rsidRPr="00B709D1" w:rsidSect="009B206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roman"/>
    <w:notTrueType/>
    <w:pitch w:val="default"/>
  </w:font>
  <w:font w:name="Century Gothic">
    <w:panose1 w:val="020B0502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77C13"/>
    <w:multiLevelType w:val="hybridMultilevel"/>
    <w:tmpl w:val="5C547A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2BF04AE"/>
    <w:multiLevelType w:val="hybridMultilevel"/>
    <w:tmpl w:val="8DD834FC"/>
    <w:lvl w:ilvl="0" w:tplc="0EF04C0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680DB4"/>
    <w:multiLevelType w:val="hybridMultilevel"/>
    <w:tmpl w:val="E81E7E96"/>
    <w:lvl w:ilvl="0" w:tplc="0EF04C0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3940A25"/>
    <w:multiLevelType w:val="hybridMultilevel"/>
    <w:tmpl w:val="AF026A84"/>
    <w:lvl w:ilvl="0" w:tplc="0EF04C0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66A46F5"/>
    <w:multiLevelType w:val="hybridMultilevel"/>
    <w:tmpl w:val="B8CC1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68E3202"/>
    <w:multiLevelType w:val="hybridMultilevel"/>
    <w:tmpl w:val="608AFAA4"/>
    <w:lvl w:ilvl="0" w:tplc="0EF04C02">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5A2EE7"/>
    <w:multiLevelType w:val="hybridMultilevel"/>
    <w:tmpl w:val="1ABE6400"/>
    <w:lvl w:ilvl="0" w:tplc="0EF04C0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955"/>
    <w:rsid w:val="006E16B3"/>
    <w:rsid w:val="00811955"/>
    <w:rsid w:val="008B76D7"/>
    <w:rsid w:val="008F6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5415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955"/>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955"/>
    <w:rPr>
      <w:rFonts w:ascii="Lucida Grande" w:hAnsi="Lucida Grande"/>
      <w:sz w:val="18"/>
      <w:szCs w:val="18"/>
    </w:rPr>
  </w:style>
  <w:style w:type="character" w:customStyle="1" w:styleId="BalloonTextChar">
    <w:name w:val="Balloon Text Char"/>
    <w:basedOn w:val="DefaultParagraphFont"/>
    <w:link w:val="BalloonText"/>
    <w:uiPriority w:val="99"/>
    <w:semiHidden/>
    <w:rsid w:val="00811955"/>
    <w:rPr>
      <w:rFonts w:ascii="Lucida Grande" w:eastAsia="MS Mincho"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955"/>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955"/>
    <w:rPr>
      <w:rFonts w:ascii="Lucida Grande" w:hAnsi="Lucida Grande"/>
      <w:sz w:val="18"/>
      <w:szCs w:val="18"/>
    </w:rPr>
  </w:style>
  <w:style w:type="character" w:customStyle="1" w:styleId="BalloonTextChar">
    <w:name w:val="Balloon Text Char"/>
    <w:basedOn w:val="DefaultParagraphFont"/>
    <w:link w:val="BalloonText"/>
    <w:uiPriority w:val="99"/>
    <w:semiHidden/>
    <w:rsid w:val="00811955"/>
    <w:rPr>
      <w:rFonts w:ascii="Lucida Grande" w:eastAsia="MS Mincho"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olocalpdx.com/business/spotlight-on-start-ups-yellow-scope-is-getting-girls-hooked-on-science" TargetMode="External"/><Relationship Id="rId12" Type="http://schemas.openxmlformats.org/officeDocument/2006/relationships/hyperlink" Target="http://www.drivethedistrict.com/2014/10/17/shattering-science-stereotype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kickstarter.com/profile/yellow-scope-science" TargetMode="External"/><Relationship Id="rId7" Type="http://schemas.openxmlformats.org/officeDocument/2006/relationships/hyperlink" Target="http://www.geekwire.com/2014/pdx-startup-challenge-picks-new-companies/" TargetMode="External"/><Relationship Id="rId8" Type="http://schemas.openxmlformats.org/officeDocument/2006/relationships/hyperlink" Target="http://www.oregonlive.com/silicon-forest/index.ssf/2014/09/startup_pdx_challenge_picks_mo.html" TargetMode="External"/><Relationship Id="rId9" Type="http://schemas.openxmlformats.org/officeDocument/2006/relationships/hyperlink" Target="http://www.bizjournals.com/portland/morning_call/2014/09/these-5-companies-are-startup-pdxs-merit-finalists.html" TargetMode="External"/><Relationship Id="rId10" Type="http://schemas.openxmlformats.org/officeDocument/2006/relationships/hyperlink" Target="http://portlandtribune.com/pt/239-business/234497-98902-six-new-upst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903</Words>
  <Characters>5151</Characters>
  <Application>Microsoft Macintosh Word</Application>
  <DocSecurity>0</DocSecurity>
  <Lines>42</Lines>
  <Paragraphs>12</Paragraphs>
  <ScaleCrop>false</ScaleCrop>
  <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Compton</dc:creator>
  <cp:keywords/>
  <dc:description/>
  <cp:lastModifiedBy>Compton</cp:lastModifiedBy>
  <cp:revision>2</cp:revision>
  <dcterms:created xsi:type="dcterms:W3CDTF">2014-10-31T20:56:00Z</dcterms:created>
  <dcterms:modified xsi:type="dcterms:W3CDTF">2014-10-31T21:00:00Z</dcterms:modified>
</cp:coreProperties>
</file>