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AD" w:rsidRDefault="00656BA5" w:rsidP="00B16916">
      <w:pPr>
        <w:tabs>
          <w:tab w:val="right" w:pos="9270"/>
        </w:tabs>
        <w:spacing w:line="240" w:lineRule="auto"/>
        <w:ind w:firstLine="3600"/>
        <w:contextualSpacing/>
        <w:jc w:val="center"/>
        <w:rPr>
          <w:sz w:val="36"/>
          <w:szCs w:val="36"/>
        </w:rPr>
      </w:pPr>
      <w:r>
        <w:rPr>
          <w:noProof/>
          <w:sz w:val="36"/>
          <w:szCs w:val="36"/>
        </w:rPr>
        <mc:AlternateContent>
          <mc:Choice Requires="wps">
            <w:drawing>
              <wp:anchor distT="0" distB="0" distL="114300" distR="114300" simplePos="0" relativeHeight="251660288" behindDoc="0" locked="0" layoutInCell="1" allowOverlap="1" wp14:anchorId="765BCB81" wp14:editId="3A9B1B56">
                <wp:simplePos x="0" y="0"/>
                <wp:positionH relativeFrom="column">
                  <wp:posOffset>3400425</wp:posOffset>
                </wp:positionH>
                <wp:positionV relativeFrom="paragraph">
                  <wp:posOffset>-552450</wp:posOffset>
                </wp:positionV>
                <wp:extent cx="2333625" cy="457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55D1" w:rsidRPr="008214BE" w:rsidRDefault="005E55D1" w:rsidP="008214BE">
                            <w:pPr>
                              <w:jc w:val="right"/>
                              <w:rPr>
                                <w:b/>
                                <w:sz w:val="52"/>
                                <w:szCs w:val="40"/>
                              </w:rPr>
                            </w:pPr>
                            <w:r w:rsidRPr="008214BE">
                              <w:rPr>
                                <w:b/>
                                <w:sz w:val="52"/>
                                <w:szCs w:val="40"/>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267.75pt;margin-top:-43.45pt;width:183.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" filled="f" stroked="f" strokeweight=".5pt">
                <v:path arrowok="t"/>
                <v:textbox>
                  <w:txbxContent>
                    <w:p w:rsidR="005E55D1" w:rsidRPr="008214BE" w:rsidRDefault="005E55D1" w:rsidP="008214BE">
                      <w:pPr>
                        <w:jc w:val="right"/>
                        <w:rPr>
                          <w:b/>
                          <w:sz w:val="52"/>
                          <w:szCs w:val="40"/>
                        </w:rPr>
                      </w:pPr>
                      <w:r w:rsidRPr="008214BE">
                        <w:rPr>
                          <w:b/>
                          <w:sz w:val="52"/>
                          <w:szCs w:val="40"/>
                        </w:rPr>
                        <w:t>PRESS RELEASE</w:t>
                      </w:r>
                    </w:p>
                  </w:txbxContent>
                </v:textbox>
              </v:shape>
            </w:pict>
          </mc:Fallback>
        </mc:AlternateContent>
      </w:r>
      <w:r w:rsidR="005F0BE2" w:rsidRPr="008214BE">
        <w:rPr>
          <w:sz w:val="36"/>
          <w:szCs w:val="36"/>
        </w:rPr>
        <w:t xml:space="preserve">For Immediate Release: </w:t>
      </w:r>
      <w:r w:rsidR="00B831BC">
        <w:rPr>
          <w:sz w:val="36"/>
          <w:szCs w:val="36"/>
        </w:rPr>
        <w:t>11/11</w:t>
      </w:r>
      <w:r w:rsidR="00981EB3">
        <w:rPr>
          <w:sz w:val="36"/>
          <w:szCs w:val="36"/>
        </w:rPr>
        <w:t>/2014</w:t>
      </w:r>
    </w:p>
    <w:p w:rsidR="00981EB3" w:rsidRPr="008214BE" w:rsidRDefault="00981EB3" w:rsidP="00B16916">
      <w:pPr>
        <w:tabs>
          <w:tab w:val="right" w:pos="9270"/>
        </w:tabs>
        <w:spacing w:line="240" w:lineRule="auto"/>
        <w:ind w:firstLine="3600"/>
        <w:contextualSpacing/>
        <w:jc w:val="center"/>
        <w:rPr>
          <w:sz w:val="36"/>
          <w:szCs w:val="36"/>
        </w:rPr>
      </w:pPr>
    </w:p>
    <w:p w:rsidR="00981EB3" w:rsidRPr="00981EB3" w:rsidRDefault="00981EB3" w:rsidP="00981EB3">
      <w:pPr>
        <w:rPr>
          <w:rFonts w:eastAsiaTheme="minorEastAsia"/>
          <w:noProof/>
        </w:rPr>
      </w:pPr>
      <w:r>
        <w:rPr>
          <w:rFonts w:eastAsiaTheme="minorEastAsia"/>
          <w:noProof/>
        </w:rPr>
        <w:drawing>
          <wp:inline distT="0" distB="0" distL="0" distR="0" wp14:anchorId="6B74754D" wp14:editId="6DC4FA9D">
            <wp:extent cx="2371725" cy="381000"/>
            <wp:effectExtent l="0" t="0" r="9525"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1725" cy="381000"/>
                    </a:xfrm>
                    <a:prstGeom prst="rect">
                      <a:avLst/>
                    </a:prstGeom>
                    <a:noFill/>
                    <a:ln>
                      <a:noFill/>
                    </a:ln>
                  </pic:spPr>
                </pic:pic>
              </a:graphicData>
            </a:graphic>
          </wp:inline>
        </w:drawing>
      </w:r>
    </w:p>
    <w:p w:rsidR="00981EB3" w:rsidRDefault="00981EB3" w:rsidP="00981EB3">
      <w:pPr>
        <w:spacing w:after="0"/>
        <w:rPr>
          <w:rFonts w:eastAsiaTheme="minorEastAsia"/>
          <w:noProof/>
          <w:sz w:val="18"/>
          <w:szCs w:val="18"/>
        </w:rPr>
      </w:pPr>
      <w:r>
        <w:rPr>
          <w:rFonts w:eastAsiaTheme="minorEastAsia"/>
          <w:noProof/>
          <w:sz w:val="18"/>
          <w:szCs w:val="18"/>
        </w:rPr>
        <w:t>2000 S. IH-35, Suite Q11</w:t>
      </w:r>
    </w:p>
    <w:p w:rsidR="00981EB3" w:rsidRDefault="00981EB3" w:rsidP="00981EB3">
      <w:pPr>
        <w:spacing w:after="0"/>
        <w:rPr>
          <w:rFonts w:eastAsiaTheme="minorEastAsia"/>
          <w:noProof/>
          <w:sz w:val="18"/>
          <w:szCs w:val="18"/>
        </w:rPr>
      </w:pPr>
      <w:r>
        <w:rPr>
          <w:rFonts w:eastAsiaTheme="minorEastAsia"/>
          <w:noProof/>
          <w:sz w:val="18"/>
          <w:szCs w:val="18"/>
        </w:rPr>
        <w:t>Round Rock, Texas 78681</w:t>
      </w:r>
    </w:p>
    <w:p w:rsidR="00981EB3" w:rsidRDefault="00981EB3" w:rsidP="00981EB3">
      <w:pPr>
        <w:spacing w:after="0"/>
        <w:rPr>
          <w:rFonts w:eastAsiaTheme="minorEastAsia"/>
          <w:noProof/>
          <w:sz w:val="18"/>
          <w:szCs w:val="18"/>
        </w:rPr>
      </w:pPr>
      <w:r>
        <w:rPr>
          <w:rFonts w:eastAsiaTheme="minorEastAsia"/>
          <w:noProof/>
          <w:sz w:val="18"/>
          <w:szCs w:val="18"/>
        </w:rPr>
        <w:t xml:space="preserve">512.238.0938 </w:t>
      </w:r>
    </w:p>
    <w:p w:rsidR="00981EB3" w:rsidRPr="00957421" w:rsidRDefault="00981EB3" w:rsidP="00957421">
      <w:pPr>
        <w:spacing w:after="0"/>
        <w:rPr>
          <w:b/>
        </w:rPr>
      </w:pPr>
      <w:r>
        <w:rPr>
          <w:rFonts w:eastAsiaTheme="minorEastAsia"/>
          <w:noProof/>
          <w:sz w:val="18"/>
          <w:szCs w:val="18"/>
        </w:rPr>
        <w:t>www.flixentertainment.com</w:t>
      </w:r>
      <w:r w:rsidR="00656BA5">
        <w:rPr>
          <w:noProof/>
        </w:rPr>
        <mc:AlternateContent>
          <mc:Choice Requires="wps">
            <w:drawing>
              <wp:anchor distT="4294967295" distB="4294967295" distL="114300" distR="114300" simplePos="0" relativeHeight="251659264" behindDoc="0" locked="0" layoutInCell="1" allowOverlap="1" wp14:anchorId="38CF4BC0" wp14:editId="0399E231">
                <wp:simplePos x="0" y="0"/>
                <wp:positionH relativeFrom="column">
                  <wp:posOffset>-1181100</wp:posOffset>
                </wp:positionH>
                <wp:positionV relativeFrom="paragraph">
                  <wp:posOffset>247014</wp:posOffset>
                </wp:positionV>
                <wp:extent cx="61626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2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92.95pt,19.45pt" to="392.3pt,19.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" strokecolor="black [3213]">
                <o:lock v:ext="edit" shapetype="f"/>
              </v:line>
            </w:pict>
          </mc:Fallback>
        </mc:AlternateContent>
      </w:r>
    </w:p>
    <w:p w:rsidR="008214BE" w:rsidRPr="008214BE" w:rsidRDefault="008214BE" w:rsidP="005F0BE2">
      <w:pPr>
        <w:contextualSpacing/>
        <w:rPr>
          <w:b/>
          <w:sz w:val="18"/>
          <w:szCs w:val="18"/>
        </w:rPr>
      </w:pPr>
    </w:p>
    <w:p w:rsidR="005F0BE2" w:rsidRPr="008214BE" w:rsidRDefault="000C1B65" w:rsidP="005F0BE2">
      <w:pPr>
        <w:rPr>
          <w:b/>
          <w:sz w:val="28"/>
          <w:szCs w:val="28"/>
        </w:rPr>
      </w:pPr>
      <w:r>
        <w:rPr>
          <w:b/>
          <w:sz w:val="28"/>
          <w:szCs w:val="28"/>
        </w:rPr>
        <w:t>Flix Brewhouse</w:t>
      </w:r>
      <w:r w:rsidR="00B851FF">
        <w:rPr>
          <w:b/>
          <w:sz w:val="28"/>
          <w:szCs w:val="28"/>
        </w:rPr>
        <w:t>®</w:t>
      </w:r>
      <w:r>
        <w:rPr>
          <w:b/>
          <w:sz w:val="28"/>
          <w:szCs w:val="28"/>
        </w:rPr>
        <w:t xml:space="preserve"> </w:t>
      </w:r>
      <w:r w:rsidR="00B831BC">
        <w:rPr>
          <w:b/>
          <w:sz w:val="28"/>
          <w:szCs w:val="28"/>
        </w:rPr>
        <w:t>Named Best Indie Theater by Austin A-</w:t>
      </w:r>
      <w:r w:rsidR="005E55D1">
        <w:rPr>
          <w:b/>
          <w:sz w:val="28"/>
          <w:szCs w:val="28"/>
        </w:rPr>
        <w:t>L</w:t>
      </w:r>
      <w:r w:rsidR="00B831BC">
        <w:rPr>
          <w:b/>
          <w:sz w:val="28"/>
          <w:szCs w:val="28"/>
        </w:rPr>
        <w:t>ist</w:t>
      </w:r>
    </w:p>
    <w:p w:rsidR="00FC39A7" w:rsidRDefault="00981EB3" w:rsidP="00345B19">
      <w:pPr>
        <w:spacing w:after="0"/>
        <w:jc w:val="both"/>
        <w:rPr>
          <w:i/>
        </w:rPr>
      </w:pPr>
      <w:r>
        <w:rPr>
          <w:i/>
        </w:rPr>
        <w:t xml:space="preserve">Flix Brewhouse </w:t>
      </w:r>
      <w:r w:rsidR="00A44F36">
        <w:rPr>
          <w:i/>
        </w:rPr>
        <w:t>chosen</w:t>
      </w:r>
      <w:r w:rsidR="00084A67">
        <w:rPr>
          <w:i/>
        </w:rPr>
        <w:t xml:space="preserve"> Best Indie Theater in the greater Austin area by voters on</w:t>
      </w:r>
      <w:bookmarkStart w:id="0" w:name="_GoBack"/>
      <w:bookmarkEnd w:id="0"/>
      <w:r w:rsidR="00084A67">
        <w:rPr>
          <w:i/>
        </w:rPr>
        <w:t xml:space="preserve"> </w:t>
      </w:r>
      <w:proofErr w:type="spellStart"/>
      <w:r w:rsidR="00084A67">
        <w:rPr>
          <w:i/>
        </w:rPr>
        <w:t>Cityvoter</w:t>
      </w:r>
      <w:proofErr w:type="spellEnd"/>
      <w:r w:rsidR="00084A67">
        <w:rPr>
          <w:i/>
        </w:rPr>
        <w:t>.</w:t>
      </w:r>
    </w:p>
    <w:p w:rsidR="00345B19" w:rsidRDefault="00345B19" w:rsidP="00345B19">
      <w:pPr>
        <w:spacing w:after="0"/>
        <w:jc w:val="both"/>
        <w:rPr>
          <w:i/>
        </w:rPr>
      </w:pPr>
    </w:p>
    <w:p w:rsidR="00C76FF4" w:rsidRDefault="000C1B65" w:rsidP="00B16916">
      <w:pPr>
        <w:autoSpaceDE w:val="0"/>
        <w:autoSpaceDN w:val="0"/>
        <w:adjustRightInd w:val="0"/>
        <w:spacing w:after="0" w:line="240" w:lineRule="auto"/>
      </w:pPr>
      <w:r>
        <w:rPr>
          <w:i/>
        </w:rPr>
        <w:t>[</w:t>
      </w:r>
      <w:r w:rsidR="00700E1A">
        <w:rPr>
          <w:i/>
        </w:rPr>
        <w:t>Round Rock, Texas</w:t>
      </w:r>
      <w:r w:rsidR="00EC50D5">
        <w:rPr>
          <w:i/>
        </w:rPr>
        <w:t xml:space="preserve"> – </w:t>
      </w:r>
      <w:r w:rsidR="00084A67">
        <w:rPr>
          <w:i/>
        </w:rPr>
        <w:t>November 1</w:t>
      </w:r>
      <w:r w:rsidR="00A44F36">
        <w:rPr>
          <w:i/>
        </w:rPr>
        <w:t>3</w:t>
      </w:r>
      <w:r w:rsidR="00EC50D5">
        <w:rPr>
          <w:i/>
        </w:rPr>
        <w:t>, 2014</w:t>
      </w:r>
      <w:r w:rsidR="00F6028E">
        <w:rPr>
          <w:i/>
        </w:rPr>
        <w:t>]</w:t>
      </w:r>
      <w:r w:rsidR="00F6028E">
        <w:t xml:space="preserve"> </w:t>
      </w:r>
      <w:r w:rsidR="00700E1A">
        <w:t xml:space="preserve"> </w:t>
      </w:r>
      <w:r w:rsidR="00981EB3">
        <w:t>Flix Brewhouse</w:t>
      </w:r>
      <w:r w:rsidR="00700E1A">
        <w:t xml:space="preserve">, the world’s only first-run cinema microbrewery, </w:t>
      </w:r>
      <w:r w:rsidR="00084A67">
        <w:t xml:space="preserve">has been </w:t>
      </w:r>
      <w:proofErr w:type="gramStart"/>
      <w:r w:rsidR="00084A67">
        <w:t>named  best</w:t>
      </w:r>
      <w:proofErr w:type="gramEnd"/>
      <w:r w:rsidR="00084A67">
        <w:t xml:space="preserve"> </w:t>
      </w:r>
      <w:r w:rsidR="002D3701">
        <w:t xml:space="preserve">independent </w:t>
      </w:r>
      <w:r w:rsidR="00084A67">
        <w:t xml:space="preserve">movie theater in the greater Austin area </w:t>
      </w:r>
      <w:r w:rsidR="005E55D1">
        <w:t xml:space="preserve">for 2014 </w:t>
      </w:r>
      <w:r w:rsidR="00084A67">
        <w:t>by the Austin A-list</w:t>
      </w:r>
      <w:r w:rsidR="005E55D1">
        <w:t>, reflecting</w:t>
      </w:r>
      <w:r w:rsidR="00084A67">
        <w:t xml:space="preserve"> votes from over 4</w:t>
      </w:r>
      <w:r w:rsidR="002D3701">
        <w:t>,</w:t>
      </w:r>
      <w:r w:rsidR="00084A67">
        <w:t>600</w:t>
      </w:r>
      <w:r w:rsidR="00821150">
        <w:t xml:space="preserve"> individuals</w:t>
      </w:r>
      <w:r w:rsidR="005E55D1">
        <w:t>. T</w:t>
      </w:r>
      <w:r w:rsidR="00821150">
        <w:t xml:space="preserve">he </w:t>
      </w:r>
      <w:r w:rsidR="002D3701">
        <w:t xml:space="preserve">annual </w:t>
      </w:r>
      <w:r w:rsidR="00821150">
        <w:t>Austin A-</w:t>
      </w:r>
      <w:r w:rsidR="002D3701">
        <w:t>L</w:t>
      </w:r>
      <w:r w:rsidR="00821150">
        <w:t>ist</w:t>
      </w:r>
      <w:r w:rsidR="00084A67">
        <w:t xml:space="preserve"> features </w:t>
      </w:r>
      <w:proofErr w:type="gramStart"/>
      <w:r w:rsidR="00084A67">
        <w:t>businesses</w:t>
      </w:r>
      <w:proofErr w:type="gramEnd"/>
      <w:r w:rsidR="00084A67">
        <w:t xml:space="preserve"> </w:t>
      </w:r>
      <w:r w:rsidR="00A44F36">
        <w:t xml:space="preserve">in multiple categories </w:t>
      </w:r>
      <w:r w:rsidR="00084A67">
        <w:t>that the community chooses as best-of-the-best</w:t>
      </w:r>
      <w:r w:rsidR="00A44F36">
        <w:t>,</w:t>
      </w:r>
      <w:r w:rsidR="005E55D1">
        <w:t xml:space="preserve"> and is administered by </w:t>
      </w:r>
      <w:proofErr w:type="spellStart"/>
      <w:r w:rsidR="005E55D1">
        <w:t>Cityvoter</w:t>
      </w:r>
      <w:proofErr w:type="spellEnd"/>
      <w:r w:rsidR="005E55D1">
        <w:t xml:space="preserve">. </w:t>
      </w:r>
    </w:p>
    <w:p w:rsidR="00C76FF4" w:rsidRDefault="00C76FF4" w:rsidP="00B16916">
      <w:pPr>
        <w:autoSpaceDE w:val="0"/>
        <w:autoSpaceDN w:val="0"/>
        <w:adjustRightInd w:val="0"/>
        <w:spacing w:after="0" w:line="240" w:lineRule="auto"/>
      </w:pPr>
    </w:p>
    <w:p w:rsidR="002D3701" w:rsidRDefault="00345B19" w:rsidP="00E3592A">
      <w:pPr>
        <w:autoSpaceDE w:val="0"/>
        <w:autoSpaceDN w:val="0"/>
        <w:adjustRightInd w:val="0"/>
        <w:spacing w:after="0" w:line="240" w:lineRule="auto"/>
        <w:rPr>
          <w:rFonts w:cs="Arial"/>
        </w:rPr>
      </w:pPr>
      <w:r>
        <w:t xml:space="preserve">Flix Brewhouse® is </w:t>
      </w:r>
      <w:r w:rsidR="00F75C92">
        <w:t>both</w:t>
      </w:r>
      <w:r w:rsidR="00EC50D5">
        <w:t xml:space="preserve"> an emerging national craft brewer</w:t>
      </w:r>
      <w:r w:rsidR="00F75C92">
        <w:t xml:space="preserve"> and</w:t>
      </w:r>
      <w:r w:rsidR="00EC50D5">
        <w:t xml:space="preserve"> </w:t>
      </w:r>
      <w:r>
        <w:t xml:space="preserve">a </w:t>
      </w:r>
      <w:r w:rsidR="00E93F66">
        <w:t>cutting edge cinema eatery</w:t>
      </w:r>
      <w:r w:rsidR="00EC50D5">
        <w:t xml:space="preserve"> that</w:t>
      </w:r>
      <w:r w:rsidR="006D1827">
        <w:t xml:space="preserve"> serv</w:t>
      </w:r>
      <w:r w:rsidR="00EC50D5">
        <w:t>es</w:t>
      </w:r>
      <w:r w:rsidR="006D1827">
        <w:t xml:space="preserve"> upscale nouvelle pub cuisine while </w:t>
      </w:r>
      <w:r w:rsidR="00EC50D5">
        <w:t xml:space="preserve">guests </w:t>
      </w:r>
      <w:r w:rsidR="006D1827">
        <w:t>enjoy the best</w:t>
      </w:r>
      <w:r w:rsidR="00A443B3">
        <w:t xml:space="preserve"> entertainment Hollywood </w:t>
      </w:r>
      <w:r w:rsidR="0038275F">
        <w:t>offer</w:t>
      </w:r>
      <w:r w:rsidR="00A443B3">
        <w:t>s</w:t>
      </w:r>
      <w:r w:rsidR="0038275F">
        <w:t xml:space="preserve">. </w:t>
      </w:r>
      <w:r w:rsidR="00654DF1">
        <w:t xml:space="preserve"> </w:t>
      </w:r>
      <w:r w:rsidR="00084A67">
        <w:t>Senior Vice President of Brand Development Matt Silvers credits the</w:t>
      </w:r>
      <w:r w:rsidR="00654DF1">
        <w:t xml:space="preserve"> </w:t>
      </w:r>
      <w:r w:rsidR="002D3701">
        <w:t>A-List win</w:t>
      </w:r>
      <w:r w:rsidR="00084A67">
        <w:t xml:space="preserve"> to the attention the Flix Brewhouse team </w:t>
      </w:r>
      <w:r w:rsidR="00654DF1">
        <w:t>devotes to incorporating</w:t>
      </w:r>
      <w:r w:rsidR="00084A67">
        <w:t xml:space="preserve"> </w:t>
      </w:r>
      <w:r w:rsidR="002D3701">
        <w:t xml:space="preserve">authentic </w:t>
      </w:r>
      <w:r w:rsidR="00084A67">
        <w:t>hospitality in</w:t>
      </w:r>
      <w:r w:rsidR="00654DF1">
        <w:t>to</w:t>
      </w:r>
      <w:r w:rsidR="00084A67">
        <w:t xml:space="preserve"> every</w:t>
      </w:r>
      <w:r w:rsidR="00654DF1">
        <w:t xml:space="preserve"> aspect of </w:t>
      </w:r>
      <w:r w:rsidR="002D3701">
        <w:t xml:space="preserve">its </w:t>
      </w:r>
      <w:r w:rsidR="00654DF1">
        <w:t>operations</w:t>
      </w:r>
      <w:r w:rsidR="005A5F38">
        <w:t xml:space="preserve">. </w:t>
      </w:r>
      <w:r w:rsidR="002D3701">
        <w:t xml:space="preserve"> </w:t>
      </w:r>
      <w:r w:rsidR="00654DF1">
        <w:rPr>
          <w:rFonts w:cs="Arial"/>
        </w:rPr>
        <w:t>“We truly understand that consumers have</w:t>
      </w:r>
      <w:r w:rsidR="00E01B26">
        <w:rPr>
          <w:rFonts w:cs="Arial"/>
        </w:rPr>
        <w:t xml:space="preserve"> a</w:t>
      </w:r>
      <w:r w:rsidR="00654DF1">
        <w:rPr>
          <w:rFonts w:cs="Arial"/>
        </w:rPr>
        <w:t xml:space="preserve"> myriad choices about where and how they spend their hard</w:t>
      </w:r>
      <w:r w:rsidR="002D3701">
        <w:rPr>
          <w:rFonts w:cs="Arial"/>
        </w:rPr>
        <w:t>-</w:t>
      </w:r>
      <w:r w:rsidR="00654DF1">
        <w:rPr>
          <w:rFonts w:cs="Arial"/>
        </w:rPr>
        <w:t xml:space="preserve">earned disposable income.  It is vital that our guests </w:t>
      </w:r>
      <w:r w:rsidR="002D3701">
        <w:rPr>
          <w:rFonts w:cs="Arial"/>
        </w:rPr>
        <w:t xml:space="preserve">are </w:t>
      </w:r>
      <w:r w:rsidR="00654DF1">
        <w:rPr>
          <w:rFonts w:cs="Arial"/>
        </w:rPr>
        <w:t xml:space="preserve">well </w:t>
      </w:r>
      <w:r w:rsidR="002D3701">
        <w:rPr>
          <w:rFonts w:cs="Arial"/>
        </w:rPr>
        <w:t xml:space="preserve">cared for during their visit </w:t>
      </w:r>
      <w:r w:rsidR="00654DF1">
        <w:rPr>
          <w:rFonts w:cs="Arial"/>
        </w:rPr>
        <w:t xml:space="preserve">and leave smiling, satisfied and thinking about their next </w:t>
      </w:r>
      <w:r w:rsidR="002D3701">
        <w:rPr>
          <w:rFonts w:cs="Arial"/>
        </w:rPr>
        <w:t xml:space="preserve">Flix experience,” Silvers said. </w:t>
      </w:r>
    </w:p>
    <w:p w:rsidR="002D3701" w:rsidRDefault="002D3701" w:rsidP="00E3592A">
      <w:pPr>
        <w:autoSpaceDE w:val="0"/>
        <w:autoSpaceDN w:val="0"/>
        <w:adjustRightInd w:val="0"/>
        <w:spacing w:after="0" w:line="240" w:lineRule="auto"/>
        <w:rPr>
          <w:rFonts w:cs="Arial"/>
        </w:rPr>
      </w:pPr>
    </w:p>
    <w:p w:rsidR="00E3592A" w:rsidRDefault="00E3592A" w:rsidP="00E3592A">
      <w:pPr>
        <w:autoSpaceDE w:val="0"/>
        <w:autoSpaceDN w:val="0"/>
        <w:adjustRightInd w:val="0"/>
        <w:spacing w:after="0" w:line="240" w:lineRule="auto"/>
        <w:rPr>
          <w:rFonts w:cstheme="minorHAnsi"/>
          <w:shd w:val="clear" w:color="auto" w:fill="FFFFFF"/>
        </w:rPr>
      </w:pPr>
      <w:r w:rsidRPr="00E3592A">
        <w:rPr>
          <w:rFonts w:cstheme="minorHAnsi"/>
          <w:shd w:val="clear" w:color="auto" w:fill="FFFFFF"/>
        </w:rPr>
        <w:t>Flix Brewhouse</w:t>
      </w:r>
      <w:r w:rsidRPr="00E3592A">
        <w:t xml:space="preserve">® </w:t>
      </w:r>
      <w:r>
        <w:t xml:space="preserve">is based in Round Rock, Texas and will be opening new state-of-the-art cinema eateries in Des Moines, Iowa and Carmel, Indiana in fall 2014 and spring 2015, with plans to expand to at least 15 units over the next several years.  More information can be found at </w:t>
      </w:r>
      <w:hyperlink r:id="rId7" w:history="1">
        <w:r w:rsidRPr="00BB1E7F">
          <w:rPr>
            <w:rStyle w:val="Hyperlink"/>
            <w:i/>
          </w:rPr>
          <w:t>www.flixbrewhouse.com</w:t>
        </w:r>
      </w:hyperlink>
      <w:r>
        <w:t xml:space="preserve">.  </w:t>
      </w:r>
    </w:p>
    <w:p w:rsidR="006D1827" w:rsidRDefault="006D1827" w:rsidP="00B16916">
      <w:pPr>
        <w:autoSpaceDE w:val="0"/>
        <w:autoSpaceDN w:val="0"/>
        <w:adjustRightInd w:val="0"/>
        <w:spacing w:after="0" w:line="240" w:lineRule="auto"/>
        <w:rPr>
          <w:rFonts w:cs="Arial"/>
        </w:rPr>
      </w:pPr>
    </w:p>
    <w:p w:rsidR="00654DF1" w:rsidRDefault="00084A67" w:rsidP="00B16916">
      <w:pPr>
        <w:autoSpaceDE w:val="0"/>
        <w:autoSpaceDN w:val="0"/>
        <w:adjustRightInd w:val="0"/>
        <w:spacing w:after="0" w:line="240" w:lineRule="auto"/>
        <w:rPr>
          <w:rFonts w:cstheme="minorHAnsi"/>
          <w:shd w:val="clear" w:color="auto" w:fill="FFFFFF"/>
        </w:rPr>
      </w:pPr>
      <w:r>
        <w:rPr>
          <w:rFonts w:cstheme="minorHAnsi"/>
          <w:shd w:val="clear" w:color="auto" w:fill="FFFFFF"/>
        </w:rPr>
        <w:t xml:space="preserve">Since 2006, </w:t>
      </w:r>
      <w:proofErr w:type="spellStart"/>
      <w:r>
        <w:rPr>
          <w:rFonts w:cstheme="minorHAnsi"/>
          <w:shd w:val="clear" w:color="auto" w:fill="FFFFFF"/>
        </w:rPr>
        <w:t>Cityvoter</w:t>
      </w:r>
      <w:proofErr w:type="spellEnd"/>
      <w:r>
        <w:rPr>
          <w:rFonts w:cstheme="minorHAnsi"/>
          <w:shd w:val="clear" w:color="auto" w:fill="FFFFFF"/>
        </w:rPr>
        <w:t xml:space="preserve"> has been </w:t>
      </w:r>
      <w:r w:rsidR="00654DF1">
        <w:rPr>
          <w:rFonts w:cstheme="minorHAnsi"/>
          <w:shd w:val="clear" w:color="auto" w:fill="FFFFFF"/>
        </w:rPr>
        <w:t>nationally recognized for its</w:t>
      </w:r>
      <w:r>
        <w:rPr>
          <w:rFonts w:cstheme="minorHAnsi"/>
          <w:shd w:val="clear" w:color="auto" w:fill="FFFFFF"/>
        </w:rPr>
        <w:t xml:space="preserve"> </w:t>
      </w:r>
      <w:r w:rsidR="00654DF1">
        <w:rPr>
          <w:rFonts w:cstheme="minorHAnsi"/>
          <w:shd w:val="clear" w:color="auto" w:fill="FFFFFF"/>
        </w:rPr>
        <w:t xml:space="preserve">local, </w:t>
      </w:r>
      <w:r>
        <w:rPr>
          <w:rFonts w:cstheme="minorHAnsi"/>
          <w:shd w:val="clear" w:color="auto" w:fill="FFFFFF"/>
        </w:rPr>
        <w:t>community-voted “Best Of” lists</w:t>
      </w:r>
      <w:r w:rsidR="00654DF1">
        <w:rPr>
          <w:rFonts w:cstheme="minorHAnsi"/>
          <w:shd w:val="clear" w:color="auto" w:fill="FFFFFF"/>
        </w:rPr>
        <w:t>,</w:t>
      </w:r>
      <w:r>
        <w:rPr>
          <w:rFonts w:cstheme="minorHAnsi"/>
          <w:shd w:val="clear" w:color="auto" w:fill="FFFFFF"/>
        </w:rPr>
        <w:t xml:space="preserve"> including </w:t>
      </w:r>
      <w:r w:rsidR="00654DF1">
        <w:rPr>
          <w:rFonts w:cstheme="minorHAnsi"/>
          <w:shd w:val="clear" w:color="auto" w:fill="FFFFFF"/>
        </w:rPr>
        <w:t xml:space="preserve">“Best Of” lists in </w:t>
      </w:r>
      <w:r>
        <w:rPr>
          <w:rFonts w:cstheme="minorHAnsi"/>
          <w:shd w:val="clear" w:color="auto" w:fill="FFFFFF"/>
        </w:rPr>
        <w:t>cities such as San Diego, Boston, Denver, Seattle and San Francisco. Through their A-</w:t>
      </w:r>
      <w:r w:rsidR="002D3701">
        <w:rPr>
          <w:rFonts w:cstheme="minorHAnsi"/>
          <w:shd w:val="clear" w:color="auto" w:fill="FFFFFF"/>
        </w:rPr>
        <w:t>L</w:t>
      </w:r>
      <w:r>
        <w:rPr>
          <w:rFonts w:cstheme="minorHAnsi"/>
          <w:shd w:val="clear" w:color="auto" w:fill="FFFFFF"/>
        </w:rPr>
        <w:t>ist program, lo</w:t>
      </w:r>
      <w:r w:rsidRPr="00084A67">
        <w:rPr>
          <w:rFonts w:cstheme="minorHAnsi"/>
          <w:shd w:val="clear" w:color="auto" w:fill="FFFFFF"/>
        </w:rPr>
        <w:t>cal experts vote for their favorite local spots across a broad range of lifestyle, entertainment and service categories.</w:t>
      </w:r>
      <w:r>
        <w:rPr>
          <w:rFonts w:cstheme="minorHAnsi"/>
          <w:shd w:val="clear" w:color="auto" w:fill="FFFFFF"/>
        </w:rPr>
        <w:t xml:space="preserve"> For more information about </w:t>
      </w:r>
      <w:proofErr w:type="spellStart"/>
      <w:r>
        <w:rPr>
          <w:rFonts w:cstheme="minorHAnsi"/>
          <w:shd w:val="clear" w:color="auto" w:fill="FFFFFF"/>
        </w:rPr>
        <w:t>Cityvoter</w:t>
      </w:r>
      <w:proofErr w:type="spellEnd"/>
      <w:r>
        <w:rPr>
          <w:rFonts w:cstheme="minorHAnsi"/>
          <w:shd w:val="clear" w:color="auto" w:fill="FFFFFF"/>
        </w:rPr>
        <w:t xml:space="preserve">, visit </w:t>
      </w:r>
      <w:hyperlink r:id="rId8" w:history="1">
        <w:r w:rsidR="00654DF1" w:rsidRPr="00E01B26">
          <w:rPr>
            <w:rStyle w:val="Hyperlink"/>
            <w:rFonts w:cstheme="minorHAnsi"/>
            <w:i/>
            <w:shd w:val="clear" w:color="auto" w:fill="FFFFFF"/>
          </w:rPr>
          <w:t>www.cityvoter.com</w:t>
        </w:r>
      </w:hyperlink>
      <w:r w:rsidR="00654DF1">
        <w:rPr>
          <w:rFonts w:cstheme="minorHAnsi"/>
          <w:shd w:val="clear" w:color="auto" w:fill="FFFFFF"/>
        </w:rPr>
        <w:t>.</w:t>
      </w:r>
    </w:p>
    <w:p w:rsidR="006D1827" w:rsidRDefault="006D1827" w:rsidP="00B16916">
      <w:pPr>
        <w:autoSpaceDE w:val="0"/>
        <w:autoSpaceDN w:val="0"/>
        <w:adjustRightInd w:val="0"/>
        <w:spacing w:after="0" w:line="240" w:lineRule="auto"/>
        <w:rPr>
          <w:rFonts w:cstheme="minorHAnsi"/>
          <w:i/>
          <w:iCs/>
          <w:shd w:val="clear" w:color="auto" w:fill="FFFFFF"/>
        </w:rPr>
      </w:pPr>
    </w:p>
    <w:p w:rsidR="0038275F" w:rsidRDefault="0038275F" w:rsidP="00B16916">
      <w:pPr>
        <w:autoSpaceDE w:val="0"/>
        <w:autoSpaceDN w:val="0"/>
        <w:adjustRightInd w:val="0"/>
        <w:spacing w:after="0" w:line="240" w:lineRule="auto"/>
        <w:rPr>
          <w:rFonts w:cstheme="minorHAnsi"/>
          <w:shd w:val="clear" w:color="auto" w:fill="FFFFFF"/>
        </w:rPr>
      </w:pPr>
    </w:p>
    <w:p w:rsidR="006D1827" w:rsidRDefault="006D1827" w:rsidP="00B16916">
      <w:pPr>
        <w:autoSpaceDE w:val="0"/>
        <w:autoSpaceDN w:val="0"/>
        <w:adjustRightInd w:val="0"/>
        <w:spacing w:after="0" w:line="240" w:lineRule="auto"/>
        <w:rPr>
          <w:rFonts w:cstheme="minorHAnsi"/>
          <w:shd w:val="clear" w:color="auto" w:fill="FFFFFF"/>
        </w:rPr>
      </w:pPr>
    </w:p>
    <w:p w:rsidR="006D1827" w:rsidRPr="00AB7D8D" w:rsidRDefault="006D1827" w:rsidP="00B16916">
      <w:pPr>
        <w:autoSpaceDE w:val="0"/>
        <w:autoSpaceDN w:val="0"/>
        <w:adjustRightInd w:val="0"/>
        <w:spacing w:after="0" w:line="240" w:lineRule="auto"/>
        <w:rPr>
          <w:rFonts w:cs="Arial"/>
        </w:rPr>
      </w:pPr>
    </w:p>
    <w:p w:rsidR="008214BE" w:rsidRPr="005F0BE2" w:rsidRDefault="00531759" w:rsidP="00531759">
      <w:pPr>
        <w:jc w:val="center"/>
      </w:pPr>
      <w:r>
        <w:t>###</w:t>
      </w:r>
    </w:p>
    <w:sectPr w:rsidR="008214BE" w:rsidRPr="005F0BE2" w:rsidSect="0014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41"/>
    <w:rsid w:val="00014F2C"/>
    <w:rsid w:val="000767B7"/>
    <w:rsid w:val="00084A67"/>
    <w:rsid w:val="000C1B65"/>
    <w:rsid w:val="000C3C63"/>
    <w:rsid w:val="00145DAD"/>
    <w:rsid w:val="00192187"/>
    <w:rsid w:val="001A65AA"/>
    <w:rsid w:val="001E5F08"/>
    <w:rsid w:val="002D3701"/>
    <w:rsid w:val="00345B19"/>
    <w:rsid w:val="0038275F"/>
    <w:rsid w:val="00385B1E"/>
    <w:rsid w:val="003F06AD"/>
    <w:rsid w:val="00526CD3"/>
    <w:rsid w:val="00531759"/>
    <w:rsid w:val="0053191F"/>
    <w:rsid w:val="005A5F38"/>
    <w:rsid w:val="005E55D1"/>
    <w:rsid w:val="005E7F8B"/>
    <w:rsid w:val="005F0BE2"/>
    <w:rsid w:val="00635758"/>
    <w:rsid w:val="00654DF1"/>
    <w:rsid w:val="00656BA5"/>
    <w:rsid w:val="006D1827"/>
    <w:rsid w:val="00700E1A"/>
    <w:rsid w:val="0073536F"/>
    <w:rsid w:val="00756241"/>
    <w:rsid w:val="007D2A86"/>
    <w:rsid w:val="007E5C14"/>
    <w:rsid w:val="00821150"/>
    <w:rsid w:val="008214BE"/>
    <w:rsid w:val="0082327F"/>
    <w:rsid w:val="008C00BA"/>
    <w:rsid w:val="00957421"/>
    <w:rsid w:val="0096141C"/>
    <w:rsid w:val="00981EB3"/>
    <w:rsid w:val="00A443B3"/>
    <w:rsid w:val="00A44F36"/>
    <w:rsid w:val="00A46D35"/>
    <w:rsid w:val="00A72BA6"/>
    <w:rsid w:val="00AB7D8D"/>
    <w:rsid w:val="00AF7C3F"/>
    <w:rsid w:val="00B16916"/>
    <w:rsid w:val="00B233C8"/>
    <w:rsid w:val="00B559B6"/>
    <w:rsid w:val="00B831BC"/>
    <w:rsid w:val="00B851FF"/>
    <w:rsid w:val="00BB1E7F"/>
    <w:rsid w:val="00BE1C0A"/>
    <w:rsid w:val="00BF73EC"/>
    <w:rsid w:val="00C76FF4"/>
    <w:rsid w:val="00D62864"/>
    <w:rsid w:val="00E01B26"/>
    <w:rsid w:val="00E3592A"/>
    <w:rsid w:val="00E46041"/>
    <w:rsid w:val="00E626D6"/>
    <w:rsid w:val="00E67834"/>
    <w:rsid w:val="00E93F66"/>
    <w:rsid w:val="00EC50D5"/>
    <w:rsid w:val="00F02D20"/>
    <w:rsid w:val="00F6028E"/>
    <w:rsid w:val="00F75C92"/>
    <w:rsid w:val="00F85E9F"/>
    <w:rsid w:val="00FB0312"/>
    <w:rsid w:val="00FC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041"/>
    <w:rPr>
      <w:rFonts w:ascii="Tahoma" w:hAnsi="Tahoma" w:cs="Tahoma"/>
      <w:sz w:val="16"/>
      <w:szCs w:val="16"/>
    </w:rPr>
  </w:style>
  <w:style w:type="character" w:styleId="Hyperlink">
    <w:name w:val="Hyperlink"/>
    <w:basedOn w:val="DefaultParagraphFont"/>
    <w:uiPriority w:val="99"/>
    <w:unhideWhenUsed/>
    <w:rsid w:val="00F02D20"/>
    <w:rPr>
      <w:color w:val="0000FF" w:themeColor="hyperlink"/>
      <w:u w:val="single"/>
    </w:rPr>
  </w:style>
  <w:style w:type="character" w:styleId="CommentReference">
    <w:name w:val="annotation reference"/>
    <w:basedOn w:val="DefaultParagraphFont"/>
    <w:uiPriority w:val="99"/>
    <w:semiHidden/>
    <w:unhideWhenUsed/>
    <w:rsid w:val="0082327F"/>
    <w:rPr>
      <w:sz w:val="16"/>
      <w:szCs w:val="16"/>
    </w:rPr>
  </w:style>
  <w:style w:type="paragraph" w:styleId="CommentText">
    <w:name w:val="annotation text"/>
    <w:basedOn w:val="Normal"/>
    <w:link w:val="CommentTextChar"/>
    <w:uiPriority w:val="99"/>
    <w:semiHidden/>
    <w:unhideWhenUsed/>
    <w:rsid w:val="0082327F"/>
    <w:pPr>
      <w:spacing w:line="240" w:lineRule="auto"/>
    </w:pPr>
    <w:rPr>
      <w:sz w:val="20"/>
      <w:szCs w:val="20"/>
    </w:rPr>
  </w:style>
  <w:style w:type="character" w:customStyle="1" w:styleId="CommentTextChar">
    <w:name w:val="Comment Text Char"/>
    <w:basedOn w:val="DefaultParagraphFont"/>
    <w:link w:val="CommentText"/>
    <w:uiPriority w:val="99"/>
    <w:semiHidden/>
    <w:rsid w:val="0082327F"/>
    <w:rPr>
      <w:sz w:val="20"/>
      <w:szCs w:val="20"/>
    </w:rPr>
  </w:style>
  <w:style w:type="paragraph" w:styleId="CommentSubject">
    <w:name w:val="annotation subject"/>
    <w:basedOn w:val="CommentText"/>
    <w:next w:val="CommentText"/>
    <w:link w:val="CommentSubjectChar"/>
    <w:uiPriority w:val="99"/>
    <w:semiHidden/>
    <w:unhideWhenUsed/>
    <w:rsid w:val="0082327F"/>
    <w:rPr>
      <w:b/>
      <w:bCs/>
    </w:rPr>
  </w:style>
  <w:style w:type="character" w:customStyle="1" w:styleId="CommentSubjectChar">
    <w:name w:val="Comment Subject Char"/>
    <w:basedOn w:val="CommentTextChar"/>
    <w:link w:val="CommentSubject"/>
    <w:uiPriority w:val="99"/>
    <w:semiHidden/>
    <w:rsid w:val="0082327F"/>
    <w:rPr>
      <w:b/>
      <w:bCs/>
      <w:sz w:val="20"/>
      <w:szCs w:val="20"/>
    </w:rPr>
  </w:style>
  <w:style w:type="character" w:customStyle="1" w:styleId="apple-converted-space">
    <w:name w:val="apple-converted-space"/>
    <w:basedOn w:val="DefaultParagraphFont"/>
    <w:rsid w:val="006D1827"/>
  </w:style>
  <w:style w:type="character" w:styleId="FollowedHyperlink">
    <w:name w:val="FollowedHyperlink"/>
    <w:basedOn w:val="DefaultParagraphFont"/>
    <w:uiPriority w:val="99"/>
    <w:semiHidden/>
    <w:unhideWhenUsed/>
    <w:rsid w:val="002D370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041"/>
    <w:rPr>
      <w:rFonts w:ascii="Tahoma" w:hAnsi="Tahoma" w:cs="Tahoma"/>
      <w:sz w:val="16"/>
      <w:szCs w:val="16"/>
    </w:rPr>
  </w:style>
  <w:style w:type="character" w:styleId="Hyperlink">
    <w:name w:val="Hyperlink"/>
    <w:basedOn w:val="DefaultParagraphFont"/>
    <w:uiPriority w:val="99"/>
    <w:unhideWhenUsed/>
    <w:rsid w:val="00F02D20"/>
    <w:rPr>
      <w:color w:val="0000FF" w:themeColor="hyperlink"/>
      <w:u w:val="single"/>
    </w:rPr>
  </w:style>
  <w:style w:type="character" w:styleId="CommentReference">
    <w:name w:val="annotation reference"/>
    <w:basedOn w:val="DefaultParagraphFont"/>
    <w:uiPriority w:val="99"/>
    <w:semiHidden/>
    <w:unhideWhenUsed/>
    <w:rsid w:val="0082327F"/>
    <w:rPr>
      <w:sz w:val="16"/>
      <w:szCs w:val="16"/>
    </w:rPr>
  </w:style>
  <w:style w:type="paragraph" w:styleId="CommentText">
    <w:name w:val="annotation text"/>
    <w:basedOn w:val="Normal"/>
    <w:link w:val="CommentTextChar"/>
    <w:uiPriority w:val="99"/>
    <w:semiHidden/>
    <w:unhideWhenUsed/>
    <w:rsid w:val="0082327F"/>
    <w:pPr>
      <w:spacing w:line="240" w:lineRule="auto"/>
    </w:pPr>
    <w:rPr>
      <w:sz w:val="20"/>
      <w:szCs w:val="20"/>
    </w:rPr>
  </w:style>
  <w:style w:type="character" w:customStyle="1" w:styleId="CommentTextChar">
    <w:name w:val="Comment Text Char"/>
    <w:basedOn w:val="DefaultParagraphFont"/>
    <w:link w:val="CommentText"/>
    <w:uiPriority w:val="99"/>
    <w:semiHidden/>
    <w:rsid w:val="0082327F"/>
    <w:rPr>
      <w:sz w:val="20"/>
      <w:szCs w:val="20"/>
    </w:rPr>
  </w:style>
  <w:style w:type="paragraph" w:styleId="CommentSubject">
    <w:name w:val="annotation subject"/>
    <w:basedOn w:val="CommentText"/>
    <w:next w:val="CommentText"/>
    <w:link w:val="CommentSubjectChar"/>
    <w:uiPriority w:val="99"/>
    <w:semiHidden/>
    <w:unhideWhenUsed/>
    <w:rsid w:val="0082327F"/>
    <w:rPr>
      <w:b/>
      <w:bCs/>
    </w:rPr>
  </w:style>
  <w:style w:type="character" w:customStyle="1" w:styleId="CommentSubjectChar">
    <w:name w:val="Comment Subject Char"/>
    <w:basedOn w:val="CommentTextChar"/>
    <w:link w:val="CommentSubject"/>
    <w:uiPriority w:val="99"/>
    <w:semiHidden/>
    <w:rsid w:val="0082327F"/>
    <w:rPr>
      <w:b/>
      <w:bCs/>
      <w:sz w:val="20"/>
      <w:szCs w:val="20"/>
    </w:rPr>
  </w:style>
  <w:style w:type="character" w:customStyle="1" w:styleId="apple-converted-space">
    <w:name w:val="apple-converted-space"/>
    <w:basedOn w:val="DefaultParagraphFont"/>
    <w:rsid w:val="006D1827"/>
  </w:style>
  <w:style w:type="character" w:styleId="FollowedHyperlink">
    <w:name w:val="FollowedHyperlink"/>
    <w:basedOn w:val="DefaultParagraphFont"/>
    <w:uiPriority w:val="99"/>
    <w:semiHidden/>
    <w:unhideWhenUsed/>
    <w:rsid w:val="002D3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806">
      <w:bodyDiv w:val="1"/>
      <w:marLeft w:val="0"/>
      <w:marRight w:val="0"/>
      <w:marTop w:val="0"/>
      <w:marBottom w:val="0"/>
      <w:divBdr>
        <w:top w:val="none" w:sz="0" w:space="0" w:color="auto"/>
        <w:left w:val="none" w:sz="0" w:space="0" w:color="auto"/>
        <w:bottom w:val="none" w:sz="0" w:space="0" w:color="auto"/>
        <w:right w:val="none" w:sz="0" w:space="0" w:color="auto"/>
      </w:divBdr>
    </w:div>
    <w:div w:id="14559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lixentertainmentgroup.com/" TargetMode="External"/><Relationship Id="rId6" Type="http://schemas.openxmlformats.org/officeDocument/2006/relationships/image" Target="media/image1.jpeg"/><Relationship Id="rId7" Type="http://schemas.openxmlformats.org/officeDocument/2006/relationships/hyperlink" Target="http://www.flixbrewhouse.com" TargetMode="External"/><Relationship Id="rId8" Type="http://schemas.openxmlformats.org/officeDocument/2006/relationships/hyperlink" Target="http://www.cityvoter.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1859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DeBruin</dc:creator>
  <cp:lastModifiedBy>Greg Johnson</cp:lastModifiedBy>
  <cp:revision>2</cp:revision>
  <cp:lastPrinted>2014-10-28T23:02:00Z</cp:lastPrinted>
  <dcterms:created xsi:type="dcterms:W3CDTF">2014-11-12T21:18:00Z</dcterms:created>
  <dcterms:modified xsi:type="dcterms:W3CDTF">2014-11-12T21:18:00Z</dcterms:modified>
</cp:coreProperties>
</file>