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53587" w14:textId="77777777" w:rsidR="00E04740" w:rsidRPr="00112FB4" w:rsidRDefault="00E04740" w:rsidP="009F54F7">
      <w:pPr>
        <w:jc w:val="both"/>
        <w:rPr>
          <w:rFonts w:ascii="Century Gothic" w:hAnsi="Century Gothic"/>
          <w:b/>
          <w:sz w:val="22"/>
          <w:szCs w:val="22"/>
        </w:rPr>
      </w:pPr>
    </w:p>
    <w:p w14:paraId="268361A6" w14:textId="77777777" w:rsidR="00E04740" w:rsidRPr="00112FB4" w:rsidRDefault="00E04740" w:rsidP="009F54F7">
      <w:pPr>
        <w:jc w:val="both"/>
        <w:rPr>
          <w:rFonts w:ascii="Century Gothic" w:hAnsi="Century Gothic"/>
          <w:b/>
          <w:sz w:val="22"/>
          <w:szCs w:val="22"/>
        </w:rPr>
      </w:pPr>
    </w:p>
    <w:p w14:paraId="5C6D7144" w14:textId="77777777" w:rsidR="00F2518E" w:rsidRPr="00112FB4" w:rsidRDefault="00F2518E" w:rsidP="009F54F7">
      <w:pPr>
        <w:jc w:val="both"/>
        <w:rPr>
          <w:rFonts w:ascii="Century Gothic" w:hAnsi="Century Gothic"/>
          <w:b/>
          <w:sz w:val="22"/>
          <w:szCs w:val="22"/>
        </w:rPr>
      </w:pPr>
    </w:p>
    <w:p w14:paraId="6D9F2361" w14:textId="77777777" w:rsidR="00F2518E" w:rsidRPr="00112FB4" w:rsidRDefault="00F2518E" w:rsidP="009F54F7">
      <w:pPr>
        <w:jc w:val="both"/>
        <w:rPr>
          <w:rFonts w:ascii="Century Gothic" w:hAnsi="Century Gothic"/>
          <w:b/>
          <w:sz w:val="22"/>
          <w:szCs w:val="22"/>
        </w:rPr>
      </w:pPr>
    </w:p>
    <w:p w14:paraId="0D1D2CBD" w14:textId="77777777" w:rsidR="00F2518E" w:rsidRPr="00112FB4" w:rsidRDefault="00F2518E" w:rsidP="009F54F7">
      <w:pPr>
        <w:jc w:val="both"/>
        <w:rPr>
          <w:rFonts w:ascii="Century Gothic" w:hAnsi="Century Gothic"/>
          <w:b/>
          <w:sz w:val="22"/>
          <w:szCs w:val="22"/>
        </w:rPr>
      </w:pPr>
    </w:p>
    <w:p w14:paraId="5ACE6E93" w14:textId="77777777" w:rsidR="00993C37" w:rsidRPr="00112FB4" w:rsidRDefault="001E27D1" w:rsidP="009F54F7">
      <w:pPr>
        <w:jc w:val="both"/>
        <w:rPr>
          <w:rFonts w:ascii="Century Gothic" w:hAnsi="Century Gothic"/>
          <w:b/>
          <w:sz w:val="22"/>
          <w:szCs w:val="22"/>
        </w:rPr>
      </w:pPr>
      <w:r w:rsidRPr="00112FB4">
        <w:rPr>
          <w:rFonts w:ascii="Century Gothic" w:hAnsi="Century Gothic"/>
          <w:b/>
          <w:sz w:val="22"/>
          <w:szCs w:val="22"/>
        </w:rPr>
        <w:t>P</w:t>
      </w:r>
      <w:r w:rsidR="00993C37" w:rsidRPr="00112FB4">
        <w:rPr>
          <w:rFonts w:ascii="Century Gothic" w:hAnsi="Century Gothic"/>
          <w:b/>
          <w:sz w:val="22"/>
          <w:szCs w:val="22"/>
        </w:rPr>
        <w:t>ress Release</w:t>
      </w:r>
      <w:r w:rsidR="00993C37" w:rsidRPr="00112FB4">
        <w:rPr>
          <w:rFonts w:ascii="Century Gothic" w:hAnsi="Century Gothic"/>
          <w:b/>
          <w:sz w:val="22"/>
          <w:szCs w:val="22"/>
        </w:rPr>
        <w:tab/>
      </w:r>
      <w:r w:rsidR="00993C37" w:rsidRPr="00112FB4">
        <w:rPr>
          <w:rFonts w:ascii="Century Gothic" w:hAnsi="Century Gothic"/>
          <w:b/>
          <w:sz w:val="22"/>
          <w:szCs w:val="22"/>
        </w:rPr>
        <w:tab/>
      </w:r>
      <w:r w:rsidR="00993C37" w:rsidRPr="00112FB4">
        <w:rPr>
          <w:rFonts w:ascii="Century Gothic" w:hAnsi="Century Gothic"/>
          <w:b/>
          <w:sz w:val="22"/>
          <w:szCs w:val="22"/>
        </w:rPr>
        <w:tab/>
      </w:r>
      <w:r w:rsidR="00993C37" w:rsidRPr="00112FB4">
        <w:rPr>
          <w:rFonts w:ascii="Century Gothic" w:hAnsi="Century Gothic"/>
          <w:b/>
          <w:sz w:val="22"/>
          <w:szCs w:val="22"/>
        </w:rPr>
        <w:tab/>
      </w:r>
      <w:r w:rsidR="00993C37" w:rsidRPr="00112FB4">
        <w:rPr>
          <w:rFonts w:ascii="Century Gothic" w:hAnsi="Century Gothic"/>
          <w:b/>
          <w:sz w:val="22"/>
          <w:szCs w:val="22"/>
        </w:rPr>
        <w:tab/>
      </w:r>
      <w:r w:rsidR="00993C37" w:rsidRPr="00112FB4">
        <w:rPr>
          <w:rFonts w:ascii="Century Gothic" w:hAnsi="Century Gothic"/>
          <w:b/>
          <w:sz w:val="22"/>
          <w:szCs w:val="22"/>
        </w:rPr>
        <w:tab/>
      </w:r>
      <w:r w:rsidR="00993C37" w:rsidRPr="00112FB4">
        <w:rPr>
          <w:rFonts w:ascii="Century Gothic" w:hAnsi="Century Gothic"/>
          <w:b/>
          <w:sz w:val="22"/>
          <w:szCs w:val="22"/>
        </w:rPr>
        <w:tab/>
      </w:r>
      <w:r w:rsidR="00993C37" w:rsidRPr="00112FB4">
        <w:rPr>
          <w:rFonts w:ascii="Century Gothic" w:hAnsi="Century Gothic"/>
          <w:b/>
          <w:sz w:val="22"/>
          <w:szCs w:val="22"/>
        </w:rPr>
        <w:tab/>
      </w:r>
      <w:r w:rsidR="00993C37" w:rsidRPr="00112FB4">
        <w:rPr>
          <w:rFonts w:ascii="Century Gothic" w:hAnsi="Century Gothic"/>
          <w:b/>
          <w:sz w:val="22"/>
          <w:szCs w:val="22"/>
        </w:rPr>
        <w:tab/>
      </w:r>
      <w:r w:rsidR="00993C37" w:rsidRPr="00112FB4">
        <w:rPr>
          <w:rFonts w:ascii="Century Gothic" w:hAnsi="Century Gothic"/>
          <w:b/>
          <w:sz w:val="22"/>
          <w:szCs w:val="22"/>
        </w:rPr>
        <w:tab/>
      </w:r>
      <w:r w:rsidR="00993C37" w:rsidRPr="00112FB4">
        <w:rPr>
          <w:rFonts w:ascii="Century Gothic" w:hAnsi="Century Gothic"/>
          <w:b/>
          <w:sz w:val="22"/>
          <w:szCs w:val="22"/>
        </w:rPr>
        <w:tab/>
        <w:t xml:space="preserve">     Contacts:</w:t>
      </w:r>
    </w:p>
    <w:p w14:paraId="3C74F271" w14:textId="77777777" w:rsidR="00993C37" w:rsidRPr="00112FB4" w:rsidRDefault="00993C37" w:rsidP="009F54F7">
      <w:pPr>
        <w:jc w:val="both"/>
        <w:rPr>
          <w:rFonts w:ascii="Century Gothic" w:hAnsi="Century Gothic"/>
          <w:b/>
          <w:sz w:val="22"/>
          <w:szCs w:val="22"/>
        </w:rPr>
      </w:pPr>
      <w:r w:rsidRPr="00112FB4">
        <w:rPr>
          <w:rFonts w:ascii="Century Gothic" w:hAnsi="Century Gothic"/>
          <w:b/>
          <w:sz w:val="22"/>
          <w:szCs w:val="22"/>
        </w:rPr>
        <w:t>For Immediate Release</w:t>
      </w:r>
      <w:r w:rsidRPr="00112FB4">
        <w:rPr>
          <w:rFonts w:ascii="Century Gothic" w:hAnsi="Century Gothic"/>
          <w:b/>
          <w:sz w:val="22"/>
          <w:szCs w:val="22"/>
        </w:rPr>
        <w:tab/>
      </w:r>
      <w:r w:rsidRPr="00112FB4">
        <w:rPr>
          <w:rFonts w:ascii="Century Gothic" w:hAnsi="Century Gothic"/>
          <w:b/>
          <w:sz w:val="22"/>
          <w:szCs w:val="22"/>
        </w:rPr>
        <w:tab/>
      </w:r>
      <w:r w:rsidRPr="00112FB4">
        <w:rPr>
          <w:rFonts w:ascii="Century Gothic" w:hAnsi="Century Gothic"/>
          <w:b/>
          <w:sz w:val="22"/>
          <w:szCs w:val="22"/>
        </w:rPr>
        <w:tab/>
      </w:r>
      <w:r w:rsidRPr="00112FB4">
        <w:rPr>
          <w:rFonts w:ascii="Century Gothic" w:hAnsi="Century Gothic"/>
          <w:b/>
          <w:sz w:val="22"/>
          <w:szCs w:val="22"/>
        </w:rPr>
        <w:tab/>
      </w:r>
      <w:r w:rsidRPr="00112FB4">
        <w:rPr>
          <w:rFonts w:ascii="Century Gothic" w:hAnsi="Century Gothic"/>
          <w:b/>
          <w:sz w:val="22"/>
          <w:szCs w:val="22"/>
        </w:rPr>
        <w:tab/>
      </w:r>
      <w:r w:rsidRPr="00112FB4">
        <w:rPr>
          <w:rFonts w:ascii="Century Gothic" w:hAnsi="Century Gothic"/>
          <w:b/>
          <w:sz w:val="22"/>
          <w:szCs w:val="22"/>
        </w:rPr>
        <w:tab/>
      </w:r>
      <w:r w:rsidRPr="00112FB4">
        <w:rPr>
          <w:rFonts w:ascii="Century Gothic" w:hAnsi="Century Gothic"/>
          <w:b/>
          <w:sz w:val="22"/>
          <w:szCs w:val="22"/>
        </w:rPr>
        <w:tab/>
      </w:r>
      <w:r w:rsidRPr="00112FB4">
        <w:rPr>
          <w:rFonts w:ascii="Century Gothic" w:hAnsi="Century Gothic"/>
          <w:b/>
          <w:sz w:val="22"/>
          <w:szCs w:val="22"/>
        </w:rPr>
        <w:tab/>
      </w:r>
      <w:r w:rsidRPr="00112FB4">
        <w:rPr>
          <w:rFonts w:ascii="Century Gothic" w:hAnsi="Century Gothic"/>
          <w:b/>
          <w:sz w:val="22"/>
          <w:szCs w:val="22"/>
        </w:rPr>
        <w:tab/>
        <w:t xml:space="preserve"> </w:t>
      </w:r>
      <w:proofErr w:type="spellStart"/>
      <w:r w:rsidRPr="00112FB4">
        <w:rPr>
          <w:rFonts w:ascii="Century Gothic" w:hAnsi="Century Gothic"/>
          <w:sz w:val="22"/>
          <w:szCs w:val="22"/>
        </w:rPr>
        <w:t>Vinitaly</w:t>
      </w:r>
      <w:proofErr w:type="spellEnd"/>
      <w:r w:rsidRPr="00112FB4">
        <w:rPr>
          <w:rFonts w:ascii="Century Gothic" w:hAnsi="Century Gothic"/>
          <w:sz w:val="22"/>
          <w:szCs w:val="22"/>
        </w:rPr>
        <w:t xml:space="preserve"> International</w:t>
      </w:r>
    </w:p>
    <w:p w14:paraId="6D85A83F" w14:textId="77777777" w:rsidR="00993C37" w:rsidRPr="00112FB4" w:rsidRDefault="00993C37" w:rsidP="009F54F7">
      <w:pPr>
        <w:jc w:val="right"/>
        <w:rPr>
          <w:rFonts w:ascii="Century Gothic" w:hAnsi="Century Gothic"/>
          <w:sz w:val="22"/>
          <w:szCs w:val="22"/>
        </w:rPr>
      </w:pPr>
      <w:proofErr w:type="gramStart"/>
      <w:r w:rsidRPr="00112FB4">
        <w:rPr>
          <w:rFonts w:ascii="Century Gothic" w:hAnsi="Century Gothic"/>
          <w:sz w:val="22"/>
          <w:szCs w:val="22"/>
        </w:rPr>
        <w:t>International Media Dept.</w:t>
      </w:r>
      <w:proofErr w:type="gramEnd"/>
      <w:r w:rsidRPr="00112FB4">
        <w:rPr>
          <w:rFonts w:ascii="Century Gothic" w:hAnsi="Century Gothic"/>
          <w:sz w:val="22"/>
          <w:szCs w:val="22"/>
        </w:rPr>
        <w:t xml:space="preserve">                                                                                                                                 </w:t>
      </w:r>
    </w:p>
    <w:p w14:paraId="3B9478DD" w14:textId="77777777" w:rsidR="00993C37" w:rsidRPr="00112FB4" w:rsidRDefault="00993C37" w:rsidP="009F54F7">
      <w:pPr>
        <w:jc w:val="right"/>
        <w:rPr>
          <w:rFonts w:ascii="Century Gothic" w:hAnsi="Century Gothic"/>
          <w:sz w:val="22"/>
          <w:szCs w:val="22"/>
        </w:rPr>
      </w:pPr>
      <w:r w:rsidRPr="00112FB4">
        <w:rPr>
          <w:rFonts w:ascii="Century Gothic" w:hAnsi="Century Gothic"/>
          <w:sz w:val="22"/>
          <w:szCs w:val="22"/>
        </w:rPr>
        <w:t>+39 045 8101447</w:t>
      </w:r>
    </w:p>
    <w:p w14:paraId="49ED996A" w14:textId="77777777" w:rsidR="00993C37" w:rsidRPr="00112FB4" w:rsidRDefault="007E5F3B" w:rsidP="009F54F7">
      <w:pPr>
        <w:jc w:val="right"/>
        <w:rPr>
          <w:rFonts w:ascii="Century Gothic" w:hAnsi="Century Gothic"/>
          <w:sz w:val="22"/>
          <w:szCs w:val="22"/>
        </w:rPr>
      </w:pPr>
      <w:hyperlink r:id="rId9" w:history="1">
        <w:r w:rsidR="00993C37" w:rsidRPr="00112FB4">
          <w:rPr>
            <w:rStyle w:val="Collegamentoipertestuale"/>
            <w:rFonts w:ascii="Century Gothic" w:hAnsi="Century Gothic"/>
            <w:sz w:val="22"/>
            <w:szCs w:val="22"/>
          </w:rPr>
          <w:t>media@vinitalytour.com</w:t>
        </w:r>
      </w:hyperlink>
      <w:r w:rsidR="00993C37" w:rsidRPr="00112FB4">
        <w:rPr>
          <w:rFonts w:ascii="Century Gothic" w:hAnsi="Century Gothic"/>
          <w:sz w:val="22"/>
          <w:szCs w:val="22"/>
        </w:rPr>
        <w:t xml:space="preserve">                                                                                                                                                                 </w:t>
      </w:r>
    </w:p>
    <w:p w14:paraId="3B235D43" w14:textId="77777777" w:rsidR="00993C37" w:rsidRPr="00112FB4" w:rsidRDefault="007E5F3B" w:rsidP="009F54F7">
      <w:pPr>
        <w:jc w:val="right"/>
        <w:rPr>
          <w:rFonts w:ascii="Century Gothic" w:hAnsi="Century Gothic"/>
          <w:sz w:val="22"/>
          <w:szCs w:val="22"/>
        </w:rPr>
      </w:pPr>
      <w:hyperlink r:id="rId10" w:history="1">
        <w:r w:rsidR="00993C37" w:rsidRPr="00112FB4">
          <w:rPr>
            <w:rStyle w:val="Collegamentoipertestuale"/>
            <w:rFonts w:ascii="Century Gothic" w:hAnsi="Century Gothic"/>
            <w:sz w:val="22"/>
            <w:szCs w:val="22"/>
          </w:rPr>
          <w:t>www.vinitalytour.com</w:t>
        </w:r>
      </w:hyperlink>
    </w:p>
    <w:p w14:paraId="56BDA071" w14:textId="77777777" w:rsidR="00993C37" w:rsidRPr="00112FB4" w:rsidRDefault="00993C37" w:rsidP="009F54F7">
      <w:pPr>
        <w:jc w:val="right"/>
        <w:rPr>
          <w:rFonts w:ascii="Century Gothic" w:hAnsi="Century Gothic"/>
          <w:sz w:val="22"/>
          <w:szCs w:val="22"/>
        </w:rPr>
      </w:pPr>
      <w:r w:rsidRPr="00112FB4">
        <w:rPr>
          <w:rFonts w:ascii="Century Gothic" w:hAnsi="Century Gothic"/>
          <w:sz w:val="22"/>
          <w:szCs w:val="22"/>
        </w:rPr>
        <w:t>Twitter: @</w:t>
      </w:r>
      <w:proofErr w:type="spellStart"/>
      <w:r w:rsidRPr="00112FB4">
        <w:rPr>
          <w:rFonts w:ascii="Century Gothic" w:hAnsi="Century Gothic"/>
          <w:sz w:val="22"/>
          <w:szCs w:val="22"/>
        </w:rPr>
        <w:t>VinitalyTour</w:t>
      </w:r>
      <w:proofErr w:type="spellEnd"/>
    </w:p>
    <w:p w14:paraId="43C0E55E" w14:textId="77777777" w:rsidR="00993C37" w:rsidRPr="00112FB4" w:rsidRDefault="00993C37" w:rsidP="009F54F7">
      <w:pPr>
        <w:jc w:val="right"/>
        <w:rPr>
          <w:rFonts w:ascii="Century Gothic" w:hAnsi="Century Gothic"/>
          <w:sz w:val="22"/>
          <w:szCs w:val="22"/>
        </w:rPr>
      </w:pPr>
      <w:r w:rsidRPr="00112FB4">
        <w:rPr>
          <w:rFonts w:ascii="Century Gothic" w:hAnsi="Century Gothic" w:cs="Helvetica"/>
          <w:sz w:val="22"/>
          <w:szCs w:val="22"/>
          <w:lang w:eastAsia="it-IT"/>
        </w:rPr>
        <w:t xml:space="preserve">Join </w:t>
      </w:r>
      <w:proofErr w:type="spellStart"/>
      <w:r w:rsidRPr="00112FB4">
        <w:rPr>
          <w:rFonts w:ascii="Century Gothic" w:hAnsi="Century Gothic" w:cs="Helvetica"/>
          <w:sz w:val="22"/>
          <w:szCs w:val="22"/>
          <w:lang w:eastAsia="it-IT"/>
        </w:rPr>
        <w:t>Vinitaly</w:t>
      </w:r>
      <w:proofErr w:type="spellEnd"/>
      <w:r w:rsidRPr="00112FB4">
        <w:rPr>
          <w:rFonts w:ascii="Century Gothic" w:hAnsi="Century Gothic" w:cs="Helvetica"/>
          <w:sz w:val="22"/>
          <w:szCs w:val="22"/>
          <w:lang w:eastAsia="it-IT"/>
        </w:rPr>
        <w:t xml:space="preserve"> International Network on LinkedIn</w:t>
      </w:r>
    </w:p>
    <w:p w14:paraId="08723B9B" w14:textId="3551CD7F" w:rsidR="0083009E" w:rsidRPr="00112FB4" w:rsidRDefault="0083009E" w:rsidP="009F54F7">
      <w:pPr>
        <w:jc w:val="both"/>
        <w:rPr>
          <w:rStyle w:val="Collegamentoipertestuale"/>
          <w:rFonts w:ascii="Century Gothic" w:hAnsi="Century Gothic"/>
          <w:color w:val="660066"/>
          <w:sz w:val="22"/>
          <w:szCs w:val="22"/>
          <w:u w:val="none"/>
        </w:rPr>
      </w:pPr>
    </w:p>
    <w:p w14:paraId="740A9DB7" w14:textId="77777777" w:rsidR="00FF2A23" w:rsidRPr="00112FB4" w:rsidRDefault="00FF2A23" w:rsidP="00AC1D9A">
      <w:pPr>
        <w:jc w:val="both"/>
        <w:rPr>
          <w:rStyle w:val="Collegamentoipertestuale"/>
          <w:rFonts w:ascii="Century Gothic" w:hAnsi="Century Gothic"/>
          <w:color w:val="660066"/>
          <w:sz w:val="22"/>
          <w:szCs w:val="22"/>
          <w:u w:val="none"/>
        </w:rPr>
      </w:pPr>
    </w:p>
    <w:p w14:paraId="118B4A14" w14:textId="77777777" w:rsidR="00FF2A23" w:rsidRPr="00C231DB" w:rsidRDefault="00FF2A23" w:rsidP="00AC1D9A">
      <w:pPr>
        <w:jc w:val="both"/>
        <w:rPr>
          <w:rStyle w:val="Collegamentoipertestuale"/>
          <w:rFonts w:ascii="Century Gothic" w:hAnsi="Century Gothic"/>
          <w:b/>
          <w:color w:val="auto"/>
          <w:sz w:val="26"/>
          <w:szCs w:val="26"/>
          <w:u w:val="none"/>
        </w:rPr>
      </w:pPr>
    </w:p>
    <w:p w14:paraId="097B85EF" w14:textId="6D4EF990" w:rsidR="00112FB4" w:rsidRPr="00C231DB" w:rsidRDefault="00C231DB" w:rsidP="00AC1D9A">
      <w:pPr>
        <w:jc w:val="both"/>
        <w:rPr>
          <w:rStyle w:val="Collegamentoipertestuale"/>
          <w:rFonts w:ascii="Century Gothic" w:hAnsi="Century Gothic"/>
          <w:b/>
          <w:color w:val="auto"/>
          <w:sz w:val="22"/>
          <w:szCs w:val="22"/>
          <w:u w:val="none"/>
        </w:rPr>
      </w:pPr>
      <w:r w:rsidRPr="00C231DB">
        <w:rPr>
          <w:rStyle w:val="Collegamentoipertestuale"/>
          <w:rFonts w:ascii="Century Gothic" w:hAnsi="Century Gothic"/>
          <w:b/>
          <w:color w:val="auto"/>
          <w:sz w:val="22"/>
          <w:szCs w:val="22"/>
          <w:u w:val="none"/>
        </w:rPr>
        <w:t>1000 wine professionals, 100 speakers, all in the name of wine2wine</w:t>
      </w:r>
    </w:p>
    <w:p w14:paraId="62CDCBB5" w14:textId="77777777" w:rsidR="00112FB4" w:rsidRPr="00112FB4" w:rsidRDefault="00112FB4" w:rsidP="00AC1D9A">
      <w:pPr>
        <w:jc w:val="both"/>
        <w:rPr>
          <w:rFonts w:ascii="Century Gothic" w:eastAsia="Arial Unicode MS" w:hAnsi="Century Gothic" w:cs="Arial Unicode MS"/>
          <w:bCs/>
          <w:color w:val="000000"/>
          <w:sz w:val="22"/>
          <w:szCs w:val="22"/>
          <w:bdr w:val="nil"/>
          <w:lang w:val="en-US" w:eastAsia="it-IT"/>
        </w:rPr>
      </w:pPr>
    </w:p>
    <w:p w14:paraId="3DB02D91" w14:textId="685AB4CD" w:rsidR="00FF2A23" w:rsidRPr="00112FB4" w:rsidRDefault="00E06075" w:rsidP="00FF2A23">
      <w:pPr>
        <w:jc w:val="both"/>
        <w:rPr>
          <w:rFonts w:ascii="Century Gothic" w:eastAsia="Arial Unicode MS" w:hAnsi="Century Gothic" w:cs="Arial Unicode MS"/>
          <w:bCs/>
          <w:color w:val="000000"/>
          <w:sz w:val="22"/>
          <w:szCs w:val="22"/>
          <w:bdr w:val="nil"/>
          <w:lang w:eastAsia="it-IT"/>
        </w:rPr>
      </w:pPr>
      <w:r>
        <w:rPr>
          <w:rFonts w:ascii="Century Gothic" w:eastAsia="Arial Unicode MS" w:hAnsi="Century Gothic" w:cs="Arial Unicode MS"/>
          <w:bCs/>
          <w:color w:val="000000"/>
          <w:sz w:val="22"/>
          <w:szCs w:val="22"/>
          <w:bdr w:val="nil"/>
          <w:lang w:eastAsia="it-IT"/>
        </w:rPr>
        <w:t xml:space="preserve">Edition zero of </w:t>
      </w:r>
      <w:r w:rsidR="00601883">
        <w:rPr>
          <w:rFonts w:ascii="Century Gothic" w:eastAsia="Arial Unicode MS" w:hAnsi="Century Gothic" w:cs="Arial Unicode MS"/>
          <w:bCs/>
          <w:color w:val="000000"/>
          <w:sz w:val="22"/>
          <w:szCs w:val="22"/>
          <w:bdr w:val="nil"/>
          <w:lang w:eastAsia="it-IT"/>
        </w:rPr>
        <w:t>“wine2w</w:t>
      </w:r>
      <w:r w:rsidR="002E0B02" w:rsidRPr="00112FB4">
        <w:rPr>
          <w:rFonts w:ascii="Century Gothic" w:eastAsia="Arial Unicode MS" w:hAnsi="Century Gothic" w:cs="Arial Unicode MS"/>
          <w:bCs/>
          <w:color w:val="000000"/>
          <w:sz w:val="22"/>
          <w:szCs w:val="22"/>
          <w:bdr w:val="nil"/>
          <w:lang w:eastAsia="it-IT"/>
        </w:rPr>
        <w:t>ine</w:t>
      </w:r>
      <w:r w:rsidR="00601883">
        <w:rPr>
          <w:rFonts w:ascii="Century Gothic" w:eastAsia="Arial Unicode MS" w:hAnsi="Century Gothic" w:cs="Arial Unicode MS"/>
          <w:bCs/>
          <w:color w:val="000000"/>
          <w:sz w:val="22"/>
          <w:szCs w:val="22"/>
          <w:bdr w:val="nil"/>
          <w:lang w:eastAsia="it-IT"/>
        </w:rPr>
        <w:t>”</w:t>
      </w:r>
      <w:r w:rsidR="002E0B02" w:rsidRPr="00112FB4">
        <w:rPr>
          <w:rFonts w:ascii="Century Gothic" w:eastAsia="Arial Unicode MS" w:hAnsi="Century Gothic" w:cs="Arial Unicode MS"/>
          <w:bCs/>
          <w:color w:val="000000"/>
          <w:sz w:val="22"/>
          <w:szCs w:val="22"/>
          <w:bdr w:val="nil"/>
          <w:lang w:eastAsia="it-IT"/>
        </w:rPr>
        <w:t xml:space="preserve"> </w:t>
      </w:r>
      <w:r w:rsidR="00B533D2" w:rsidRPr="00112FB4">
        <w:rPr>
          <w:rFonts w:ascii="Century Gothic" w:eastAsia="Arial Unicode MS" w:hAnsi="Century Gothic" w:cs="Arial Unicode MS"/>
          <w:bCs/>
          <w:color w:val="000000"/>
          <w:sz w:val="22"/>
          <w:szCs w:val="22"/>
          <w:bdr w:val="nil"/>
          <w:lang w:eastAsia="it-IT"/>
        </w:rPr>
        <w:t>closed on the 4</w:t>
      </w:r>
      <w:r w:rsidR="00B533D2" w:rsidRPr="00112FB4">
        <w:rPr>
          <w:rFonts w:ascii="Century Gothic" w:eastAsia="Arial Unicode MS" w:hAnsi="Century Gothic" w:cs="Arial Unicode MS"/>
          <w:bCs/>
          <w:color w:val="000000"/>
          <w:sz w:val="22"/>
          <w:szCs w:val="22"/>
          <w:bdr w:val="nil"/>
          <w:vertAlign w:val="superscript"/>
          <w:lang w:eastAsia="it-IT"/>
        </w:rPr>
        <w:t>th</w:t>
      </w:r>
      <w:r w:rsidR="00B533D2" w:rsidRPr="00112FB4">
        <w:rPr>
          <w:rFonts w:ascii="Century Gothic" w:eastAsia="Arial Unicode MS" w:hAnsi="Century Gothic" w:cs="Arial Unicode MS"/>
          <w:bCs/>
          <w:color w:val="000000"/>
          <w:sz w:val="22"/>
          <w:szCs w:val="22"/>
          <w:bdr w:val="nil"/>
          <w:lang w:eastAsia="it-IT"/>
        </w:rPr>
        <w:t xml:space="preserve"> of December with </w:t>
      </w:r>
      <w:r w:rsidR="00EC69E4" w:rsidRPr="00112FB4">
        <w:rPr>
          <w:rFonts w:ascii="Century Gothic" w:eastAsia="Arial Unicode MS" w:hAnsi="Century Gothic" w:cs="Arial Unicode MS"/>
          <w:bCs/>
          <w:color w:val="000000"/>
          <w:sz w:val="22"/>
          <w:szCs w:val="22"/>
          <w:bdr w:val="nil"/>
          <w:lang w:eastAsia="it-IT"/>
        </w:rPr>
        <w:t xml:space="preserve">a positive feedback from the more than 1000 professionals present during the first event in Italy to be entirely dedicated to the business of wine: </w:t>
      </w:r>
      <w:r w:rsidR="00D212F7" w:rsidRPr="00112FB4">
        <w:rPr>
          <w:rFonts w:ascii="Century Gothic" w:eastAsia="Arial Unicode MS" w:hAnsi="Century Gothic" w:cs="Arial Unicode MS"/>
          <w:bCs/>
          <w:color w:val="000000"/>
          <w:sz w:val="22"/>
          <w:szCs w:val="22"/>
          <w:bdr w:val="nil"/>
          <w:lang w:eastAsia="it-IT"/>
        </w:rPr>
        <w:t xml:space="preserve">a </w:t>
      </w:r>
      <w:r w:rsidR="000F1171" w:rsidRPr="00112FB4">
        <w:rPr>
          <w:rFonts w:ascii="Century Gothic" w:eastAsia="Arial Unicode MS" w:hAnsi="Century Gothic" w:cs="Arial Unicode MS"/>
          <w:bCs/>
          <w:color w:val="000000"/>
          <w:sz w:val="22"/>
          <w:szCs w:val="22"/>
          <w:bdr w:val="nil"/>
          <w:lang w:eastAsia="it-IT"/>
        </w:rPr>
        <w:t>total of 26 workshops</w:t>
      </w:r>
      <w:r w:rsidR="00EC69E4" w:rsidRPr="00112FB4">
        <w:rPr>
          <w:rFonts w:ascii="Century Gothic" w:eastAsia="Arial Unicode MS" w:hAnsi="Century Gothic" w:cs="Arial Unicode MS"/>
          <w:bCs/>
          <w:color w:val="000000"/>
          <w:sz w:val="22"/>
          <w:szCs w:val="22"/>
          <w:bdr w:val="nil"/>
          <w:lang w:eastAsia="it-IT"/>
        </w:rPr>
        <w:t xml:space="preserve"> covering a wide range of topics from </w:t>
      </w:r>
      <w:r w:rsidR="00FF2A23" w:rsidRPr="00112FB4">
        <w:rPr>
          <w:rFonts w:ascii="Century Gothic" w:eastAsia="Arial Unicode MS" w:hAnsi="Century Gothic" w:cs="Arial Unicode MS"/>
          <w:bCs/>
          <w:color w:val="000000"/>
          <w:sz w:val="22"/>
          <w:szCs w:val="22"/>
          <w:bdr w:val="nil"/>
          <w:lang w:eastAsia="it-IT"/>
        </w:rPr>
        <w:t>marketing, law and finance</w:t>
      </w:r>
      <w:r w:rsidR="000F1171" w:rsidRPr="00112FB4">
        <w:rPr>
          <w:rFonts w:ascii="Century Gothic" w:eastAsia="Arial Unicode MS" w:hAnsi="Century Gothic" w:cs="Arial Unicode MS"/>
          <w:bCs/>
          <w:color w:val="000000"/>
          <w:sz w:val="22"/>
          <w:szCs w:val="22"/>
          <w:bdr w:val="nil"/>
          <w:lang w:eastAsia="it-IT"/>
        </w:rPr>
        <w:t xml:space="preserve"> to </w:t>
      </w:r>
      <w:r w:rsidR="00EC69E4" w:rsidRPr="00112FB4">
        <w:rPr>
          <w:rFonts w:ascii="Century Gothic" w:eastAsia="Arial Unicode MS" w:hAnsi="Century Gothic" w:cs="Arial Unicode MS"/>
          <w:bCs/>
          <w:color w:val="000000"/>
          <w:sz w:val="22"/>
          <w:szCs w:val="22"/>
          <w:bdr w:val="nil"/>
          <w:lang w:eastAsia="it-IT"/>
        </w:rPr>
        <w:t xml:space="preserve">international </w:t>
      </w:r>
      <w:r w:rsidR="000F1171" w:rsidRPr="00112FB4">
        <w:rPr>
          <w:rFonts w:ascii="Century Gothic" w:eastAsia="Arial Unicode MS" w:hAnsi="Century Gothic" w:cs="Arial Unicode MS"/>
          <w:bCs/>
          <w:color w:val="000000"/>
          <w:sz w:val="22"/>
          <w:szCs w:val="22"/>
          <w:bdr w:val="nil"/>
          <w:lang w:eastAsia="it-IT"/>
        </w:rPr>
        <w:t>markets and digital media</w:t>
      </w:r>
      <w:r w:rsidR="00FF2A23" w:rsidRPr="00112FB4">
        <w:rPr>
          <w:rFonts w:ascii="Century Gothic" w:eastAsia="Arial Unicode MS" w:hAnsi="Century Gothic" w:cs="Arial Unicode MS"/>
          <w:bCs/>
          <w:color w:val="000000"/>
          <w:sz w:val="22"/>
          <w:szCs w:val="22"/>
          <w:bdr w:val="nil"/>
          <w:lang w:eastAsia="it-IT"/>
        </w:rPr>
        <w:t xml:space="preserve"> </w:t>
      </w:r>
      <w:r w:rsidR="00EC69E4" w:rsidRPr="00112FB4">
        <w:rPr>
          <w:rFonts w:ascii="Century Gothic" w:eastAsia="Arial Unicode MS" w:hAnsi="Century Gothic" w:cs="Arial Unicode MS"/>
          <w:bCs/>
          <w:color w:val="000000"/>
          <w:sz w:val="22"/>
          <w:szCs w:val="22"/>
          <w:bdr w:val="nil"/>
          <w:lang w:eastAsia="it-IT"/>
        </w:rPr>
        <w:t xml:space="preserve">offering </w:t>
      </w:r>
      <w:r w:rsidR="00BB13BA" w:rsidRPr="00112FB4">
        <w:rPr>
          <w:rFonts w:ascii="Century Gothic" w:eastAsia="Arial Unicode MS" w:hAnsi="Century Gothic" w:cs="Arial Unicode MS"/>
          <w:bCs/>
          <w:color w:val="000000"/>
          <w:sz w:val="22"/>
          <w:szCs w:val="22"/>
          <w:bdr w:val="nil"/>
          <w:lang w:eastAsia="it-IT"/>
        </w:rPr>
        <w:t xml:space="preserve">attendees </w:t>
      </w:r>
      <w:r w:rsidR="00793CAD" w:rsidRPr="00112FB4">
        <w:rPr>
          <w:rFonts w:ascii="Century Gothic" w:eastAsia="Arial Unicode MS" w:hAnsi="Century Gothic" w:cs="Arial Unicode MS"/>
          <w:bCs/>
          <w:color w:val="000000"/>
          <w:sz w:val="22"/>
          <w:szCs w:val="22"/>
          <w:bdr w:val="nil"/>
          <w:lang w:eastAsia="it-IT"/>
        </w:rPr>
        <w:t>the</w:t>
      </w:r>
      <w:r w:rsidR="00BB13BA" w:rsidRPr="00112FB4">
        <w:rPr>
          <w:rFonts w:ascii="Century Gothic" w:eastAsia="Arial Unicode MS" w:hAnsi="Century Gothic" w:cs="Arial Unicode MS"/>
          <w:bCs/>
          <w:color w:val="000000"/>
          <w:sz w:val="22"/>
          <w:szCs w:val="22"/>
          <w:bdr w:val="nil"/>
          <w:lang w:eastAsia="it-IT"/>
        </w:rPr>
        <w:t xml:space="preserve"> necessary </w:t>
      </w:r>
      <w:r w:rsidR="00793CAD" w:rsidRPr="00112FB4">
        <w:rPr>
          <w:rFonts w:ascii="Century Gothic" w:eastAsia="Arial Unicode MS" w:hAnsi="Century Gothic" w:cs="Arial Unicode MS"/>
          <w:bCs/>
          <w:color w:val="000000"/>
          <w:sz w:val="22"/>
          <w:szCs w:val="22"/>
          <w:bdr w:val="nil"/>
          <w:lang w:eastAsia="it-IT"/>
        </w:rPr>
        <w:t xml:space="preserve">know-how </w:t>
      </w:r>
      <w:r w:rsidR="00BB13BA" w:rsidRPr="00112FB4">
        <w:rPr>
          <w:rFonts w:ascii="Century Gothic" w:eastAsia="Arial Unicode MS" w:hAnsi="Century Gothic" w:cs="Arial Unicode MS"/>
          <w:bCs/>
          <w:color w:val="000000"/>
          <w:sz w:val="22"/>
          <w:szCs w:val="22"/>
          <w:bdr w:val="nil"/>
          <w:lang w:eastAsia="it-IT"/>
        </w:rPr>
        <w:t>to face the</w:t>
      </w:r>
      <w:r w:rsidR="00871265" w:rsidRPr="00112FB4">
        <w:rPr>
          <w:rFonts w:ascii="Century Gothic" w:eastAsia="Arial Unicode MS" w:hAnsi="Century Gothic" w:cs="Arial Unicode MS"/>
          <w:bCs/>
          <w:color w:val="000000"/>
          <w:sz w:val="22"/>
          <w:szCs w:val="22"/>
          <w:bdr w:val="nil"/>
          <w:lang w:eastAsia="it-IT"/>
        </w:rPr>
        <w:t xml:space="preserve"> continuous changes of a</w:t>
      </w:r>
      <w:r w:rsidR="00BB13BA" w:rsidRPr="00112FB4">
        <w:rPr>
          <w:rFonts w:ascii="Century Gothic" w:eastAsia="Arial Unicode MS" w:hAnsi="Century Gothic" w:cs="Arial Unicode MS"/>
          <w:bCs/>
          <w:color w:val="000000"/>
          <w:sz w:val="22"/>
          <w:szCs w:val="22"/>
          <w:bdr w:val="nil"/>
          <w:lang w:eastAsia="it-IT"/>
        </w:rPr>
        <w:t xml:space="preserve"> multifaceted wine sector.</w:t>
      </w:r>
    </w:p>
    <w:p w14:paraId="2AD0F652" w14:textId="77777777" w:rsidR="00FF2A23" w:rsidRPr="00112FB4" w:rsidRDefault="00FF2A23" w:rsidP="00FF2A23">
      <w:pPr>
        <w:jc w:val="both"/>
        <w:rPr>
          <w:rFonts w:ascii="Century Gothic" w:eastAsia="Arial Unicode MS" w:hAnsi="Century Gothic" w:cs="Arial Unicode MS"/>
          <w:bCs/>
          <w:color w:val="000000"/>
          <w:sz w:val="22"/>
          <w:szCs w:val="22"/>
          <w:bdr w:val="nil"/>
          <w:lang w:eastAsia="it-IT"/>
        </w:rPr>
      </w:pPr>
      <w:r w:rsidRPr="00112FB4">
        <w:rPr>
          <w:rFonts w:ascii="Century Gothic" w:eastAsia="Arial Unicode MS" w:hAnsi="Century Gothic" w:cs="Arial Unicode MS"/>
          <w:bCs/>
          <w:color w:val="000000"/>
          <w:sz w:val="22"/>
          <w:szCs w:val="22"/>
          <w:bdr w:val="nil"/>
          <w:lang w:eastAsia="it-IT"/>
        </w:rPr>
        <w:t> </w:t>
      </w:r>
    </w:p>
    <w:p w14:paraId="1A08879B" w14:textId="409B35BA" w:rsidR="00FF2A23" w:rsidRPr="00112FB4" w:rsidRDefault="00FF2A23" w:rsidP="00FF2A23">
      <w:pPr>
        <w:jc w:val="both"/>
        <w:rPr>
          <w:rFonts w:ascii="Century Gothic" w:eastAsia="Arial Unicode MS" w:hAnsi="Century Gothic" w:cs="Arial Unicode MS"/>
          <w:bCs/>
          <w:color w:val="000000"/>
          <w:sz w:val="22"/>
          <w:szCs w:val="22"/>
          <w:bdr w:val="nil"/>
          <w:lang w:eastAsia="it-IT"/>
        </w:rPr>
      </w:pPr>
      <w:r w:rsidRPr="00112FB4">
        <w:rPr>
          <w:rFonts w:ascii="Century Gothic" w:eastAsia="Arial Unicode MS" w:hAnsi="Century Gothic" w:cs="Arial Unicode MS"/>
          <w:bCs/>
          <w:color w:val="000000"/>
          <w:sz w:val="22"/>
          <w:szCs w:val="22"/>
          <w:bdr w:val="nil"/>
          <w:lang w:eastAsia="it-IT"/>
        </w:rPr>
        <w:t>Among</w:t>
      </w:r>
      <w:r w:rsidR="00E43B0D" w:rsidRPr="00112FB4">
        <w:rPr>
          <w:rFonts w:ascii="Century Gothic" w:eastAsia="Arial Unicode MS" w:hAnsi="Century Gothic" w:cs="Arial Unicode MS"/>
          <w:bCs/>
          <w:color w:val="000000"/>
          <w:sz w:val="22"/>
          <w:szCs w:val="22"/>
          <w:bdr w:val="nil"/>
          <w:lang w:eastAsia="it-IT"/>
        </w:rPr>
        <w:t xml:space="preserve"> the </w:t>
      </w:r>
      <w:r w:rsidR="00BB13BA" w:rsidRPr="00112FB4">
        <w:rPr>
          <w:rFonts w:ascii="Century Gothic" w:eastAsia="Arial Unicode MS" w:hAnsi="Century Gothic" w:cs="Arial Unicode MS"/>
          <w:bCs/>
          <w:color w:val="000000"/>
          <w:sz w:val="22"/>
          <w:szCs w:val="22"/>
          <w:bdr w:val="nil"/>
          <w:lang w:eastAsia="it-IT"/>
        </w:rPr>
        <w:t xml:space="preserve">many </w:t>
      </w:r>
      <w:r w:rsidR="00E43B0D" w:rsidRPr="00112FB4">
        <w:rPr>
          <w:rFonts w:ascii="Century Gothic" w:eastAsia="Arial Unicode MS" w:hAnsi="Century Gothic" w:cs="Arial Unicode MS"/>
          <w:bCs/>
          <w:color w:val="000000"/>
          <w:sz w:val="22"/>
          <w:szCs w:val="22"/>
          <w:bdr w:val="nil"/>
          <w:lang w:eastAsia="it-IT"/>
        </w:rPr>
        <w:t>sessions</w:t>
      </w:r>
      <w:r w:rsidR="00BB13BA" w:rsidRPr="00112FB4">
        <w:rPr>
          <w:rFonts w:ascii="Century Gothic" w:eastAsia="Arial Unicode MS" w:hAnsi="Century Gothic" w:cs="Arial Unicode MS"/>
          <w:bCs/>
          <w:color w:val="000000"/>
          <w:sz w:val="22"/>
          <w:szCs w:val="22"/>
          <w:bdr w:val="nil"/>
          <w:lang w:eastAsia="it-IT"/>
        </w:rPr>
        <w:t xml:space="preserve"> dedicated to new upcoming international markets,</w:t>
      </w:r>
      <w:r w:rsidRPr="00112FB4">
        <w:rPr>
          <w:rFonts w:ascii="Century Gothic" w:eastAsia="Arial Unicode MS" w:hAnsi="Century Gothic" w:cs="Arial Unicode MS"/>
          <w:bCs/>
          <w:color w:val="000000"/>
          <w:sz w:val="22"/>
          <w:szCs w:val="22"/>
          <w:bdr w:val="nil"/>
          <w:lang w:eastAsia="it-IT"/>
        </w:rPr>
        <w:t xml:space="preserve"> “The New Faces of the Chinese Market”, presented by Shangri-La Hotel </w:t>
      </w:r>
      <w:r w:rsidR="007E5F3B">
        <w:rPr>
          <w:rFonts w:ascii="Century Gothic" w:eastAsia="Arial Unicode MS" w:hAnsi="Century Gothic" w:cs="Arial Unicode MS"/>
          <w:bCs/>
          <w:color w:val="000000"/>
          <w:sz w:val="22"/>
          <w:szCs w:val="22"/>
          <w:bdr w:val="nil"/>
          <w:lang w:eastAsia="it-IT"/>
        </w:rPr>
        <w:t xml:space="preserve">wine </w:t>
      </w:r>
      <w:bookmarkStart w:id="0" w:name="_GoBack"/>
      <w:bookmarkEnd w:id="0"/>
      <w:r w:rsidRPr="00112FB4">
        <w:rPr>
          <w:rFonts w:ascii="Century Gothic" w:eastAsia="Arial Unicode MS" w:hAnsi="Century Gothic" w:cs="Arial Unicode MS"/>
          <w:bCs/>
          <w:color w:val="000000"/>
          <w:sz w:val="22"/>
          <w:szCs w:val="22"/>
          <w:bdr w:val="nil"/>
          <w:lang w:eastAsia="it-IT"/>
        </w:rPr>
        <w:t>director Yang Lu,</w:t>
      </w:r>
      <w:r w:rsidR="00E43B0D" w:rsidRPr="00112FB4">
        <w:rPr>
          <w:rFonts w:ascii="Century Gothic" w:eastAsia="Arial Unicode MS" w:hAnsi="Century Gothic" w:cs="Arial Unicode MS"/>
          <w:bCs/>
          <w:color w:val="000000"/>
          <w:sz w:val="22"/>
          <w:szCs w:val="22"/>
          <w:bdr w:val="nil"/>
          <w:lang w:eastAsia="it-IT"/>
        </w:rPr>
        <w:t xml:space="preserve"> the president of</w:t>
      </w:r>
      <w:r w:rsidRPr="00112FB4">
        <w:rPr>
          <w:rFonts w:ascii="Century Gothic" w:eastAsia="Arial Unicode MS" w:hAnsi="Century Gothic" w:cs="Arial Unicode MS"/>
          <w:bCs/>
          <w:color w:val="000000"/>
          <w:sz w:val="22"/>
          <w:szCs w:val="22"/>
          <w:bdr w:val="nil"/>
          <w:lang w:eastAsia="it-IT"/>
        </w:rPr>
        <w:t xml:space="preserve"> Grace Vineyard</w:t>
      </w:r>
      <w:r w:rsidR="00E43B0D" w:rsidRPr="00112FB4">
        <w:rPr>
          <w:rFonts w:ascii="Century Gothic" w:eastAsia="Arial Unicode MS" w:hAnsi="Century Gothic" w:cs="Arial Unicode MS"/>
          <w:bCs/>
          <w:color w:val="000000"/>
          <w:sz w:val="22"/>
          <w:szCs w:val="22"/>
          <w:bdr w:val="nil"/>
          <w:lang w:eastAsia="it-IT"/>
        </w:rPr>
        <w:t>,</w:t>
      </w:r>
      <w:r w:rsidRPr="00112FB4">
        <w:rPr>
          <w:rFonts w:ascii="Century Gothic" w:eastAsia="Arial Unicode MS" w:hAnsi="Century Gothic" w:cs="Arial Unicode MS"/>
          <w:bCs/>
          <w:color w:val="000000"/>
          <w:sz w:val="22"/>
          <w:szCs w:val="22"/>
          <w:bdr w:val="nil"/>
          <w:lang w:eastAsia="it-IT"/>
        </w:rPr>
        <w:t xml:space="preserve"> Judy Chan, </w:t>
      </w:r>
      <w:proofErr w:type="spellStart"/>
      <w:r w:rsidRPr="00112FB4">
        <w:rPr>
          <w:rFonts w:ascii="Century Gothic" w:eastAsia="Arial Unicode MS" w:hAnsi="Century Gothic" w:cs="Arial Unicode MS"/>
          <w:bCs/>
          <w:color w:val="000000"/>
          <w:sz w:val="22"/>
          <w:szCs w:val="22"/>
          <w:bdr w:val="nil"/>
          <w:lang w:eastAsia="it-IT"/>
        </w:rPr>
        <w:t>Pinor</w:t>
      </w:r>
      <w:proofErr w:type="spellEnd"/>
      <w:r w:rsidRPr="00112FB4">
        <w:rPr>
          <w:rFonts w:ascii="Century Gothic" w:eastAsia="Arial Unicode MS" w:hAnsi="Century Gothic" w:cs="Arial Unicode MS"/>
          <w:bCs/>
          <w:color w:val="000000"/>
          <w:sz w:val="22"/>
          <w:szCs w:val="22"/>
          <w:bdr w:val="nil"/>
          <w:lang w:eastAsia="it-IT"/>
        </w:rPr>
        <w:t xml:space="preserve"> Sommeliers magazine edito</w:t>
      </w:r>
      <w:r w:rsidR="00E43B0D" w:rsidRPr="00112FB4">
        <w:rPr>
          <w:rFonts w:ascii="Century Gothic" w:eastAsia="Arial Unicode MS" w:hAnsi="Century Gothic" w:cs="Arial Unicode MS"/>
          <w:bCs/>
          <w:color w:val="000000"/>
          <w:sz w:val="22"/>
          <w:szCs w:val="22"/>
          <w:bdr w:val="nil"/>
          <w:lang w:eastAsia="it-IT"/>
        </w:rPr>
        <w:t xml:space="preserve">r-in-chief Sunny Zhang and </w:t>
      </w:r>
      <w:proofErr w:type="spellStart"/>
      <w:r w:rsidR="00E43B0D" w:rsidRPr="00112FB4">
        <w:rPr>
          <w:rFonts w:ascii="Century Gothic" w:eastAsia="Arial Unicode MS" w:hAnsi="Century Gothic" w:cs="Arial Unicode MS"/>
          <w:bCs/>
          <w:color w:val="000000"/>
          <w:sz w:val="22"/>
          <w:szCs w:val="22"/>
          <w:bdr w:val="nil"/>
          <w:lang w:eastAsia="it-IT"/>
        </w:rPr>
        <w:t>Yanni</w:t>
      </w:r>
      <w:proofErr w:type="spellEnd"/>
      <w:r w:rsidR="00E43B0D" w:rsidRPr="00112FB4">
        <w:rPr>
          <w:rFonts w:ascii="Century Gothic" w:eastAsia="Arial Unicode MS" w:hAnsi="Century Gothic" w:cs="Arial Unicode MS"/>
          <w:bCs/>
          <w:color w:val="000000"/>
          <w:sz w:val="22"/>
          <w:szCs w:val="22"/>
          <w:bdr w:val="nil"/>
          <w:lang w:eastAsia="it-IT"/>
        </w:rPr>
        <w:t xml:space="preserve"> Wu ex-</w:t>
      </w:r>
      <w:r w:rsidRPr="00112FB4">
        <w:rPr>
          <w:rFonts w:ascii="Century Gothic" w:eastAsia="Arial Unicode MS" w:hAnsi="Century Gothic" w:cs="Arial Unicode MS"/>
          <w:bCs/>
          <w:color w:val="000000"/>
          <w:sz w:val="22"/>
          <w:szCs w:val="22"/>
          <w:bdr w:val="nil"/>
          <w:lang w:eastAsia="it-IT"/>
        </w:rPr>
        <w:t xml:space="preserve">WINE100 Challenge, was received enthusiastically by Italian wine professionals, who </w:t>
      </w:r>
      <w:r w:rsidR="004F6359" w:rsidRPr="00112FB4">
        <w:rPr>
          <w:rFonts w:ascii="Century Gothic" w:eastAsia="Arial Unicode MS" w:hAnsi="Century Gothic" w:cs="Arial Unicode MS"/>
          <w:bCs/>
          <w:color w:val="000000"/>
          <w:sz w:val="22"/>
          <w:szCs w:val="22"/>
          <w:bdr w:val="nil"/>
          <w:lang w:eastAsia="it-IT"/>
        </w:rPr>
        <w:t>were</w:t>
      </w:r>
      <w:r w:rsidRPr="00112FB4">
        <w:rPr>
          <w:rFonts w:ascii="Century Gothic" w:eastAsia="Arial Unicode MS" w:hAnsi="Century Gothic" w:cs="Arial Unicode MS"/>
          <w:bCs/>
          <w:color w:val="000000"/>
          <w:sz w:val="22"/>
          <w:szCs w:val="22"/>
          <w:bdr w:val="nil"/>
          <w:lang w:eastAsia="it-IT"/>
        </w:rPr>
        <w:t xml:space="preserve"> enthralled and bew</w:t>
      </w:r>
      <w:r w:rsidR="004F6359" w:rsidRPr="00112FB4">
        <w:rPr>
          <w:rFonts w:ascii="Century Gothic" w:eastAsia="Arial Unicode MS" w:hAnsi="Century Gothic" w:cs="Arial Unicode MS"/>
          <w:bCs/>
          <w:color w:val="000000"/>
          <w:sz w:val="22"/>
          <w:szCs w:val="22"/>
          <w:bdr w:val="nil"/>
          <w:lang w:eastAsia="it-IT"/>
        </w:rPr>
        <w:t>ildered by the recent evolution</w:t>
      </w:r>
      <w:r w:rsidRPr="00112FB4">
        <w:rPr>
          <w:rFonts w:ascii="Century Gothic" w:eastAsia="Arial Unicode MS" w:hAnsi="Century Gothic" w:cs="Arial Unicode MS"/>
          <w:bCs/>
          <w:color w:val="000000"/>
          <w:sz w:val="22"/>
          <w:szCs w:val="22"/>
          <w:bdr w:val="nil"/>
          <w:lang w:eastAsia="it-IT"/>
        </w:rPr>
        <w:t xml:space="preserve"> taking place under Xi </w:t>
      </w:r>
      <w:proofErr w:type="spellStart"/>
      <w:r w:rsidRPr="00112FB4">
        <w:rPr>
          <w:rFonts w:ascii="Century Gothic" w:eastAsia="Arial Unicode MS" w:hAnsi="Century Gothic" w:cs="Arial Unicode MS"/>
          <w:bCs/>
          <w:color w:val="000000"/>
          <w:sz w:val="22"/>
          <w:szCs w:val="22"/>
          <w:bdr w:val="nil"/>
          <w:lang w:eastAsia="it-IT"/>
        </w:rPr>
        <w:t>Jinping’s</w:t>
      </w:r>
      <w:proofErr w:type="spellEnd"/>
      <w:r w:rsidRPr="00112FB4">
        <w:rPr>
          <w:rFonts w:ascii="Century Gothic" w:eastAsia="Arial Unicode MS" w:hAnsi="Century Gothic" w:cs="Arial Unicode MS"/>
          <w:bCs/>
          <w:color w:val="000000"/>
          <w:sz w:val="22"/>
          <w:szCs w:val="22"/>
          <w:bdr w:val="nil"/>
          <w:lang w:eastAsia="it-IT"/>
        </w:rPr>
        <w:t xml:space="preserve"> anti-extravagance campaign.</w:t>
      </w:r>
    </w:p>
    <w:p w14:paraId="436F556C" w14:textId="782F0EEF" w:rsidR="00FF2A23" w:rsidRPr="00112FB4" w:rsidRDefault="00FF2A23" w:rsidP="00FF2A23">
      <w:pPr>
        <w:jc w:val="both"/>
        <w:rPr>
          <w:rFonts w:ascii="Century Gothic" w:eastAsia="Arial Unicode MS" w:hAnsi="Century Gothic" w:cs="Arial Unicode MS"/>
          <w:bCs/>
          <w:color w:val="000000"/>
          <w:sz w:val="22"/>
          <w:szCs w:val="22"/>
          <w:bdr w:val="nil"/>
          <w:lang w:eastAsia="it-IT"/>
        </w:rPr>
      </w:pPr>
      <w:r w:rsidRPr="00112FB4">
        <w:rPr>
          <w:rFonts w:ascii="Century Gothic" w:eastAsia="Arial Unicode MS" w:hAnsi="Century Gothic" w:cs="Arial Unicode MS"/>
          <w:bCs/>
          <w:color w:val="000000"/>
          <w:sz w:val="22"/>
          <w:szCs w:val="22"/>
          <w:bdr w:val="nil"/>
          <w:lang w:eastAsia="it-IT"/>
        </w:rPr>
        <w:t>“</w:t>
      </w:r>
      <w:r w:rsidR="004F6359" w:rsidRPr="00112FB4">
        <w:rPr>
          <w:rFonts w:ascii="Century Gothic" w:eastAsia="Arial Unicode MS" w:hAnsi="Century Gothic" w:cs="Arial Unicode MS"/>
          <w:bCs/>
          <w:color w:val="000000"/>
          <w:sz w:val="22"/>
          <w:szCs w:val="22"/>
          <w:bdr w:val="nil"/>
          <w:lang w:eastAsia="it-IT"/>
        </w:rPr>
        <w:t xml:space="preserve">The </w:t>
      </w:r>
      <w:r w:rsidRPr="00112FB4">
        <w:rPr>
          <w:rFonts w:ascii="Century Gothic" w:eastAsia="Arial Unicode MS" w:hAnsi="Century Gothic" w:cs="Arial Unicode MS"/>
          <w:bCs/>
          <w:color w:val="000000"/>
          <w:sz w:val="22"/>
          <w:szCs w:val="22"/>
          <w:bdr w:val="nil"/>
          <w:lang w:eastAsia="it-IT"/>
        </w:rPr>
        <w:t xml:space="preserve">Chinese wine market is no longer the ‘El </w:t>
      </w:r>
      <w:proofErr w:type="spellStart"/>
      <w:r w:rsidRPr="00112FB4">
        <w:rPr>
          <w:rFonts w:ascii="Century Gothic" w:eastAsia="Arial Unicode MS" w:hAnsi="Century Gothic" w:cs="Arial Unicode MS"/>
          <w:bCs/>
          <w:color w:val="000000"/>
          <w:sz w:val="22"/>
          <w:szCs w:val="22"/>
          <w:bdr w:val="nil"/>
          <w:lang w:eastAsia="it-IT"/>
        </w:rPr>
        <w:t>Dorado</w:t>
      </w:r>
      <w:proofErr w:type="spellEnd"/>
      <w:r w:rsidRPr="00112FB4">
        <w:rPr>
          <w:rFonts w:ascii="Century Gothic" w:eastAsia="Arial Unicode MS" w:hAnsi="Century Gothic" w:cs="Arial Unicode MS"/>
          <w:bCs/>
          <w:color w:val="000000"/>
          <w:sz w:val="22"/>
          <w:szCs w:val="22"/>
          <w:bdr w:val="nil"/>
          <w:lang w:eastAsia="it-IT"/>
        </w:rPr>
        <w:t xml:space="preserve">’ that we saw back in 2008. To succeed in China now, you need to think long-term,” </w:t>
      </w:r>
      <w:r w:rsidR="00871265" w:rsidRPr="00112FB4">
        <w:rPr>
          <w:rFonts w:ascii="Century Gothic" w:eastAsia="Arial Unicode MS" w:hAnsi="Century Gothic" w:cs="Arial Unicode MS"/>
          <w:bCs/>
          <w:color w:val="000000"/>
          <w:sz w:val="22"/>
          <w:szCs w:val="22"/>
          <w:bdr w:val="nil"/>
          <w:lang w:eastAsia="it-IT"/>
        </w:rPr>
        <w:t xml:space="preserve">warned </w:t>
      </w:r>
      <w:proofErr w:type="spellStart"/>
      <w:r w:rsidRPr="00112FB4">
        <w:rPr>
          <w:rFonts w:ascii="Century Gothic" w:eastAsia="Arial Unicode MS" w:hAnsi="Century Gothic" w:cs="Arial Unicode MS"/>
          <w:bCs/>
          <w:color w:val="000000"/>
          <w:sz w:val="22"/>
          <w:szCs w:val="22"/>
          <w:bdr w:val="nil"/>
          <w:lang w:eastAsia="it-IT"/>
        </w:rPr>
        <w:t>Yanni</w:t>
      </w:r>
      <w:proofErr w:type="spellEnd"/>
      <w:r w:rsidRPr="00112FB4">
        <w:rPr>
          <w:rFonts w:ascii="Century Gothic" w:eastAsia="Arial Unicode MS" w:hAnsi="Century Gothic" w:cs="Arial Unicode MS"/>
          <w:bCs/>
          <w:color w:val="000000"/>
          <w:sz w:val="22"/>
          <w:szCs w:val="22"/>
          <w:bdr w:val="nil"/>
          <w:lang w:eastAsia="it-IT"/>
        </w:rPr>
        <w:t xml:space="preserve"> Wu, supporting her arguments with</w:t>
      </w:r>
      <w:r w:rsidR="004F6359" w:rsidRPr="00112FB4">
        <w:rPr>
          <w:rFonts w:ascii="Century Gothic" w:eastAsia="Arial Unicode MS" w:hAnsi="Century Gothic" w:cs="Arial Unicode MS"/>
          <w:bCs/>
          <w:color w:val="000000"/>
          <w:sz w:val="22"/>
          <w:szCs w:val="22"/>
          <w:bdr w:val="nil"/>
          <w:lang w:eastAsia="it-IT"/>
        </w:rPr>
        <w:t xml:space="preserve"> the</w:t>
      </w:r>
      <w:r w:rsidRPr="00112FB4">
        <w:rPr>
          <w:rFonts w:ascii="Century Gothic" w:eastAsia="Arial Unicode MS" w:hAnsi="Century Gothic" w:cs="Arial Unicode MS"/>
          <w:bCs/>
          <w:color w:val="000000"/>
          <w:sz w:val="22"/>
          <w:szCs w:val="22"/>
          <w:bdr w:val="nil"/>
          <w:lang w:eastAsia="it-IT"/>
        </w:rPr>
        <w:t xml:space="preserve"> latest market data.</w:t>
      </w:r>
    </w:p>
    <w:p w14:paraId="7B2D634B" w14:textId="122B5DFE" w:rsidR="00842231" w:rsidRPr="00112FB4" w:rsidRDefault="00FF2A23" w:rsidP="00FF2A23">
      <w:pPr>
        <w:jc w:val="both"/>
        <w:rPr>
          <w:rFonts w:ascii="Century Gothic" w:eastAsia="Arial Unicode MS" w:hAnsi="Century Gothic" w:cs="Arial Unicode MS"/>
          <w:bCs/>
          <w:color w:val="000000"/>
          <w:sz w:val="22"/>
          <w:szCs w:val="22"/>
          <w:bdr w:val="nil"/>
          <w:lang w:eastAsia="it-IT"/>
        </w:rPr>
      </w:pPr>
      <w:r w:rsidRPr="00112FB4">
        <w:rPr>
          <w:rFonts w:ascii="Century Gothic" w:eastAsia="Arial Unicode MS" w:hAnsi="Century Gothic" w:cs="Arial Unicode MS"/>
          <w:bCs/>
          <w:color w:val="000000"/>
          <w:sz w:val="22"/>
          <w:szCs w:val="22"/>
          <w:bdr w:val="nil"/>
          <w:lang w:eastAsia="it-IT"/>
        </w:rPr>
        <w:t>Sunny Zhang</w:t>
      </w:r>
      <w:r w:rsidR="004F6359" w:rsidRPr="00112FB4">
        <w:rPr>
          <w:rFonts w:ascii="Century Gothic" w:eastAsia="Arial Unicode MS" w:hAnsi="Century Gothic" w:cs="Arial Unicode MS"/>
          <w:bCs/>
          <w:color w:val="000000"/>
          <w:sz w:val="22"/>
          <w:szCs w:val="22"/>
          <w:bdr w:val="nil"/>
          <w:lang w:eastAsia="it-IT"/>
        </w:rPr>
        <w:t>, who</w:t>
      </w:r>
      <w:r w:rsidR="009219D6" w:rsidRPr="00112FB4">
        <w:rPr>
          <w:rFonts w:ascii="Century Gothic" w:eastAsia="Arial Unicode MS" w:hAnsi="Century Gothic" w:cs="Arial Unicode MS"/>
          <w:bCs/>
          <w:color w:val="000000"/>
          <w:sz w:val="22"/>
          <w:szCs w:val="22"/>
          <w:bdr w:val="nil"/>
          <w:lang w:eastAsia="it-IT"/>
        </w:rPr>
        <w:t xml:space="preserve"> </w:t>
      </w:r>
      <w:r w:rsidR="00BB13BA" w:rsidRPr="00112FB4">
        <w:rPr>
          <w:rFonts w:ascii="Century Gothic" w:eastAsia="Arial Unicode MS" w:hAnsi="Century Gothic" w:cs="Arial Unicode MS"/>
          <w:bCs/>
          <w:color w:val="000000"/>
          <w:sz w:val="22"/>
          <w:szCs w:val="22"/>
          <w:bdr w:val="nil"/>
          <w:lang w:eastAsia="it-IT"/>
        </w:rPr>
        <w:t>could</w:t>
      </w:r>
      <w:r w:rsidR="009219D6" w:rsidRPr="00112FB4">
        <w:rPr>
          <w:rFonts w:ascii="Century Gothic" w:eastAsia="Arial Unicode MS" w:hAnsi="Century Gothic" w:cs="Arial Unicode MS"/>
          <w:bCs/>
          <w:color w:val="000000"/>
          <w:sz w:val="22"/>
          <w:szCs w:val="22"/>
          <w:bdr w:val="nil"/>
          <w:lang w:eastAsia="it-IT"/>
        </w:rPr>
        <w:t xml:space="preserve"> not </w:t>
      </w:r>
      <w:r w:rsidR="00BB13BA" w:rsidRPr="00112FB4">
        <w:rPr>
          <w:rFonts w:ascii="Century Gothic" w:eastAsia="Arial Unicode MS" w:hAnsi="Century Gothic" w:cs="Arial Unicode MS"/>
          <w:bCs/>
          <w:color w:val="000000"/>
          <w:sz w:val="22"/>
          <w:szCs w:val="22"/>
          <w:bdr w:val="nil"/>
          <w:lang w:eastAsia="it-IT"/>
        </w:rPr>
        <w:t>be present in person</w:t>
      </w:r>
      <w:r w:rsidR="009219D6" w:rsidRPr="00112FB4">
        <w:rPr>
          <w:rFonts w:ascii="Century Gothic" w:eastAsia="Arial Unicode MS" w:hAnsi="Century Gothic" w:cs="Arial Unicode MS"/>
          <w:bCs/>
          <w:color w:val="000000"/>
          <w:sz w:val="22"/>
          <w:szCs w:val="22"/>
          <w:bdr w:val="nil"/>
          <w:lang w:eastAsia="it-IT"/>
        </w:rPr>
        <w:t xml:space="preserve">, </w:t>
      </w:r>
      <w:r w:rsidR="00A65DDC" w:rsidRPr="00112FB4">
        <w:rPr>
          <w:rFonts w:ascii="Century Gothic" w:eastAsia="Arial Unicode MS" w:hAnsi="Century Gothic" w:cs="Arial Unicode MS"/>
          <w:bCs/>
          <w:color w:val="000000"/>
          <w:sz w:val="22"/>
          <w:szCs w:val="22"/>
          <w:bdr w:val="nil"/>
          <w:lang w:eastAsia="it-IT"/>
        </w:rPr>
        <w:t xml:space="preserve">echoed </w:t>
      </w:r>
      <w:r w:rsidR="00E43B0D" w:rsidRPr="00112FB4">
        <w:rPr>
          <w:rFonts w:ascii="Century Gothic" w:eastAsia="Arial Unicode MS" w:hAnsi="Century Gothic" w:cs="Arial Unicode MS"/>
          <w:bCs/>
          <w:color w:val="000000"/>
          <w:sz w:val="22"/>
          <w:szCs w:val="22"/>
          <w:bdr w:val="nil"/>
          <w:lang w:eastAsia="it-IT"/>
        </w:rPr>
        <w:t>similar thoughts in the course of a video presentation</w:t>
      </w:r>
      <w:r w:rsidR="00A65DDC" w:rsidRPr="00112FB4">
        <w:rPr>
          <w:rFonts w:ascii="Century Gothic" w:eastAsia="Arial Unicode MS" w:hAnsi="Century Gothic" w:cs="Arial Unicode MS"/>
          <w:bCs/>
          <w:color w:val="000000"/>
          <w:sz w:val="22"/>
          <w:szCs w:val="22"/>
          <w:bdr w:val="nil"/>
          <w:lang w:eastAsia="it-IT"/>
        </w:rPr>
        <w:t xml:space="preserve">: </w:t>
      </w:r>
      <w:r w:rsidRPr="00112FB4">
        <w:rPr>
          <w:rFonts w:ascii="Century Gothic" w:eastAsia="Arial Unicode MS" w:hAnsi="Century Gothic" w:cs="Arial Unicode MS"/>
          <w:bCs/>
          <w:color w:val="000000"/>
          <w:sz w:val="22"/>
          <w:szCs w:val="22"/>
          <w:bdr w:val="nil"/>
          <w:lang w:eastAsia="it-IT"/>
        </w:rPr>
        <w:t>“</w:t>
      </w:r>
      <w:r w:rsidR="00A65DDC" w:rsidRPr="00112FB4">
        <w:rPr>
          <w:rFonts w:ascii="Century Gothic" w:eastAsia="Arial Unicode MS" w:hAnsi="Century Gothic" w:cs="Arial Unicode MS"/>
          <w:bCs/>
          <w:color w:val="000000"/>
          <w:sz w:val="22"/>
          <w:szCs w:val="22"/>
          <w:bdr w:val="nil"/>
          <w:lang w:eastAsia="it-IT"/>
        </w:rPr>
        <w:t>anti</w:t>
      </w:r>
      <w:r w:rsidR="00C1450C" w:rsidRPr="00112FB4">
        <w:rPr>
          <w:rFonts w:ascii="Century Gothic" w:eastAsia="Arial Unicode MS" w:hAnsi="Century Gothic" w:cs="Arial Unicode MS"/>
          <w:bCs/>
          <w:color w:val="000000"/>
          <w:sz w:val="22"/>
          <w:szCs w:val="22"/>
          <w:bdr w:val="nil"/>
          <w:lang w:eastAsia="it-IT"/>
        </w:rPr>
        <w:t xml:space="preserve">-corruption policies have </w:t>
      </w:r>
      <w:r w:rsidR="00A65DDC" w:rsidRPr="00112FB4">
        <w:rPr>
          <w:rFonts w:ascii="Century Gothic" w:eastAsia="Arial Unicode MS" w:hAnsi="Century Gothic" w:cs="Arial Unicode MS"/>
          <w:bCs/>
          <w:color w:val="000000"/>
          <w:sz w:val="22"/>
          <w:szCs w:val="22"/>
          <w:bdr w:val="nil"/>
          <w:lang w:eastAsia="it-IT"/>
        </w:rPr>
        <w:t xml:space="preserve">on the one hand </w:t>
      </w:r>
      <w:r w:rsidR="00C1450C" w:rsidRPr="00112FB4">
        <w:rPr>
          <w:rFonts w:ascii="Century Gothic" w:eastAsia="Arial Unicode MS" w:hAnsi="Century Gothic" w:cs="Arial Unicode MS"/>
          <w:bCs/>
          <w:color w:val="000000"/>
          <w:sz w:val="22"/>
          <w:szCs w:val="22"/>
          <w:bdr w:val="nil"/>
          <w:lang w:eastAsia="it-IT"/>
        </w:rPr>
        <w:t>nearly crushed the luxury wine market which had been growing so fast</w:t>
      </w:r>
      <w:r w:rsidR="00A65DDC" w:rsidRPr="00112FB4">
        <w:rPr>
          <w:rFonts w:ascii="Century Gothic" w:eastAsia="Arial Unicode MS" w:hAnsi="Century Gothic" w:cs="Arial Unicode MS"/>
          <w:bCs/>
          <w:color w:val="000000"/>
          <w:sz w:val="22"/>
          <w:szCs w:val="22"/>
          <w:bdr w:val="nil"/>
          <w:lang w:eastAsia="it-IT"/>
        </w:rPr>
        <w:t xml:space="preserve"> in the past years</w:t>
      </w:r>
      <w:r w:rsidR="00C1450C" w:rsidRPr="00112FB4">
        <w:rPr>
          <w:rFonts w:ascii="Century Gothic" w:eastAsia="Arial Unicode MS" w:hAnsi="Century Gothic" w:cs="Arial Unicode MS"/>
          <w:bCs/>
          <w:color w:val="000000"/>
          <w:sz w:val="22"/>
          <w:szCs w:val="22"/>
          <w:bdr w:val="nil"/>
          <w:lang w:eastAsia="it-IT"/>
        </w:rPr>
        <w:t xml:space="preserve">. </w:t>
      </w:r>
      <w:r w:rsidR="00842231" w:rsidRPr="00112FB4">
        <w:rPr>
          <w:rFonts w:ascii="Century Gothic" w:eastAsia="Arial Unicode MS" w:hAnsi="Century Gothic" w:cs="Arial Unicode MS"/>
          <w:bCs/>
          <w:color w:val="000000"/>
          <w:sz w:val="22"/>
          <w:szCs w:val="22"/>
          <w:bdr w:val="nil"/>
          <w:lang w:eastAsia="it-IT"/>
        </w:rPr>
        <w:t>On the other hand</w:t>
      </w:r>
      <w:r w:rsidR="00A65DDC" w:rsidRPr="00112FB4">
        <w:rPr>
          <w:rFonts w:ascii="Century Gothic" w:eastAsia="Arial Unicode MS" w:hAnsi="Century Gothic" w:cs="Arial Unicode MS"/>
          <w:bCs/>
          <w:color w:val="000000"/>
          <w:sz w:val="22"/>
          <w:szCs w:val="22"/>
          <w:bdr w:val="nil"/>
          <w:lang w:eastAsia="it-IT"/>
        </w:rPr>
        <w:t>, though,</w:t>
      </w:r>
      <w:r w:rsidR="00842231" w:rsidRPr="00112FB4">
        <w:rPr>
          <w:rFonts w:ascii="Century Gothic" w:eastAsia="Arial Unicode MS" w:hAnsi="Century Gothic" w:cs="Arial Unicode MS"/>
          <w:bCs/>
          <w:color w:val="000000"/>
          <w:sz w:val="22"/>
          <w:szCs w:val="22"/>
          <w:bdr w:val="nil"/>
          <w:lang w:eastAsia="it-IT"/>
        </w:rPr>
        <w:t xml:space="preserve"> it is interesting to see</w:t>
      </w:r>
      <w:r w:rsidR="00A65DDC" w:rsidRPr="00112FB4">
        <w:rPr>
          <w:rFonts w:ascii="Century Gothic" w:eastAsia="Arial Unicode MS" w:hAnsi="Century Gothic" w:cs="Arial Unicode MS"/>
          <w:bCs/>
          <w:color w:val="000000"/>
          <w:sz w:val="22"/>
          <w:szCs w:val="22"/>
          <w:bdr w:val="nil"/>
          <w:lang w:eastAsia="it-IT"/>
        </w:rPr>
        <w:t xml:space="preserve"> how</w:t>
      </w:r>
      <w:r w:rsidR="00842231" w:rsidRPr="00112FB4">
        <w:rPr>
          <w:rFonts w:ascii="Century Gothic" w:eastAsia="Arial Unicode MS" w:hAnsi="Century Gothic" w:cs="Arial Unicode MS"/>
          <w:bCs/>
          <w:color w:val="000000"/>
          <w:sz w:val="22"/>
          <w:szCs w:val="22"/>
          <w:bdr w:val="nil"/>
          <w:lang w:eastAsia="it-IT"/>
        </w:rPr>
        <w:t xml:space="preserve"> the s</w:t>
      </w:r>
      <w:r w:rsidR="00871265" w:rsidRPr="00112FB4">
        <w:rPr>
          <w:rFonts w:ascii="Century Gothic" w:eastAsia="Arial Unicode MS" w:hAnsi="Century Gothic" w:cs="Arial Unicode MS"/>
          <w:bCs/>
          <w:color w:val="000000"/>
          <w:sz w:val="22"/>
          <w:szCs w:val="22"/>
          <w:bdr w:val="nil"/>
          <w:lang w:eastAsia="it-IT"/>
        </w:rPr>
        <w:t xml:space="preserve">ales of low to mid range wines </w:t>
      </w:r>
      <w:r w:rsidR="00A65DDC" w:rsidRPr="00112FB4">
        <w:rPr>
          <w:rFonts w:ascii="Century Gothic" w:eastAsia="Arial Unicode MS" w:hAnsi="Century Gothic" w:cs="Arial Unicode MS"/>
          <w:bCs/>
          <w:color w:val="000000"/>
          <w:sz w:val="22"/>
          <w:szCs w:val="22"/>
          <w:bdr w:val="nil"/>
          <w:lang w:eastAsia="it-IT"/>
        </w:rPr>
        <w:t xml:space="preserve">has </w:t>
      </w:r>
      <w:r w:rsidR="00842231" w:rsidRPr="00112FB4">
        <w:rPr>
          <w:rFonts w:ascii="Century Gothic" w:eastAsia="Arial Unicode MS" w:hAnsi="Century Gothic" w:cs="Arial Unicode MS"/>
          <w:bCs/>
          <w:color w:val="000000"/>
          <w:sz w:val="22"/>
          <w:szCs w:val="22"/>
          <w:bdr w:val="nil"/>
          <w:lang w:eastAsia="it-IT"/>
        </w:rPr>
        <w:t xml:space="preserve">actually </w:t>
      </w:r>
      <w:r w:rsidR="00A65DDC" w:rsidRPr="00112FB4">
        <w:rPr>
          <w:rFonts w:ascii="Century Gothic" w:eastAsia="Arial Unicode MS" w:hAnsi="Century Gothic" w:cs="Arial Unicode MS"/>
          <w:bCs/>
          <w:color w:val="000000"/>
          <w:sz w:val="22"/>
          <w:szCs w:val="22"/>
          <w:bdr w:val="nil"/>
          <w:lang w:eastAsia="it-IT"/>
        </w:rPr>
        <w:t xml:space="preserve">been </w:t>
      </w:r>
      <w:r w:rsidR="00842231" w:rsidRPr="00112FB4">
        <w:rPr>
          <w:rFonts w:ascii="Century Gothic" w:eastAsia="Arial Unicode MS" w:hAnsi="Century Gothic" w:cs="Arial Unicode MS"/>
          <w:bCs/>
          <w:color w:val="000000"/>
          <w:sz w:val="22"/>
          <w:szCs w:val="22"/>
          <w:bdr w:val="nil"/>
          <w:lang w:eastAsia="it-IT"/>
        </w:rPr>
        <w:t xml:space="preserve">increasing in the face of a 400% </w:t>
      </w:r>
      <w:r w:rsidR="00A65DDC" w:rsidRPr="00112FB4">
        <w:rPr>
          <w:rFonts w:ascii="Century Gothic" w:eastAsia="Arial Unicode MS" w:hAnsi="Century Gothic" w:cs="Arial Unicode MS"/>
          <w:bCs/>
          <w:color w:val="000000"/>
          <w:sz w:val="22"/>
          <w:szCs w:val="22"/>
          <w:bdr w:val="nil"/>
          <w:lang w:eastAsia="it-IT"/>
        </w:rPr>
        <w:t>upturn</w:t>
      </w:r>
      <w:r w:rsidR="00842231" w:rsidRPr="00112FB4">
        <w:rPr>
          <w:rFonts w:ascii="Century Gothic" w:eastAsia="Arial Unicode MS" w:hAnsi="Century Gothic" w:cs="Arial Unicode MS"/>
          <w:bCs/>
          <w:color w:val="000000"/>
          <w:sz w:val="22"/>
          <w:szCs w:val="22"/>
          <w:bdr w:val="nil"/>
          <w:lang w:eastAsia="it-IT"/>
        </w:rPr>
        <w:t xml:space="preserve"> of wine consumption in the Country</w:t>
      </w:r>
      <w:r w:rsidR="00A65DDC" w:rsidRPr="00112FB4">
        <w:rPr>
          <w:rFonts w:ascii="Century Gothic" w:eastAsia="Arial Unicode MS" w:hAnsi="Century Gothic" w:cs="Arial Unicode MS"/>
          <w:bCs/>
          <w:color w:val="000000"/>
          <w:sz w:val="22"/>
          <w:szCs w:val="22"/>
          <w:bdr w:val="nil"/>
          <w:lang w:eastAsia="it-IT"/>
        </w:rPr>
        <w:t>.” Mrs Yang went on to describe some of the driving factors behind such a growth: “</w:t>
      </w:r>
      <w:r w:rsidR="00793CAD" w:rsidRPr="00112FB4">
        <w:rPr>
          <w:rFonts w:ascii="Century Gothic" w:eastAsia="Arial Unicode MS" w:hAnsi="Century Gothic" w:cs="Arial Unicode MS"/>
          <w:bCs/>
          <w:color w:val="000000"/>
          <w:sz w:val="22"/>
          <w:szCs w:val="22"/>
          <w:bdr w:val="nil"/>
          <w:lang w:eastAsia="it-IT"/>
        </w:rPr>
        <w:t>With new</w:t>
      </w:r>
      <w:r w:rsidR="00635C3F" w:rsidRPr="00112FB4">
        <w:rPr>
          <w:rFonts w:ascii="Century Gothic" w:eastAsia="Arial Unicode MS" w:hAnsi="Century Gothic" w:cs="Arial Unicode MS"/>
          <w:bCs/>
          <w:color w:val="000000"/>
          <w:sz w:val="22"/>
          <w:szCs w:val="22"/>
          <w:bdr w:val="nil"/>
          <w:lang w:eastAsia="it-IT"/>
        </w:rPr>
        <w:t xml:space="preserve"> disposable income</w:t>
      </w:r>
      <w:r w:rsidR="00793CAD" w:rsidRPr="00112FB4">
        <w:rPr>
          <w:rFonts w:ascii="Century Gothic" w:eastAsia="Arial Unicode MS" w:hAnsi="Century Gothic" w:cs="Arial Unicode MS"/>
          <w:bCs/>
          <w:color w:val="000000"/>
          <w:sz w:val="22"/>
          <w:szCs w:val="22"/>
          <w:bdr w:val="nil"/>
          <w:lang w:eastAsia="it-IT"/>
        </w:rPr>
        <w:t xml:space="preserve"> at hand</w:t>
      </w:r>
      <w:r w:rsidR="00635C3F" w:rsidRPr="00112FB4">
        <w:rPr>
          <w:rFonts w:ascii="Century Gothic" w:eastAsia="Arial Unicode MS" w:hAnsi="Century Gothic" w:cs="Arial Unicode MS"/>
          <w:bCs/>
          <w:color w:val="000000"/>
          <w:sz w:val="22"/>
          <w:szCs w:val="22"/>
          <w:bdr w:val="nil"/>
          <w:lang w:eastAsia="it-IT"/>
        </w:rPr>
        <w:t>, wine consumption is now being increasingly associated with a healthy and acceptable lifestyle. Chinese wine consumers are</w:t>
      </w:r>
      <w:r w:rsidR="009E100D" w:rsidRPr="00112FB4">
        <w:rPr>
          <w:rFonts w:ascii="Century Gothic" w:eastAsia="Arial Unicode MS" w:hAnsi="Century Gothic" w:cs="Arial Unicode MS"/>
          <w:bCs/>
          <w:color w:val="000000"/>
          <w:sz w:val="22"/>
          <w:szCs w:val="22"/>
          <w:bdr w:val="nil"/>
          <w:lang w:eastAsia="it-IT"/>
        </w:rPr>
        <w:t xml:space="preserve"> also</w:t>
      </w:r>
      <w:r w:rsidR="00635C3F" w:rsidRPr="00112FB4">
        <w:rPr>
          <w:rFonts w:ascii="Century Gothic" w:eastAsia="Arial Unicode MS" w:hAnsi="Century Gothic" w:cs="Arial Unicode MS"/>
          <w:bCs/>
          <w:color w:val="000000"/>
          <w:sz w:val="22"/>
          <w:szCs w:val="22"/>
          <w:bdr w:val="nil"/>
          <w:lang w:eastAsia="it-IT"/>
        </w:rPr>
        <w:t xml:space="preserve"> becoming much more sophisticated in terms </w:t>
      </w:r>
      <w:r w:rsidR="009E100D" w:rsidRPr="00112FB4">
        <w:rPr>
          <w:rFonts w:ascii="Century Gothic" w:eastAsia="Arial Unicode MS" w:hAnsi="Century Gothic" w:cs="Arial Unicode MS"/>
          <w:bCs/>
          <w:color w:val="000000"/>
          <w:sz w:val="22"/>
          <w:szCs w:val="22"/>
          <w:bdr w:val="nil"/>
          <w:lang w:eastAsia="it-IT"/>
        </w:rPr>
        <w:t xml:space="preserve">of wine knowledge and etiquette”. </w:t>
      </w:r>
    </w:p>
    <w:p w14:paraId="060AFAF8" w14:textId="77777777" w:rsidR="00C1450C" w:rsidRPr="00112FB4" w:rsidRDefault="00C1450C" w:rsidP="00FF2A23">
      <w:pPr>
        <w:jc w:val="both"/>
        <w:rPr>
          <w:rFonts w:ascii="Century Gothic" w:eastAsia="Arial Unicode MS" w:hAnsi="Century Gothic" w:cs="Arial Unicode MS"/>
          <w:bCs/>
          <w:color w:val="000000"/>
          <w:sz w:val="22"/>
          <w:szCs w:val="22"/>
          <w:bdr w:val="nil"/>
          <w:lang w:eastAsia="it-IT"/>
        </w:rPr>
      </w:pPr>
    </w:p>
    <w:p w14:paraId="7028426F" w14:textId="57257426" w:rsidR="00FF2A23" w:rsidRDefault="00793CAD" w:rsidP="00FF2A23">
      <w:pPr>
        <w:jc w:val="both"/>
        <w:rPr>
          <w:rFonts w:ascii="Century Gothic" w:eastAsia="Arial Unicode MS" w:hAnsi="Century Gothic" w:cs="Arial Unicode MS"/>
          <w:bCs/>
          <w:color w:val="000000"/>
          <w:sz w:val="22"/>
          <w:szCs w:val="22"/>
          <w:bdr w:val="nil"/>
          <w:lang w:eastAsia="it-IT"/>
        </w:rPr>
      </w:pPr>
      <w:r w:rsidRPr="00112FB4">
        <w:rPr>
          <w:rFonts w:ascii="Century Gothic" w:eastAsia="Arial Unicode MS" w:hAnsi="Century Gothic" w:cs="Arial Unicode MS"/>
          <w:bCs/>
          <w:color w:val="000000"/>
          <w:sz w:val="22"/>
          <w:szCs w:val="22"/>
          <w:bdr w:val="nil"/>
          <w:lang w:eastAsia="it-IT"/>
        </w:rPr>
        <w:t>S</w:t>
      </w:r>
      <w:r w:rsidR="00FF2A23" w:rsidRPr="00112FB4">
        <w:rPr>
          <w:rFonts w:ascii="Century Gothic" w:eastAsia="Arial Unicode MS" w:hAnsi="Century Gothic" w:cs="Arial Unicode MS"/>
          <w:bCs/>
          <w:color w:val="000000"/>
          <w:sz w:val="22"/>
          <w:szCs w:val="22"/>
          <w:bdr w:val="nil"/>
          <w:lang w:eastAsia="it-IT"/>
        </w:rPr>
        <w:t>elling wine in China is far from challenging</w:t>
      </w:r>
      <w:r w:rsidRPr="00112FB4">
        <w:rPr>
          <w:rFonts w:ascii="Century Gothic" w:eastAsia="Arial Unicode MS" w:hAnsi="Century Gothic" w:cs="Arial Unicode MS"/>
          <w:bCs/>
          <w:color w:val="000000"/>
          <w:sz w:val="22"/>
          <w:szCs w:val="22"/>
          <w:bdr w:val="nil"/>
          <w:lang w:eastAsia="it-IT"/>
        </w:rPr>
        <w:t xml:space="preserve"> when</w:t>
      </w:r>
      <w:r w:rsidR="00FF2A23" w:rsidRPr="00112FB4">
        <w:rPr>
          <w:rFonts w:ascii="Century Gothic" w:eastAsia="Arial Unicode MS" w:hAnsi="Century Gothic" w:cs="Arial Unicode MS"/>
          <w:bCs/>
          <w:color w:val="000000"/>
          <w:sz w:val="22"/>
          <w:szCs w:val="22"/>
          <w:bdr w:val="nil"/>
          <w:lang w:eastAsia="it-IT"/>
        </w:rPr>
        <w:t xml:space="preserve"> compared to running a vineyard</w:t>
      </w:r>
      <w:r w:rsidR="00871265" w:rsidRPr="00112FB4">
        <w:rPr>
          <w:rFonts w:ascii="Century Gothic" w:eastAsia="Arial Unicode MS" w:hAnsi="Century Gothic" w:cs="Arial Unicode MS"/>
          <w:bCs/>
          <w:color w:val="000000"/>
          <w:sz w:val="22"/>
          <w:szCs w:val="22"/>
          <w:bdr w:val="nil"/>
          <w:lang w:eastAsia="it-IT"/>
        </w:rPr>
        <w:t>,</w:t>
      </w:r>
      <w:r w:rsidR="00FF2A23" w:rsidRPr="00112FB4">
        <w:rPr>
          <w:rFonts w:ascii="Century Gothic" w:eastAsia="Arial Unicode MS" w:hAnsi="Century Gothic" w:cs="Arial Unicode MS"/>
          <w:bCs/>
          <w:color w:val="000000"/>
          <w:sz w:val="22"/>
          <w:szCs w:val="22"/>
          <w:bdr w:val="nil"/>
          <w:lang w:eastAsia="it-IT"/>
        </w:rPr>
        <w:t xml:space="preserve"> </w:t>
      </w:r>
      <w:r w:rsidRPr="00112FB4">
        <w:rPr>
          <w:rFonts w:ascii="Century Gothic" w:eastAsia="Arial Unicode MS" w:hAnsi="Century Gothic" w:cs="Arial Unicode MS"/>
          <w:bCs/>
          <w:color w:val="000000"/>
          <w:sz w:val="22"/>
          <w:szCs w:val="22"/>
          <w:bdr w:val="nil"/>
          <w:lang w:eastAsia="it-IT"/>
        </w:rPr>
        <w:t xml:space="preserve">as explained by Judy Chan, who leads </w:t>
      </w:r>
      <w:r w:rsidR="002E092F" w:rsidRPr="00112FB4">
        <w:rPr>
          <w:rFonts w:ascii="Century Gothic" w:eastAsia="Arial Unicode MS" w:hAnsi="Century Gothic" w:cs="Arial Unicode MS"/>
          <w:bCs/>
          <w:color w:val="000000"/>
          <w:sz w:val="22"/>
          <w:szCs w:val="22"/>
          <w:bdr w:val="nil"/>
          <w:lang w:eastAsia="it-IT"/>
        </w:rPr>
        <w:t>one of</w:t>
      </w:r>
      <w:r w:rsidR="00FF2A23" w:rsidRPr="00112FB4">
        <w:rPr>
          <w:rFonts w:ascii="Century Gothic" w:eastAsia="Arial Unicode MS" w:hAnsi="Century Gothic" w:cs="Arial Unicode MS"/>
          <w:bCs/>
          <w:color w:val="000000"/>
          <w:sz w:val="22"/>
          <w:szCs w:val="22"/>
          <w:bdr w:val="nil"/>
          <w:lang w:eastAsia="it-IT"/>
        </w:rPr>
        <w:t xml:space="preserve"> the few top boutique vineyards</w:t>
      </w:r>
      <w:r w:rsidR="002E092F" w:rsidRPr="00112FB4">
        <w:rPr>
          <w:rFonts w:ascii="Century Gothic" w:eastAsia="Arial Unicode MS" w:hAnsi="Century Gothic" w:cs="Arial Unicode MS"/>
          <w:bCs/>
          <w:color w:val="000000"/>
          <w:sz w:val="22"/>
          <w:szCs w:val="22"/>
          <w:bdr w:val="nil"/>
          <w:lang w:eastAsia="it-IT"/>
        </w:rPr>
        <w:t xml:space="preserve"> in the country</w:t>
      </w:r>
      <w:r w:rsidRPr="00112FB4">
        <w:rPr>
          <w:rFonts w:ascii="Century Gothic" w:eastAsia="Arial Unicode MS" w:hAnsi="Century Gothic" w:cs="Arial Unicode MS"/>
          <w:bCs/>
          <w:color w:val="000000"/>
          <w:sz w:val="22"/>
          <w:szCs w:val="22"/>
          <w:bdr w:val="nil"/>
          <w:lang w:eastAsia="it-IT"/>
        </w:rPr>
        <w:t xml:space="preserve"> in Shanxi province.</w:t>
      </w:r>
      <w:r w:rsidR="00FF2A23" w:rsidRPr="00112FB4">
        <w:rPr>
          <w:rFonts w:ascii="Century Gothic" w:eastAsia="Arial Unicode MS" w:hAnsi="Century Gothic" w:cs="Arial Unicode MS"/>
          <w:bCs/>
          <w:color w:val="000000"/>
          <w:sz w:val="22"/>
          <w:szCs w:val="22"/>
          <w:bdr w:val="nil"/>
          <w:lang w:eastAsia="it-IT"/>
        </w:rPr>
        <w:t xml:space="preserve"> “Establishing a vineyard in China is strewn with all sorts of challenges and when I say ‘all sorts</w:t>
      </w:r>
      <w:r w:rsidR="00155B39" w:rsidRPr="00112FB4">
        <w:rPr>
          <w:rFonts w:ascii="Century Gothic" w:eastAsia="Arial Unicode MS" w:hAnsi="Century Gothic" w:cs="Arial Unicode MS"/>
          <w:bCs/>
          <w:color w:val="000000"/>
          <w:sz w:val="22"/>
          <w:szCs w:val="22"/>
          <w:bdr w:val="nil"/>
          <w:lang w:eastAsia="it-IT"/>
        </w:rPr>
        <w:t xml:space="preserve">’, I mean it. </w:t>
      </w:r>
      <w:r w:rsidR="002E092F" w:rsidRPr="00112FB4">
        <w:rPr>
          <w:rFonts w:ascii="Century Gothic" w:eastAsia="Arial Unicode MS" w:hAnsi="Century Gothic" w:cs="Arial Unicode MS"/>
          <w:bCs/>
          <w:color w:val="000000"/>
          <w:sz w:val="22"/>
          <w:szCs w:val="22"/>
          <w:bdr w:val="nil"/>
          <w:lang w:eastAsia="it-IT"/>
        </w:rPr>
        <w:t>T</w:t>
      </w:r>
      <w:r w:rsidR="00FF2A23" w:rsidRPr="00112FB4">
        <w:rPr>
          <w:rFonts w:ascii="Century Gothic" w:eastAsia="Arial Unicode MS" w:hAnsi="Century Gothic" w:cs="Arial Unicode MS"/>
          <w:bCs/>
          <w:color w:val="000000"/>
          <w:sz w:val="22"/>
          <w:szCs w:val="22"/>
          <w:bdr w:val="nil"/>
          <w:lang w:eastAsia="it-IT"/>
        </w:rPr>
        <w:t xml:space="preserve">he least of </w:t>
      </w:r>
      <w:r w:rsidR="002E092F" w:rsidRPr="00112FB4">
        <w:rPr>
          <w:rFonts w:ascii="Century Gothic" w:eastAsia="Arial Unicode MS" w:hAnsi="Century Gothic" w:cs="Arial Unicode MS"/>
          <w:bCs/>
          <w:color w:val="000000"/>
          <w:sz w:val="22"/>
          <w:szCs w:val="22"/>
          <w:bdr w:val="nil"/>
          <w:lang w:eastAsia="it-IT"/>
        </w:rPr>
        <w:t>these problems</w:t>
      </w:r>
      <w:r w:rsidR="00155B39" w:rsidRPr="00112FB4">
        <w:rPr>
          <w:rFonts w:ascii="Century Gothic" w:eastAsia="Arial Unicode MS" w:hAnsi="Century Gothic" w:cs="Arial Unicode MS"/>
          <w:bCs/>
          <w:color w:val="000000"/>
          <w:sz w:val="22"/>
          <w:szCs w:val="22"/>
          <w:bdr w:val="nil"/>
          <w:lang w:eastAsia="it-IT"/>
        </w:rPr>
        <w:t>” she continues, “</w:t>
      </w:r>
      <w:r w:rsidR="00FF2A23" w:rsidRPr="00112FB4">
        <w:rPr>
          <w:rFonts w:ascii="Century Gothic" w:eastAsia="Arial Unicode MS" w:hAnsi="Century Gothic" w:cs="Arial Unicode MS"/>
          <w:bCs/>
          <w:color w:val="000000"/>
          <w:sz w:val="22"/>
          <w:szCs w:val="22"/>
          <w:bdr w:val="nil"/>
          <w:lang w:eastAsia="it-IT"/>
        </w:rPr>
        <w:t xml:space="preserve">is that you </w:t>
      </w:r>
      <w:r w:rsidR="00FF2A23" w:rsidRPr="00112FB4">
        <w:rPr>
          <w:rFonts w:ascii="Century Gothic" w:eastAsia="Arial Unicode MS" w:hAnsi="Century Gothic" w:cs="Arial Unicode MS"/>
          <w:bCs/>
          <w:color w:val="000000"/>
          <w:sz w:val="22"/>
          <w:szCs w:val="22"/>
          <w:bdr w:val="nil"/>
          <w:lang w:eastAsia="it-IT"/>
        </w:rPr>
        <w:lastRenderedPageBreak/>
        <w:t>simply cannot get virus-free vines in China and we nee</w:t>
      </w:r>
      <w:r w:rsidR="002E092F" w:rsidRPr="00112FB4">
        <w:rPr>
          <w:rFonts w:ascii="Century Gothic" w:eastAsia="Arial Unicode MS" w:hAnsi="Century Gothic" w:cs="Arial Unicode MS"/>
          <w:bCs/>
          <w:color w:val="000000"/>
          <w:sz w:val="22"/>
          <w:szCs w:val="22"/>
          <w:bdr w:val="nil"/>
          <w:lang w:eastAsia="it-IT"/>
        </w:rPr>
        <w:t>d to propagate our own</w:t>
      </w:r>
      <w:r w:rsidR="00FF2A23" w:rsidRPr="00112FB4">
        <w:rPr>
          <w:rFonts w:ascii="Century Gothic" w:eastAsia="Arial Unicode MS" w:hAnsi="Century Gothic" w:cs="Arial Unicode MS"/>
          <w:bCs/>
          <w:color w:val="000000"/>
          <w:sz w:val="22"/>
          <w:szCs w:val="22"/>
          <w:bdr w:val="nil"/>
          <w:lang w:eastAsia="it-IT"/>
        </w:rPr>
        <w:t>.”</w:t>
      </w:r>
      <w:r w:rsidR="00155B39" w:rsidRPr="00112FB4">
        <w:rPr>
          <w:rFonts w:ascii="Century Gothic" w:eastAsia="Arial Unicode MS" w:hAnsi="Century Gothic" w:cs="Arial Unicode MS"/>
          <w:bCs/>
          <w:color w:val="000000"/>
          <w:sz w:val="22"/>
          <w:szCs w:val="22"/>
          <w:bdr w:val="nil"/>
          <w:lang w:eastAsia="it-IT"/>
        </w:rPr>
        <w:t xml:space="preserve"> </w:t>
      </w:r>
      <w:r w:rsidR="00871265" w:rsidRPr="00112FB4">
        <w:rPr>
          <w:rFonts w:ascii="Century Gothic" w:eastAsia="Arial Unicode MS" w:hAnsi="Century Gothic" w:cs="Arial Unicode MS"/>
          <w:bCs/>
          <w:color w:val="000000"/>
          <w:sz w:val="22"/>
          <w:szCs w:val="22"/>
          <w:bdr w:val="nil"/>
          <w:lang w:eastAsia="it-IT"/>
        </w:rPr>
        <w:t>Bureaucracy also constitutes a heavy burden</w:t>
      </w:r>
      <w:r w:rsidR="00155B39" w:rsidRPr="00112FB4">
        <w:rPr>
          <w:rFonts w:ascii="Century Gothic" w:eastAsia="Arial Unicode MS" w:hAnsi="Century Gothic" w:cs="Arial Unicode MS"/>
          <w:bCs/>
          <w:color w:val="000000"/>
          <w:sz w:val="22"/>
          <w:szCs w:val="22"/>
          <w:bdr w:val="nil"/>
          <w:lang w:eastAsia="it-IT"/>
        </w:rPr>
        <w:t>: i</w:t>
      </w:r>
      <w:r w:rsidR="00FF2A23" w:rsidRPr="00112FB4">
        <w:rPr>
          <w:rFonts w:ascii="Century Gothic" w:eastAsia="Arial Unicode MS" w:hAnsi="Century Gothic" w:cs="Arial Unicode MS"/>
          <w:bCs/>
          <w:color w:val="000000"/>
          <w:sz w:val="22"/>
          <w:szCs w:val="22"/>
          <w:bdr w:val="nil"/>
          <w:lang w:eastAsia="it-IT"/>
        </w:rPr>
        <w:t>n one power</w:t>
      </w:r>
      <w:r w:rsidR="002E092F" w:rsidRPr="00112FB4">
        <w:rPr>
          <w:rFonts w:ascii="Century Gothic" w:eastAsia="Arial Unicode MS" w:hAnsi="Century Gothic" w:cs="Arial Unicode MS"/>
          <w:bCs/>
          <w:color w:val="000000"/>
          <w:sz w:val="22"/>
          <w:szCs w:val="22"/>
          <w:bdr w:val="nil"/>
          <w:lang w:eastAsia="it-IT"/>
        </w:rPr>
        <w:t xml:space="preserve"> </w:t>
      </w:r>
      <w:r w:rsidR="00871265" w:rsidRPr="00112FB4">
        <w:rPr>
          <w:rFonts w:ascii="Century Gothic" w:eastAsia="Arial Unicode MS" w:hAnsi="Century Gothic" w:cs="Arial Unicode MS"/>
          <w:bCs/>
          <w:color w:val="000000"/>
          <w:sz w:val="22"/>
          <w:szCs w:val="22"/>
          <w:bdr w:val="nil"/>
          <w:lang w:eastAsia="it-IT"/>
        </w:rPr>
        <w:t>point slide, Mrs Chan</w:t>
      </w:r>
      <w:r w:rsidR="00FF2A23" w:rsidRPr="00112FB4">
        <w:rPr>
          <w:rFonts w:ascii="Century Gothic" w:eastAsia="Arial Unicode MS" w:hAnsi="Century Gothic" w:cs="Arial Unicode MS"/>
          <w:bCs/>
          <w:color w:val="000000"/>
          <w:sz w:val="22"/>
          <w:szCs w:val="22"/>
          <w:bdr w:val="nil"/>
          <w:lang w:eastAsia="it-IT"/>
        </w:rPr>
        <w:t xml:space="preserve"> listed more than 30 government bodies that </w:t>
      </w:r>
      <w:r w:rsidR="002E092F" w:rsidRPr="00112FB4">
        <w:rPr>
          <w:rFonts w:ascii="Century Gothic" w:eastAsia="Arial Unicode MS" w:hAnsi="Century Gothic" w:cs="Arial Unicode MS"/>
          <w:bCs/>
          <w:color w:val="000000"/>
          <w:sz w:val="22"/>
          <w:szCs w:val="22"/>
          <w:bdr w:val="nil"/>
          <w:lang w:eastAsia="it-IT"/>
        </w:rPr>
        <w:t>she regularly</w:t>
      </w:r>
      <w:r w:rsidR="00FF2A23" w:rsidRPr="00112FB4">
        <w:rPr>
          <w:rFonts w:ascii="Century Gothic" w:eastAsia="Arial Unicode MS" w:hAnsi="Century Gothic" w:cs="Arial Unicode MS"/>
          <w:bCs/>
          <w:color w:val="000000"/>
          <w:sz w:val="22"/>
          <w:szCs w:val="22"/>
          <w:bdr w:val="nil"/>
          <w:lang w:eastAsia="it-IT"/>
        </w:rPr>
        <w:t xml:space="preserve"> needs to deal with. “I have</w:t>
      </w:r>
      <w:r w:rsidR="002E092F" w:rsidRPr="00112FB4">
        <w:rPr>
          <w:rFonts w:ascii="Century Gothic" w:eastAsia="Arial Unicode MS" w:hAnsi="Century Gothic" w:cs="Arial Unicode MS"/>
          <w:bCs/>
          <w:color w:val="000000"/>
          <w:sz w:val="22"/>
          <w:szCs w:val="22"/>
          <w:bdr w:val="nil"/>
          <w:lang w:eastAsia="it-IT"/>
        </w:rPr>
        <w:t xml:space="preserve"> actually a whole team of staff</w:t>
      </w:r>
      <w:r w:rsidR="00FF2A23" w:rsidRPr="00112FB4">
        <w:rPr>
          <w:rFonts w:ascii="Century Gothic" w:eastAsia="Arial Unicode MS" w:hAnsi="Century Gothic" w:cs="Arial Unicode MS"/>
          <w:bCs/>
          <w:color w:val="000000"/>
          <w:sz w:val="22"/>
          <w:szCs w:val="22"/>
          <w:bdr w:val="nil"/>
          <w:lang w:eastAsia="it-IT"/>
        </w:rPr>
        <w:t xml:space="preserve"> just for our regular dealings with the government.”</w:t>
      </w:r>
    </w:p>
    <w:p w14:paraId="782165C4" w14:textId="77777777" w:rsidR="00601883" w:rsidRDefault="00601883" w:rsidP="00FF2A23">
      <w:pPr>
        <w:jc w:val="both"/>
        <w:rPr>
          <w:rFonts w:ascii="Century Gothic" w:eastAsia="Arial Unicode MS" w:hAnsi="Century Gothic" w:cs="Arial Unicode MS"/>
          <w:bCs/>
          <w:color w:val="000000"/>
          <w:sz w:val="22"/>
          <w:szCs w:val="22"/>
          <w:bdr w:val="nil"/>
          <w:lang w:eastAsia="it-IT"/>
        </w:rPr>
      </w:pPr>
    </w:p>
    <w:p w14:paraId="3449FA27" w14:textId="77777777" w:rsidR="00601883" w:rsidRDefault="00601883" w:rsidP="00FF2A23">
      <w:pPr>
        <w:jc w:val="both"/>
        <w:rPr>
          <w:rFonts w:ascii="Century Gothic" w:eastAsia="Arial Unicode MS" w:hAnsi="Century Gothic" w:cs="Arial Unicode MS"/>
          <w:bCs/>
          <w:color w:val="000000"/>
          <w:sz w:val="22"/>
          <w:szCs w:val="22"/>
          <w:bdr w:val="nil"/>
          <w:lang w:eastAsia="it-IT"/>
        </w:rPr>
      </w:pPr>
    </w:p>
    <w:p w14:paraId="150E7E04" w14:textId="5275BABD" w:rsidR="00601883" w:rsidRDefault="007D5091" w:rsidP="00FF2A23">
      <w:pPr>
        <w:jc w:val="both"/>
        <w:rPr>
          <w:rFonts w:ascii="Century Gothic" w:eastAsia="Arial Unicode MS" w:hAnsi="Century Gothic" w:cs="Arial Unicode MS"/>
          <w:bCs/>
          <w:color w:val="000000"/>
          <w:sz w:val="22"/>
          <w:szCs w:val="22"/>
          <w:bdr w:val="nil"/>
          <w:lang w:eastAsia="it-IT"/>
        </w:rPr>
      </w:pPr>
      <w:r>
        <w:rPr>
          <w:rFonts w:ascii="Century Gothic" w:eastAsia="Arial Unicode MS" w:hAnsi="Century Gothic" w:cs="Arial Unicode MS"/>
          <w:bCs/>
          <w:noProof/>
          <w:color w:val="000000"/>
          <w:sz w:val="22"/>
          <w:szCs w:val="22"/>
          <w:bdr w:val="nil"/>
          <w:lang w:val="it-IT" w:eastAsia="it-IT"/>
        </w:rPr>
        <w:drawing>
          <wp:inline distT="0" distB="0" distL="0" distR="0" wp14:anchorId="0989D176" wp14:editId="689D3766">
            <wp:extent cx="6116320" cy="3611880"/>
            <wp:effectExtent l="0" t="0" r="508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2w-tastingpanel.jpg"/>
                    <pic:cNvPicPr/>
                  </pic:nvPicPr>
                  <pic:blipFill>
                    <a:blip r:embed="rId11">
                      <a:extLst>
                        <a:ext uri="{28A0092B-C50C-407E-A947-70E740481C1C}">
                          <a14:useLocalDpi xmlns:a14="http://schemas.microsoft.com/office/drawing/2010/main" val="0"/>
                        </a:ext>
                      </a:extLst>
                    </a:blip>
                    <a:stretch>
                      <a:fillRect/>
                    </a:stretch>
                  </pic:blipFill>
                  <pic:spPr>
                    <a:xfrm>
                      <a:off x="0" y="0"/>
                      <a:ext cx="6116320" cy="3611880"/>
                    </a:xfrm>
                    <a:prstGeom prst="rect">
                      <a:avLst/>
                    </a:prstGeom>
                  </pic:spPr>
                </pic:pic>
              </a:graphicData>
            </a:graphic>
          </wp:inline>
        </w:drawing>
      </w:r>
    </w:p>
    <w:p w14:paraId="68051CBE" w14:textId="2F50DCC3" w:rsidR="00601883" w:rsidRDefault="00601883" w:rsidP="00FF2A23">
      <w:pPr>
        <w:jc w:val="both"/>
        <w:rPr>
          <w:rFonts w:ascii="Century Gothic" w:eastAsia="Arial Unicode MS" w:hAnsi="Century Gothic" w:cs="Arial Unicode MS"/>
          <w:bCs/>
          <w:color w:val="000000"/>
          <w:sz w:val="22"/>
          <w:szCs w:val="22"/>
          <w:bdr w:val="nil"/>
          <w:lang w:eastAsia="it-IT"/>
        </w:rPr>
      </w:pPr>
    </w:p>
    <w:p w14:paraId="272C9531" w14:textId="77777777" w:rsidR="00601883" w:rsidRDefault="00601883" w:rsidP="00FF2A23">
      <w:pPr>
        <w:jc w:val="both"/>
        <w:rPr>
          <w:rFonts w:ascii="Century Gothic" w:eastAsia="Arial Unicode MS" w:hAnsi="Century Gothic" w:cs="Arial Unicode MS"/>
          <w:bCs/>
          <w:color w:val="000000"/>
          <w:sz w:val="22"/>
          <w:szCs w:val="22"/>
          <w:bdr w:val="nil"/>
          <w:lang w:eastAsia="it-IT"/>
        </w:rPr>
      </w:pPr>
    </w:p>
    <w:p w14:paraId="74644F6A" w14:textId="77777777" w:rsidR="00601883" w:rsidRDefault="00601883" w:rsidP="00FF2A23">
      <w:pPr>
        <w:jc w:val="both"/>
        <w:rPr>
          <w:rFonts w:ascii="Century Gothic" w:eastAsia="Arial Unicode MS" w:hAnsi="Century Gothic" w:cs="Arial Unicode MS"/>
          <w:bCs/>
          <w:color w:val="000000"/>
          <w:sz w:val="22"/>
          <w:szCs w:val="22"/>
          <w:bdr w:val="nil"/>
          <w:lang w:eastAsia="it-IT"/>
        </w:rPr>
      </w:pPr>
    </w:p>
    <w:p w14:paraId="7483FA0E" w14:textId="77777777" w:rsidR="00601883" w:rsidRPr="00112FB4" w:rsidRDefault="00601883" w:rsidP="00FF2A23">
      <w:pPr>
        <w:jc w:val="both"/>
        <w:rPr>
          <w:rFonts w:ascii="Century Gothic" w:eastAsia="Arial Unicode MS" w:hAnsi="Century Gothic" w:cs="Arial Unicode MS"/>
          <w:bCs/>
          <w:color w:val="000000"/>
          <w:sz w:val="22"/>
          <w:szCs w:val="22"/>
          <w:bdr w:val="nil"/>
          <w:lang w:eastAsia="it-IT"/>
        </w:rPr>
      </w:pPr>
    </w:p>
    <w:p w14:paraId="782B6473" w14:textId="3086FE8E" w:rsidR="006E0C9C" w:rsidRPr="00112FB4" w:rsidRDefault="00FF2A23" w:rsidP="00FF2A23">
      <w:pPr>
        <w:jc w:val="both"/>
        <w:rPr>
          <w:rFonts w:ascii="Century Gothic" w:eastAsia="Arial Unicode MS" w:hAnsi="Century Gothic" w:cs="Arial Unicode MS"/>
          <w:bCs/>
          <w:color w:val="000000"/>
          <w:sz w:val="22"/>
          <w:szCs w:val="22"/>
          <w:bdr w:val="nil"/>
          <w:lang w:eastAsia="it-IT"/>
        </w:rPr>
      </w:pPr>
      <w:r w:rsidRPr="00112FB4">
        <w:rPr>
          <w:rFonts w:ascii="Century Gothic" w:eastAsia="Arial Unicode MS" w:hAnsi="Century Gothic" w:cs="Arial Unicode MS"/>
          <w:bCs/>
          <w:color w:val="000000"/>
          <w:sz w:val="22"/>
          <w:szCs w:val="22"/>
          <w:bdr w:val="nil"/>
          <w:lang w:eastAsia="it-IT"/>
        </w:rPr>
        <w:t xml:space="preserve">Yang Lu, Wine Director of Shangri-La group </w:t>
      </w:r>
      <w:r w:rsidR="002E092F" w:rsidRPr="00112FB4">
        <w:rPr>
          <w:rFonts w:ascii="Century Gothic" w:eastAsia="Arial Unicode MS" w:hAnsi="Century Gothic" w:cs="Arial Unicode MS"/>
          <w:bCs/>
          <w:color w:val="000000"/>
          <w:sz w:val="22"/>
          <w:szCs w:val="22"/>
          <w:bdr w:val="nil"/>
          <w:lang w:eastAsia="it-IT"/>
        </w:rPr>
        <w:t>closed the session</w:t>
      </w:r>
      <w:r w:rsidR="00155B39" w:rsidRPr="00112FB4">
        <w:rPr>
          <w:rFonts w:ascii="Century Gothic" w:eastAsia="Arial Unicode MS" w:hAnsi="Century Gothic" w:cs="Arial Unicode MS"/>
          <w:bCs/>
          <w:color w:val="000000"/>
          <w:sz w:val="22"/>
          <w:szCs w:val="22"/>
          <w:bdr w:val="nil"/>
          <w:lang w:eastAsia="it-IT"/>
        </w:rPr>
        <w:t xml:space="preserve"> with a charming and straightforward </w:t>
      </w:r>
      <w:r w:rsidR="006E0C9C" w:rsidRPr="00112FB4">
        <w:rPr>
          <w:rFonts w:ascii="Century Gothic" w:eastAsia="Arial Unicode MS" w:hAnsi="Century Gothic" w:cs="Arial Unicode MS"/>
          <w:bCs/>
          <w:color w:val="000000"/>
          <w:sz w:val="22"/>
          <w:szCs w:val="22"/>
          <w:bdr w:val="nil"/>
          <w:lang w:eastAsia="it-IT"/>
        </w:rPr>
        <w:t xml:space="preserve">overview of the </w:t>
      </w:r>
      <w:r w:rsidR="003D153C" w:rsidRPr="00112FB4">
        <w:rPr>
          <w:rFonts w:ascii="Century Gothic" w:eastAsia="Arial Unicode MS" w:hAnsi="Century Gothic" w:cs="Arial Unicode MS"/>
          <w:bCs/>
          <w:color w:val="000000"/>
          <w:sz w:val="22"/>
          <w:szCs w:val="22"/>
          <w:bdr w:val="nil"/>
          <w:lang w:eastAsia="it-IT"/>
        </w:rPr>
        <w:t xml:space="preserve">pros and cons </w:t>
      </w:r>
      <w:r w:rsidR="006E0C9C" w:rsidRPr="00112FB4">
        <w:rPr>
          <w:rFonts w:ascii="Century Gothic" w:eastAsia="Arial Unicode MS" w:hAnsi="Century Gothic" w:cs="Arial Unicode MS"/>
          <w:bCs/>
          <w:color w:val="000000"/>
          <w:sz w:val="22"/>
          <w:szCs w:val="22"/>
          <w:bdr w:val="nil"/>
          <w:lang w:eastAsia="it-IT"/>
        </w:rPr>
        <w:t xml:space="preserve">in </w:t>
      </w:r>
      <w:r w:rsidR="00D96F50" w:rsidRPr="00112FB4">
        <w:rPr>
          <w:rFonts w:ascii="Century Gothic" w:eastAsia="Arial Unicode MS" w:hAnsi="Century Gothic" w:cs="Arial Unicode MS"/>
          <w:bCs/>
          <w:color w:val="000000"/>
          <w:sz w:val="22"/>
          <w:szCs w:val="22"/>
          <w:bdr w:val="nil"/>
          <w:lang w:eastAsia="it-IT"/>
        </w:rPr>
        <w:t xml:space="preserve">the </w:t>
      </w:r>
      <w:r w:rsidR="006E0C9C" w:rsidRPr="00112FB4">
        <w:rPr>
          <w:rFonts w:ascii="Century Gothic" w:eastAsia="Arial Unicode MS" w:hAnsi="Century Gothic" w:cs="Arial Unicode MS"/>
          <w:bCs/>
          <w:color w:val="000000"/>
          <w:sz w:val="22"/>
          <w:szCs w:val="22"/>
          <w:bdr w:val="nil"/>
          <w:lang w:eastAsia="it-IT"/>
        </w:rPr>
        <w:t>Chinese wine market today</w:t>
      </w:r>
      <w:r w:rsidR="003D153C" w:rsidRPr="00112FB4">
        <w:rPr>
          <w:rFonts w:ascii="Century Gothic" w:eastAsia="Arial Unicode MS" w:hAnsi="Century Gothic" w:cs="Arial Unicode MS"/>
          <w:bCs/>
          <w:color w:val="000000"/>
          <w:sz w:val="22"/>
          <w:szCs w:val="22"/>
          <w:bdr w:val="nil"/>
          <w:lang w:eastAsia="it-IT"/>
        </w:rPr>
        <w:t xml:space="preserve">. In his presentation, “High-end On Trade Market: </w:t>
      </w:r>
      <w:r w:rsidR="006E0C9C" w:rsidRPr="00112FB4">
        <w:rPr>
          <w:rFonts w:ascii="Century Gothic" w:eastAsia="Arial Unicode MS" w:hAnsi="Century Gothic" w:cs="Arial Unicode MS"/>
          <w:bCs/>
          <w:color w:val="000000"/>
          <w:sz w:val="22"/>
          <w:szCs w:val="22"/>
          <w:bdr w:val="nil"/>
          <w:lang w:eastAsia="it-IT"/>
        </w:rPr>
        <w:t>the Good, the Bad and the Ugly”,</w:t>
      </w:r>
      <w:r w:rsidR="003D153C" w:rsidRPr="00112FB4">
        <w:rPr>
          <w:rFonts w:ascii="Century Gothic" w:eastAsia="Arial Unicode MS" w:hAnsi="Century Gothic" w:cs="Arial Unicode MS"/>
          <w:bCs/>
          <w:color w:val="000000"/>
          <w:sz w:val="22"/>
          <w:szCs w:val="22"/>
          <w:bdr w:val="nil"/>
          <w:lang w:eastAsia="it-IT"/>
        </w:rPr>
        <w:t> </w:t>
      </w:r>
      <w:r w:rsidR="002319FD" w:rsidRPr="00112FB4">
        <w:rPr>
          <w:rFonts w:ascii="Century Gothic" w:eastAsia="Arial Unicode MS" w:hAnsi="Century Gothic" w:cs="Arial Unicode MS"/>
          <w:bCs/>
          <w:color w:val="000000"/>
          <w:sz w:val="22"/>
          <w:szCs w:val="22"/>
          <w:bdr w:val="nil"/>
          <w:lang w:eastAsia="it-IT"/>
        </w:rPr>
        <w:t>Mr Lu went straight to the point confessing</w:t>
      </w:r>
      <w:r w:rsidRPr="00112FB4">
        <w:rPr>
          <w:rFonts w:ascii="Century Gothic" w:eastAsia="Arial Unicode MS" w:hAnsi="Century Gothic" w:cs="Arial Unicode MS"/>
          <w:bCs/>
          <w:color w:val="000000"/>
          <w:sz w:val="22"/>
          <w:szCs w:val="22"/>
          <w:bdr w:val="nil"/>
          <w:lang w:eastAsia="it-IT"/>
        </w:rPr>
        <w:t xml:space="preserve"> that when it comes</w:t>
      </w:r>
      <w:r w:rsidR="002319FD" w:rsidRPr="00112FB4">
        <w:rPr>
          <w:rFonts w:ascii="Century Gothic" w:eastAsia="Arial Unicode MS" w:hAnsi="Century Gothic" w:cs="Arial Unicode MS"/>
          <w:bCs/>
          <w:color w:val="000000"/>
          <w:sz w:val="22"/>
          <w:szCs w:val="22"/>
          <w:bdr w:val="nil"/>
          <w:lang w:eastAsia="it-IT"/>
        </w:rPr>
        <w:t xml:space="preserve"> to listing wine in top-end on-</w:t>
      </w:r>
      <w:r w:rsidRPr="00112FB4">
        <w:rPr>
          <w:rFonts w:ascii="Century Gothic" w:eastAsia="Arial Unicode MS" w:hAnsi="Century Gothic" w:cs="Arial Unicode MS"/>
          <w:bCs/>
          <w:color w:val="000000"/>
          <w:sz w:val="22"/>
          <w:szCs w:val="22"/>
          <w:bdr w:val="nil"/>
          <w:lang w:eastAsia="it-IT"/>
        </w:rPr>
        <w:t xml:space="preserve">trade, </w:t>
      </w:r>
      <w:r w:rsidR="00E033BF" w:rsidRPr="00112FB4">
        <w:rPr>
          <w:rFonts w:ascii="Century Gothic" w:eastAsia="Arial Unicode MS" w:hAnsi="Century Gothic" w:cs="Arial Unicode MS"/>
          <w:bCs/>
          <w:color w:val="000000"/>
          <w:sz w:val="22"/>
          <w:szCs w:val="22"/>
          <w:bdr w:val="nil"/>
          <w:lang w:eastAsia="it-IT"/>
        </w:rPr>
        <w:t>China is no</w:t>
      </w:r>
      <w:r w:rsidRPr="00112FB4">
        <w:rPr>
          <w:rFonts w:ascii="Century Gothic" w:eastAsia="Arial Unicode MS" w:hAnsi="Century Gothic" w:cs="Arial Unicode MS"/>
          <w:bCs/>
          <w:color w:val="000000"/>
          <w:sz w:val="22"/>
          <w:szCs w:val="22"/>
          <w:bdr w:val="nil"/>
          <w:lang w:eastAsia="it-IT"/>
        </w:rPr>
        <w:t xml:space="preserve"> different from </w:t>
      </w:r>
      <w:r w:rsidR="002319FD" w:rsidRPr="00112FB4">
        <w:rPr>
          <w:rFonts w:ascii="Century Gothic" w:eastAsia="Arial Unicode MS" w:hAnsi="Century Gothic" w:cs="Arial Unicode MS"/>
          <w:bCs/>
          <w:color w:val="000000"/>
          <w:sz w:val="22"/>
          <w:szCs w:val="22"/>
          <w:bdr w:val="nil"/>
          <w:lang w:eastAsia="it-IT"/>
        </w:rPr>
        <w:t>other</w:t>
      </w:r>
      <w:r w:rsidRPr="00112FB4">
        <w:rPr>
          <w:rFonts w:ascii="Century Gothic" w:eastAsia="Arial Unicode MS" w:hAnsi="Century Gothic" w:cs="Arial Unicode MS"/>
          <w:bCs/>
          <w:color w:val="000000"/>
          <w:sz w:val="22"/>
          <w:szCs w:val="22"/>
          <w:bdr w:val="nil"/>
          <w:lang w:eastAsia="it-IT"/>
        </w:rPr>
        <w:t xml:space="preserve"> mature market</w:t>
      </w:r>
      <w:r w:rsidR="002319FD" w:rsidRPr="00112FB4">
        <w:rPr>
          <w:rFonts w:ascii="Century Gothic" w:eastAsia="Arial Unicode MS" w:hAnsi="Century Gothic" w:cs="Arial Unicode MS"/>
          <w:bCs/>
          <w:color w:val="000000"/>
          <w:sz w:val="22"/>
          <w:szCs w:val="22"/>
          <w:bdr w:val="nil"/>
          <w:lang w:eastAsia="it-IT"/>
        </w:rPr>
        <w:t>s</w:t>
      </w:r>
      <w:r w:rsidRPr="00112FB4">
        <w:rPr>
          <w:rFonts w:ascii="Century Gothic" w:eastAsia="Arial Unicode MS" w:hAnsi="Century Gothic" w:cs="Arial Unicode MS"/>
          <w:bCs/>
          <w:color w:val="000000"/>
          <w:sz w:val="22"/>
          <w:szCs w:val="22"/>
          <w:bdr w:val="nil"/>
          <w:lang w:eastAsia="it-IT"/>
        </w:rPr>
        <w:t>. “We will squeeze the price and ask for incentives. It’s normal, so be ready for t</w:t>
      </w:r>
      <w:r w:rsidR="002319FD" w:rsidRPr="00112FB4">
        <w:rPr>
          <w:rFonts w:ascii="Century Gothic" w:eastAsia="Arial Unicode MS" w:hAnsi="Century Gothic" w:cs="Arial Unicode MS"/>
          <w:bCs/>
          <w:color w:val="000000"/>
          <w:sz w:val="22"/>
          <w:szCs w:val="22"/>
          <w:bdr w:val="nil"/>
          <w:lang w:eastAsia="it-IT"/>
        </w:rPr>
        <w:t>his,” he cautioned, not hesitating to dole out advice</w:t>
      </w:r>
      <w:r w:rsidR="00D96F50" w:rsidRPr="00112FB4">
        <w:rPr>
          <w:rFonts w:ascii="Century Gothic" w:eastAsia="Arial Unicode MS" w:hAnsi="Century Gothic" w:cs="Arial Unicode MS"/>
          <w:bCs/>
          <w:color w:val="000000"/>
          <w:sz w:val="22"/>
          <w:szCs w:val="22"/>
          <w:bdr w:val="nil"/>
          <w:lang w:eastAsia="it-IT"/>
        </w:rPr>
        <w:t>.</w:t>
      </w:r>
      <w:r w:rsidRPr="00112FB4">
        <w:rPr>
          <w:rFonts w:ascii="Century Gothic" w:eastAsia="Arial Unicode MS" w:hAnsi="Century Gothic" w:cs="Arial Unicode MS"/>
          <w:bCs/>
          <w:color w:val="000000"/>
          <w:sz w:val="22"/>
          <w:szCs w:val="22"/>
          <w:bdr w:val="nil"/>
          <w:lang w:eastAsia="it-IT"/>
        </w:rPr>
        <w:t xml:space="preserve"> “Just </w:t>
      </w:r>
      <w:r w:rsidR="002319FD" w:rsidRPr="00112FB4">
        <w:rPr>
          <w:rFonts w:ascii="Century Gothic" w:eastAsia="Arial Unicode MS" w:hAnsi="Century Gothic" w:cs="Arial Unicode MS"/>
          <w:bCs/>
          <w:color w:val="000000"/>
          <w:sz w:val="22"/>
          <w:szCs w:val="22"/>
          <w:bdr w:val="nil"/>
          <w:lang w:eastAsia="it-IT"/>
        </w:rPr>
        <w:t xml:space="preserve">to be listed </w:t>
      </w:r>
      <w:r w:rsidRPr="00112FB4">
        <w:rPr>
          <w:rFonts w:ascii="Century Gothic" w:eastAsia="Arial Unicode MS" w:hAnsi="Century Gothic" w:cs="Arial Unicode MS"/>
          <w:bCs/>
          <w:color w:val="000000"/>
          <w:sz w:val="22"/>
          <w:szCs w:val="22"/>
          <w:bdr w:val="nil"/>
          <w:lang w:eastAsia="it-IT"/>
        </w:rPr>
        <w:t>in a 5-star hotel doesn’t guarantee sales at all, though it gives marketing value. Wine by glass or banquet wine sales are what you need to strive for.”</w:t>
      </w:r>
      <w:r w:rsidR="006E0C9C" w:rsidRPr="00112FB4">
        <w:rPr>
          <w:rFonts w:ascii="Century Gothic" w:eastAsia="Arial Unicode MS" w:hAnsi="Century Gothic" w:cs="Arial Unicode MS"/>
          <w:bCs/>
          <w:color w:val="000000"/>
          <w:sz w:val="22"/>
          <w:szCs w:val="22"/>
          <w:bdr w:val="nil"/>
          <w:lang w:eastAsia="it-IT"/>
        </w:rPr>
        <w:t xml:space="preserve"> </w:t>
      </w:r>
    </w:p>
    <w:p w14:paraId="538992B6" w14:textId="5C87506F" w:rsidR="00FF2A23" w:rsidRPr="00112FB4" w:rsidRDefault="00FF2A23" w:rsidP="00FF2A23">
      <w:pPr>
        <w:jc w:val="both"/>
        <w:rPr>
          <w:rFonts w:ascii="Century Gothic" w:eastAsia="Arial Unicode MS" w:hAnsi="Century Gothic" w:cs="Arial Unicode MS"/>
          <w:bCs/>
          <w:color w:val="000000"/>
          <w:sz w:val="22"/>
          <w:szCs w:val="22"/>
          <w:bdr w:val="nil"/>
          <w:lang w:eastAsia="it-IT"/>
        </w:rPr>
      </w:pPr>
      <w:r w:rsidRPr="00112FB4">
        <w:rPr>
          <w:rFonts w:ascii="Century Gothic" w:eastAsia="Arial Unicode MS" w:hAnsi="Century Gothic" w:cs="Arial Unicode MS"/>
          <w:bCs/>
          <w:color w:val="000000"/>
          <w:sz w:val="22"/>
          <w:szCs w:val="22"/>
          <w:bdr w:val="nil"/>
          <w:lang w:eastAsia="it-IT"/>
        </w:rPr>
        <w:t>With his prese</w:t>
      </w:r>
      <w:r w:rsidR="000D00E2" w:rsidRPr="00112FB4">
        <w:rPr>
          <w:rFonts w:ascii="Century Gothic" w:eastAsia="Arial Unicode MS" w:hAnsi="Century Gothic" w:cs="Arial Unicode MS"/>
          <w:bCs/>
          <w:color w:val="000000"/>
          <w:sz w:val="22"/>
          <w:szCs w:val="22"/>
          <w:bdr w:val="nil"/>
          <w:lang w:eastAsia="it-IT"/>
        </w:rPr>
        <w:t xml:space="preserve">ntation drawing to an end, </w:t>
      </w:r>
      <w:r w:rsidRPr="00112FB4">
        <w:rPr>
          <w:rFonts w:ascii="Century Gothic" w:eastAsia="Arial Unicode MS" w:hAnsi="Century Gothic" w:cs="Arial Unicode MS"/>
          <w:bCs/>
          <w:color w:val="000000"/>
          <w:sz w:val="22"/>
          <w:szCs w:val="22"/>
          <w:bdr w:val="nil"/>
          <w:lang w:eastAsia="it-IT"/>
        </w:rPr>
        <w:t xml:space="preserve">attendees started to piece together a general picture of </w:t>
      </w:r>
      <w:r w:rsidR="00221ED7" w:rsidRPr="00112FB4">
        <w:rPr>
          <w:rFonts w:ascii="Century Gothic" w:eastAsia="Arial Unicode MS" w:hAnsi="Century Gothic" w:cs="Arial Unicode MS"/>
          <w:bCs/>
          <w:color w:val="000000"/>
          <w:sz w:val="22"/>
          <w:szCs w:val="22"/>
          <w:bdr w:val="nil"/>
          <w:lang w:eastAsia="it-IT"/>
        </w:rPr>
        <w:t xml:space="preserve">the </w:t>
      </w:r>
      <w:r w:rsidRPr="00112FB4">
        <w:rPr>
          <w:rFonts w:ascii="Century Gothic" w:eastAsia="Arial Unicode MS" w:hAnsi="Century Gothic" w:cs="Arial Unicode MS"/>
          <w:bCs/>
          <w:color w:val="000000"/>
          <w:sz w:val="22"/>
          <w:szCs w:val="22"/>
          <w:bdr w:val="nil"/>
          <w:lang w:eastAsia="it-IT"/>
        </w:rPr>
        <w:t xml:space="preserve">wine market in China, </w:t>
      </w:r>
      <w:r w:rsidR="000D00E2" w:rsidRPr="00112FB4">
        <w:rPr>
          <w:rFonts w:ascii="Century Gothic" w:eastAsia="Arial Unicode MS" w:hAnsi="Century Gothic" w:cs="Arial Unicode MS"/>
          <w:bCs/>
          <w:color w:val="000000"/>
          <w:sz w:val="22"/>
          <w:szCs w:val="22"/>
          <w:bdr w:val="nil"/>
          <w:lang w:eastAsia="it-IT"/>
        </w:rPr>
        <w:t xml:space="preserve">both </w:t>
      </w:r>
      <w:r w:rsidRPr="00112FB4">
        <w:rPr>
          <w:rFonts w:ascii="Century Gothic" w:eastAsia="Arial Unicode MS" w:hAnsi="Century Gothic" w:cs="Arial Unicode MS"/>
          <w:bCs/>
          <w:color w:val="000000"/>
          <w:sz w:val="22"/>
          <w:szCs w:val="22"/>
          <w:bdr w:val="nil"/>
          <w:lang w:eastAsia="it-IT"/>
        </w:rPr>
        <w:t xml:space="preserve">attractive </w:t>
      </w:r>
      <w:r w:rsidR="000D00E2" w:rsidRPr="00112FB4">
        <w:rPr>
          <w:rFonts w:ascii="Century Gothic" w:eastAsia="Arial Unicode MS" w:hAnsi="Century Gothic" w:cs="Arial Unicode MS"/>
          <w:bCs/>
          <w:color w:val="000000"/>
          <w:sz w:val="22"/>
          <w:szCs w:val="22"/>
          <w:bdr w:val="nil"/>
          <w:lang w:eastAsia="it-IT"/>
        </w:rPr>
        <w:t>and</w:t>
      </w:r>
      <w:r w:rsidR="00776CD6" w:rsidRPr="00112FB4">
        <w:rPr>
          <w:rFonts w:ascii="Century Gothic" w:eastAsia="Arial Unicode MS" w:hAnsi="Century Gothic" w:cs="Arial Unicode MS"/>
          <w:bCs/>
          <w:color w:val="000000"/>
          <w:sz w:val="22"/>
          <w:szCs w:val="22"/>
          <w:bdr w:val="nil"/>
          <w:lang w:eastAsia="it-IT"/>
        </w:rPr>
        <w:t xml:space="preserve"> daunting at the same time </w:t>
      </w:r>
      <w:r w:rsidR="00D96F50" w:rsidRPr="00112FB4">
        <w:rPr>
          <w:rFonts w:ascii="Century Gothic" w:eastAsia="Arial Unicode MS" w:hAnsi="Century Gothic" w:cs="Arial Unicode MS"/>
          <w:bCs/>
          <w:color w:val="000000"/>
          <w:sz w:val="22"/>
          <w:szCs w:val="22"/>
          <w:bdr w:val="nil"/>
          <w:lang w:eastAsia="it-IT"/>
        </w:rPr>
        <w:t>given the fact that</w:t>
      </w:r>
      <w:r w:rsidR="00776CD6" w:rsidRPr="00112FB4">
        <w:rPr>
          <w:rFonts w:ascii="Century Gothic" w:eastAsia="Arial Unicode MS" w:hAnsi="Century Gothic" w:cs="Arial Unicode MS"/>
          <w:bCs/>
          <w:color w:val="000000"/>
          <w:sz w:val="22"/>
          <w:szCs w:val="22"/>
          <w:bdr w:val="nil"/>
          <w:lang w:eastAsia="it-IT"/>
        </w:rPr>
        <w:t xml:space="preserve"> Italian wines are still very much behind in terms of education, customer awareness and perceived value. </w:t>
      </w:r>
      <w:r w:rsidR="000154C8" w:rsidRPr="00112FB4">
        <w:rPr>
          <w:rFonts w:ascii="Century Gothic" w:eastAsia="Arial Unicode MS" w:hAnsi="Century Gothic" w:cs="Arial Unicode MS"/>
          <w:bCs/>
          <w:color w:val="000000"/>
          <w:sz w:val="22"/>
          <w:szCs w:val="22"/>
          <w:bdr w:val="nil"/>
          <w:lang w:eastAsia="it-IT"/>
        </w:rPr>
        <w:t xml:space="preserve">Italian wine producers should be realistic when evaluating the potential of this market and invest in education, </w:t>
      </w:r>
      <w:r w:rsidR="00871265" w:rsidRPr="00112FB4">
        <w:rPr>
          <w:rFonts w:ascii="Century Gothic" w:eastAsia="Arial Unicode MS" w:hAnsi="Century Gothic" w:cs="Arial Unicode MS"/>
          <w:bCs/>
          <w:color w:val="000000"/>
          <w:sz w:val="22"/>
          <w:szCs w:val="22"/>
          <w:bdr w:val="nil"/>
          <w:lang w:eastAsia="it-IT"/>
        </w:rPr>
        <w:t xml:space="preserve">good importers and establish tight and respected relationships. And of course, experience the country </w:t>
      </w:r>
      <w:r w:rsidR="00D96F50" w:rsidRPr="00112FB4">
        <w:rPr>
          <w:rFonts w:ascii="Century Gothic" w:eastAsia="Arial Unicode MS" w:hAnsi="Century Gothic" w:cs="Arial Unicode MS"/>
          <w:bCs/>
          <w:color w:val="000000"/>
          <w:sz w:val="22"/>
          <w:szCs w:val="22"/>
          <w:bdr w:val="nil"/>
          <w:lang w:eastAsia="it-IT"/>
        </w:rPr>
        <w:t>first-hand</w:t>
      </w:r>
      <w:r w:rsidR="00871265" w:rsidRPr="00112FB4">
        <w:rPr>
          <w:rFonts w:ascii="Century Gothic" w:eastAsia="Arial Unicode MS" w:hAnsi="Century Gothic" w:cs="Arial Unicode MS"/>
          <w:bCs/>
          <w:color w:val="000000"/>
          <w:sz w:val="22"/>
          <w:szCs w:val="22"/>
          <w:bdr w:val="nil"/>
          <w:lang w:eastAsia="it-IT"/>
        </w:rPr>
        <w:t xml:space="preserve">. </w:t>
      </w:r>
      <w:r w:rsidR="000154C8" w:rsidRPr="00112FB4">
        <w:rPr>
          <w:rFonts w:ascii="Century Gothic" w:eastAsia="Arial Unicode MS" w:hAnsi="Century Gothic" w:cs="Arial Unicode MS"/>
          <w:bCs/>
          <w:color w:val="000000"/>
          <w:sz w:val="22"/>
          <w:szCs w:val="22"/>
          <w:bdr w:val="nil"/>
          <w:lang w:eastAsia="it-IT"/>
        </w:rPr>
        <w:t xml:space="preserve">    </w:t>
      </w:r>
    </w:p>
    <w:p w14:paraId="0B28A8A2" w14:textId="33D5E221" w:rsidR="00952DC1" w:rsidRPr="00952DC1" w:rsidRDefault="00601883" w:rsidP="00952DC1">
      <w:pPr>
        <w:jc w:val="both"/>
        <w:rPr>
          <w:rFonts w:ascii="Century Gothic" w:eastAsia="Arial Unicode MS" w:hAnsi="Century Gothic" w:cs="Arial Unicode MS"/>
          <w:bCs/>
          <w:color w:val="000000"/>
          <w:sz w:val="22"/>
          <w:szCs w:val="22"/>
          <w:bdr w:val="nil"/>
          <w:lang w:eastAsia="it-IT"/>
        </w:rPr>
      </w:pPr>
      <w:r>
        <w:rPr>
          <w:rFonts w:ascii="Century Gothic" w:eastAsia="Arial Unicode MS" w:hAnsi="Century Gothic" w:cs="Arial Unicode MS"/>
          <w:bCs/>
          <w:color w:val="000000"/>
          <w:sz w:val="22"/>
          <w:szCs w:val="22"/>
          <w:bdr w:val="nil"/>
          <w:lang w:eastAsia="it-IT"/>
        </w:rPr>
        <w:t>The first edition of wine2w</w:t>
      </w:r>
      <w:r w:rsidR="00952DC1" w:rsidRPr="00952DC1">
        <w:rPr>
          <w:rFonts w:ascii="Century Gothic" w:eastAsia="Arial Unicode MS" w:hAnsi="Century Gothic" w:cs="Arial Unicode MS"/>
          <w:bCs/>
          <w:color w:val="000000"/>
          <w:sz w:val="22"/>
          <w:szCs w:val="22"/>
          <w:bdr w:val="nil"/>
          <w:lang w:eastAsia="it-IT"/>
        </w:rPr>
        <w:t>ine seemed to be responsive to the Italian Wine Industry's need for additional tools to address the international markets,</w:t>
      </w:r>
      <w:r w:rsidR="00952DC1">
        <w:rPr>
          <w:rFonts w:ascii="Century Gothic" w:eastAsia="Arial Unicode MS" w:hAnsi="Century Gothic" w:cs="Arial Unicode MS"/>
          <w:bCs/>
          <w:color w:val="000000"/>
          <w:sz w:val="22"/>
          <w:szCs w:val="22"/>
          <w:bdr w:val="nil"/>
          <w:lang w:eastAsia="it-IT"/>
        </w:rPr>
        <w:t xml:space="preserve"> as explained by Stevie Kim, Managing Director of </w:t>
      </w:r>
      <w:proofErr w:type="spellStart"/>
      <w:r w:rsidR="00952DC1">
        <w:rPr>
          <w:rFonts w:ascii="Century Gothic" w:eastAsia="Arial Unicode MS" w:hAnsi="Century Gothic" w:cs="Arial Unicode MS"/>
          <w:bCs/>
          <w:color w:val="000000"/>
          <w:sz w:val="22"/>
          <w:szCs w:val="22"/>
          <w:bdr w:val="nil"/>
          <w:lang w:eastAsia="it-IT"/>
        </w:rPr>
        <w:t>Vinitaly</w:t>
      </w:r>
      <w:proofErr w:type="spellEnd"/>
      <w:r w:rsidR="00952DC1">
        <w:rPr>
          <w:rFonts w:ascii="Century Gothic" w:eastAsia="Arial Unicode MS" w:hAnsi="Century Gothic" w:cs="Arial Unicode MS"/>
          <w:bCs/>
          <w:color w:val="000000"/>
          <w:sz w:val="22"/>
          <w:szCs w:val="22"/>
          <w:bdr w:val="nil"/>
          <w:lang w:eastAsia="it-IT"/>
        </w:rPr>
        <w:t xml:space="preserve"> International:</w:t>
      </w:r>
      <w:r w:rsidR="00E06075">
        <w:rPr>
          <w:rFonts w:ascii="Century Gothic" w:eastAsia="Arial Unicode MS" w:hAnsi="Century Gothic" w:cs="Arial Unicode MS"/>
          <w:bCs/>
          <w:color w:val="000000"/>
          <w:sz w:val="22"/>
          <w:szCs w:val="22"/>
          <w:bdr w:val="nil"/>
          <w:lang w:eastAsia="it-IT"/>
        </w:rPr>
        <w:t xml:space="preserve"> "w</w:t>
      </w:r>
      <w:r w:rsidR="00952DC1" w:rsidRPr="00952DC1">
        <w:rPr>
          <w:rFonts w:ascii="Century Gothic" w:eastAsia="Arial Unicode MS" w:hAnsi="Century Gothic" w:cs="Arial Unicode MS"/>
          <w:bCs/>
          <w:color w:val="000000"/>
          <w:sz w:val="22"/>
          <w:szCs w:val="22"/>
          <w:bdr w:val="nil"/>
          <w:lang w:eastAsia="it-IT"/>
        </w:rPr>
        <w:t xml:space="preserve">e have actually been doing seminars dedicated to our producers during </w:t>
      </w:r>
      <w:proofErr w:type="spellStart"/>
      <w:r w:rsidR="00952DC1" w:rsidRPr="00952DC1">
        <w:rPr>
          <w:rFonts w:ascii="Century Gothic" w:eastAsia="Arial Unicode MS" w:hAnsi="Century Gothic" w:cs="Arial Unicode MS"/>
          <w:bCs/>
          <w:color w:val="000000"/>
          <w:sz w:val="22"/>
          <w:szCs w:val="22"/>
          <w:bdr w:val="nil"/>
          <w:lang w:eastAsia="it-IT"/>
        </w:rPr>
        <w:t>Vinitaly</w:t>
      </w:r>
      <w:proofErr w:type="spellEnd"/>
      <w:r w:rsidR="00952DC1" w:rsidRPr="00952DC1">
        <w:rPr>
          <w:rFonts w:ascii="Century Gothic" w:eastAsia="Arial Unicode MS" w:hAnsi="Century Gothic" w:cs="Arial Unicode MS"/>
          <w:bCs/>
          <w:color w:val="000000"/>
          <w:sz w:val="22"/>
          <w:szCs w:val="22"/>
          <w:bdr w:val="nil"/>
          <w:lang w:eastAsia="it-IT"/>
        </w:rPr>
        <w:t xml:space="preserve"> </w:t>
      </w:r>
      <w:r w:rsidR="00952DC1">
        <w:rPr>
          <w:rFonts w:ascii="Century Gothic" w:eastAsia="Arial Unicode MS" w:hAnsi="Century Gothic" w:cs="Arial Unicode MS"/>
          <w:bCs/>
          <w:color w:val="000000"/>
          <w:sz w:val="22"/>
          <w:szCs w:val="22"/>
          <w:bdr w:val="nil"/>
          <w:lang w:eastAsia="it-IT"/>
        </w:rPr>
        <w:t xml:space="preserve">for many years now, </w:t>
      </w:r>
      <w:r w:rsidR="00952DC1" w:rsidRPr="00952DC1">
        <w:rPr>
          <w:rFonts w:ascii="Century Gothic" w:eastAsia="Arial Unicode MS" w:hAnsi="Century Gothic" w:cs="Arial Unicode MS"/>
          <w:bCs/>
          <w:color w:val="000000"/>
          <w:sz w:val="22"/>
          <w:szCs w:val="22"/>
          <w:bdr w:val="nil"/>
          <w:lang w:eastAsia="it-IT"/>
        </w:rPr>
        <w:t xml:space="preserve">but most were too busy to attend, despite the calibre of panel expertise, as all </w:t>
      </w:r>
      <w:r w:rsidR="00E06075">
        <w:rPr>
          <w:rFonts w:ascii="Century Gothic" w:eastAsia="Arial Unicode MS" w:hAnsi="Century Gothic" w:cs="Arial Unicode MS"/>
          <w:bCs/>
          <w:color w:val="000000"/>
          <w:sz w:val="22"/>
          <w:szCs w:val="22"/>
          <w:bdr w:val="nil"/>
          <w:lang w:eastAsia="it-IT"/>
        </w:rPr>
        <w:t>were</w:t>
      </w:r>
      <w:r w:rsidR="00952DC1" w:rsidRPr="00952DC1">
        <w:rPr>
          <w:rFonts w:ascii="Century Gothic" w:eastAsia="Arial Unicode MS" w:hAnsi="Century Gothic" w:cs="Arial Unicode MS"/>
          <w:bCs/>
          <w:color w:val="000000"/>
          <w:sz w:val="22"/>
          <w:szCs w:val="22"/>
          <w:bdr w:val="nil"/>
          <w:lang w:eastAsia="it-IT"/>
        </w:rPr>
        <w:t xml:space="preserve"> too focused o</w:t>
      </w:r>
      <w:r>
        <w:rPr>
          <w:rFonts w:ascii="Century Gothic" w:eastAsia="Arial Unicode MS" w:hAnsi="Century Gothic" w:cs="Arial Unicode MS"/>
          <w:bCs/>
          <w:color w:val="000000"/>
          <w:sz w:val="22"/>
          <w:szCs w:val="22"/>
          <w:bdr w:val="nil"/>
          <w:lang w:eastAsia="it-IT"/>
        </w:rPr>
        <w:t xml:space="preserve">n their </w:t>
      </w:r>
      <w:r>
        <w:rPr>
          <w:rFonts w:ascii="Century Gothic" w:eastAsia="Arial Unicode MS" w:hAnsi="Century Gothic" w:cs="Arial Unicode MS"/>
          <w:bCs/>
          <w:color w:val="000000"/>
          <w:sz w:val="22"/>
          <w:szCs w:val="22"/>
          <w:bdr w:val="nil"/>
          <w:lang w:eastAsia="it-IT"/>
        </w:rPr>
        <w:lastRenderedPageBreak/>
        <w:t xml:space="preserve">commercial activities. </w:t>
      </w:r>
      <w:proofErr w:type="gramStart"/>
      <w:r>
        <w:rPr>
          <w:rFonts w:ascii="Century Gothic" w:eastAsia="Arial Unicode MS" w:hAnsi="Century Gothic" w:cs="Arial Unicode MS"/>
          <w:bCs/>
          <w:color w:val="000000"/>
          <w:sz w:val="22"/>
          <w:szCs w:val="22"/>
          <w:bdr w:val="nil"/>
          <w:lang w:eastAsia="it-IT"/>
        </w:rPr>
        <w:t>wine2w</w:t>
      </w:r>
      <w:r w:rsidR="00952DC1" w:rsidRPr="00952DC1">
        <w:rPr>
          <w:rFonts w:ascii="Century Gothic" w:eastAsia="Arial Unicode MS" w:hAnsi="Century Gothic" w:cs="Arial Unicode MS"/>
          <w:bCs/>
          <w:color w:val="000000"/>
          <w:sz w:val="22"/>
          <w:szCs w:val="22"/>
          <w:bdr w:val="nil"/>
          <w:lang w:eastAsia="it-IT"/>
        </w:rPr>
        <w:t>ine</w:t>
      </w:r>
      <w:proofErr w:type="gramEnd"/>
      <w:r w:rsidR="00952DC1" w:rsidRPr="00952DC1">
        <w:rPr>
          <w:rFonts w:ascii="Century Gothic" w:eastAsia="Arial Unicode MS" w:hAnsi="Century Gothic" w:cs="Arial Unicode MS"/>
          <w:bCs/>
          <w:color w:val="000000"/>
          <w:sz w:val="22"/>
          <w:szCs w:val="22"/>
          <w:bdr w:val="nil"/>
          <w:lang w:eastAsia="it-IT"/>
        </w:rPr>
        <w:t>, which recalls b2b, was positioned in Decemb</w:t>
      </w:r>
      <w:r>
        <w:rPr>
          <w:rFonts w:ascii="Century Gothic" w:eastAsia="Arial Unicode MS" w:hAnsi="Century Gothic" w:cs="Arial Unicode MS"/>
          <w:bCs/>
          <w:color w:val="000000"/>
          <w:sz w:val="22"/>
          <w:szCs w:val="22"/>
          <w:bdr w:val="nil"/>
          <w:lang w:eastAsia="it-IT"/>
        </w:rPr>
        <w:t>er, just after the harvest and F</w:t>
      </w:r>
      <w:r w:rsidR="00952DC1" w:rsidRPr="00952DC1">
        <w:rPr>
          <w:rFonts w:ascii="Century Gothic" w:eastAsia="Arial Unicode MS" w:hAnsi="Century Gothic" w:cs="Arial Unicode MS"/>
          <w:bCs/>
          <w:color w:val="000000"/>
          <w:sz w:val="22"/>
          <w:szCs w:val="22"/>
          <w:bdr w:val="nil"/>
          <w:lang w:eastAsia="it-IT"/>
        </w:rPr>
        <w:t>all promotional activities and</w:t>
      </w:r>
      <w:r w:rsidR="00E06075">
        <w:rPr>
          <w:rFonts w:ascii="Century Gothic" w:eastAsia="Arial Unicode MS" w:hAnsi="Century Gothic" w:cs="Arial Unicode MS"/>
          <w:bCs/>
          <w:color w:val="000000"/>
          <w:sz w:val="22"/>
          <w:szCs w:val="22"/>
          <w:bdr w:val="nil"/>
          <w:lang w:eastAsia="it-IT"/>
        </w:rPr>
        <w:t xml:space="preserve"> before the Christmas holidays.</w:t>
      </w:r>
    </w:p>
    <w:p w14:paraId="12807384" w14:textId="5B400F62" w:rsidR="00952DC1" w:rsidRPr="00112FB4" w:rsidRDefault="00952DC1" w:rsidP="00952DC1">
      <w:pPr>
        <w:jc w:val="both"/>
        <w:rPr>
          <w:rFonts w:ascii="Century Gothic" w:eastAsia="Arial Unicode MS" w:hAnsi="Century Gothic" w:cs="Arial Unicode MS"/>
          <w:bCs/>
          <w:color w:val="000000"/>
          <w:sz w:val="22"/>
          <w:szCs w:val="22"/>
          <w:bdr w:val="nil"/>
          <w:lang w:eastAsia="it-IT"/>
        </w:rPr>
      </w:pPr>
      <w:r w:rsidRPr="00952DC1">
        <w:rPr>
          <w:rFonts w:ascii="Century Gothic" w:eastAsia="Arial Unicode MS" w:hAnsi="Century Gothic" w:cs="Arial Unicode MS"/>
          <w:bCs/>
          <w:color w:val="000000"/>
          <w:sz w:val="22"/>
          <w:szCs w:val="22"/>
          <w:bdr w:val="nil"/>
          <w:lang w:eastAsia="it-IT"/>
        </w:rPr>
        <w:t>It was the "trial" edition in many ways, many things to improve, but like Yang Lu's intervention, the next few weeks will be dedicated to accessing the Good, the Bad and the Ugly of this showcase</w:t>
      </w:r>
      <w:r w:rsidR="00E06075">
        <w:rPr>
          <w:rFonts w:ascii="Century Gothic" w:eastAsia="Arial Unicode MS" w:hAnsi="Century Gothic" w:cs="Arial Unicode MS"/>
          <w:bCs/>
          <w:color w:val="000000"/>
          <w:sz w:val="22"/>
          <w:szCs w:val="22"/>
          <w:bdr w:val="nil"/>
          <w:lang w:eastAsia="it-IT"/>
        </w:rPr>
        <w:t>”</w:t>
      </w:r>
      <w:r w:rsidRPr="00952DC1">
        <w:rPr>
          <w:rFonts w:ascii="Century Gothic" w:eastAsia="Arial Unicode MS" w:hAnsi="Century Gothic" w:cs="Arial Unicode MS"/>
          <w:bCs/>
          <w:color w:val="000000"/>
          <w:sz w:val="22"/>
          <w:szCs w:val="22"/>
          <w:bdr w:val="nil"/>
          <w:lang w:eastAsia="it-IT"/>
        </w:rPr>
        <w:t>.</w:t>
      </w:r>
    </w:p>
    <w:p w14:paraId="5FCE29A8" w14:textId="77777777" w:rsidR="00FF2A23" w:rsidRPr="00112FB4" w:rsidRDefault="00FF2A23" w:rsidP="00FF2A23">
      <w:pPr>
        <w:jc w:val="both"/>
        <w:rPr>
          <w:rFonts w:ascii="Century Gothic" w:eastAsia="Arial Unicode MS" w:hAnsi="Century Gothic" w:cs="Arial Unicode MS"/>
          <w:bCs/>
          <w:color w:val="000000"/>
          <w:sz w:val="22"/>
          <w:szCs w:val="22"/>
          <w:bdr w:val="nil"/>
          <w:lang w:eastAsia="it-IT"/>
        </w:rPr>
      </w:pPr>
      <w:r w:rsidRPr="00112FB4">
        <w:rPr>
          <w:rFonts w:ascii="Century Gothic" w:eastAsia="Arial Unicode MS" w:hAnsi="Century Gothic" w:cs="Arial Unicode MS"/>
          <w:bCs/>
          <w:color w:val="000000"/>
          <w:sz w:val="22"/>
          <w:szCs w:val="22"/>
          <w:bdr w:val="nil"/>
          <w:lang w:eastAsia="it-IT"/>
        </w:rPr>
        <w:t> </w:t>
      </w:r>
    </w:p>
    <w:p w14:paraId="4EFBF080" w14:textId="77777777" w:rsidR="00FF2A23" w:rsidRPr="007D2FE0" w:rsidRDefault="00FF2A23" w:rsidP="00AC1D9A">
      <w:pPr>
        <w:jc w:val="both"/>
        <w:rPr>
          <w:rFonts w:ascii="Century Gothic" w:eastAsia="Times New Roman" w:hAnsi="Century Gothic" w:cs="Helvetica"/>
          <w:sz w:val="22"/>
          <w:szCs w:val="22"/>
        </w:rPr>
      </w:pPr>
    </w:p>
    <w:p w14:paraId="5B28D4C8" w14:textId="77777777" w:rsidR="009F54F7" w:rsidRPr="007D2FE0" w:rsidRDefault="009F54F7" w:rsidP="009F54F7">
      <w:pPr>
        <w:jc w:val="both"/>
        <w:rPr>
          <w:rFonts w:ascii="Century Gothic" w:eastAsia="Times New Roman" w:hAnsi="Century Gothic" w:cs="Helvetica"/>
          <w:b/>
          <w:sz w:val="22"/>
          <w:szCs w:val="22"/>
        </w:rPr>
      </w:pPr>
      <w:r w:rsidRPr="007D2FE0">
        <w:rPr>
          <w:rFonts w:ascii="Century Gothic" w:eastAsia="Times New Roman" w:hAnsi="Century Gothic" w:cs="Helvetica"/>
          <w:b/>
          <w:sz w:val="22"/>
          <w:szCs w:val="22"/>
        </w:rPr>
        <w:t>About:</w:t>
      </w:r>
    </w:p>
    <w:p w14:paraId="14AF3359" w14:textId="77777777" w:rsidR="008F08E9" w:rsidRPr="007D2FE0" w:rsidRDefault="008F08E9" w:rsidP="009F54F7">
      <w:pPr>
        <w:jc w:val="both"/>
        <w:rPr>
          <w:rFonts w:ascii="Century Gothic" w:eastAsia="Times New Roman" w:hAnsi="Century Gothic" w:cs="Helvetica"/>
          <w:b/>
          <w:sz w:val="22"/>
          <w:szCs w:val="22"/>
        </w:rPr>
      </w:pPr>
    </w:p>
    <w:p w14:paraId="58A8AF8E" w14:textId="0F5D987A" w:rsidR="00903588" w:rsidRPr="007D2FE0" w:rsidRDefault="00903588" w:rsidP="00903588">
      <w:pPr>
        <w:jc w:val="both"/>
        <w:rPr>
          <w:rFonts w:ascii="Century Gothic" w:hAnsi="Century Gothic"/>
          <w:color w:val="222222"/>
          <w:sz w:val="22"/>
          <w:szCs w:val="22"/>
          <w:shd w:val="clear" w:color="auto" w:fill="FFFFFF"/>
        </w:rPr>
      </w:pPr>
      <w:proofErr w:type="spellStart"/>
      <w:r w:rsidRPr="007D2FE0">
        <w:rPr>
          <w:rFonts w:ascii="Century Gothic" w:eastAsia="Times New Roman" w:hAnsi="Century Gothic" w:cs="Helvetica"/>
          <w:b/>
          <w:sz w:val="22"/>
          <w:szCs w:val="22"/>
        </w:rPr>
        <w:t>Veronafiere</w:t>
      </w:r>
      <w:proofErr w:type="spellEnd"/>
      <w:r w:rsidRPr="007D2FE0">
        <w:rPr>
          <w:rStyle w:val="apple-converted-space"/>
          <w:rFonts w:ascii="Century Gothic" w:hAnsi="Century Gothic"/>
          <w:color w:val="222222"/>
          <w:sz w:val="22"/>
          <w:szCs w:val="22"/>
          <w:shd w:val="clear" w:color="auto" w:fill="FFFFFF"/>
        </w:rPr>
        <w:t> </w:t>
      </w:r>
      <w:r w:rsidRPr="007D2FE0">
        <w:rPr>
          <w:rFonts w:ascii="Century Gothic" w:hAnsi="Century Gothic"/>
          <w:color w:val="222222"/>
          <w:sz w:val="22"/>
          <w:szCs w:val="22"/>
          <w:shd w:val="clear" w:color="auto" w:fill="FFFFFF"/>
        </w:rPr>
        <w:t xml:space="preserve">is the leading organizer of trade shows in Italy including </w:t>
      </w:r>
      <w:proofErr w:type="spellStart"/>
      <w:r w:rsidRPr="007D2FE0">
        <w:rPr>
          <w:rFonts w:ascii="Century Gothic" w:hAnsi="Century Gothic"/>
          <w:color w:val="222222"/>
          <w:sz w:val="22"/>
          <w:szCs w:val="22"/>
          <w:shd w:val="clear" w:color="auto" w:fill="FFFFFF"/>
        </w:rPr>
        <w:t>Vinitaly</w:t>
      </w:r>
      <w:proofErr w:type="spellEnd"/>
      <w:r w:rsidRPr="007D2FE0">
        <w:rPr>
          <w:rFonts w:ascii="Century Gothic" w:hAnsi="Century Gothic"/>
          <w:color w:val="222222"/>
          <w:sz w:val="22"/>
          <w:szCs w:val="22"/>
          <w:shd w:val="clear" w:color="auto" w:fill="FFFFFF"/>
        </w:rPr>
        <w:t xml:space="preserve"> (</w:t>
      </w:r>
      <w:r w:rsidRPr="007D2FE0">
        <w:fldChar w:fldCharType="begin"/>
      </w:r>
      <w:r w:rsidRPr="007D2FE0">
        <w:rPr>
          <w:rFonts w:ascii="Century Gothic" w:hAnsi="Century Gothic"/>
          <w:sz w:val="22"/>
          <w:szCs w:val="22"/>
        </w:rPr>
        <w:instrText xml:space="preserve"> HYPERLINK "http://www.vinitaly.com/" \t "_blank" </w:instrText>
      </w:r>
      <w:r w:rsidRPr="007D2FE0">
        <w:fldChar w:fldCharType="separate"/>
      </w:r>
      <w:r w:rsidRPr="007D2FE0">
        <w:rPr>
          <w:rStyle w:val="Collegamentoipertestuale"/>
          <w:rFonts w:ascii="Century Gothic" w:hAnsi="Century Gothic"/>
          <w:color w:val="1155CC"/>
          <w:sz w:val="22"/>
          <w:szCs w:val="22"/>
          <w:shd w:val="clear" w:color="auto" w:fill="FFFFFF"/>
        </w:rPr>
        <w:t>www.vinitaly.com</w:t>
      </w:r>
      <w:r w:rsidRPr="007D2FE0">
        <w:rPr>
          <w:rStyle w:val="Collegamentoipertestuale"/>
          <w:rFonts w:ascii="Century Gothic" w:hAnsi="Century Gothic"/>
          <w:color w:val="1155CC"/>
          <w:sz w:val="22"/>
          <w:szCs w:val="22"/>
          <w:shd w:val="clear" w:color="auto" w:fill="FFFFFF"/>
        </w:rPr>
        <w:fldChar w:fldCharType="end"/>
      </w:r>
      <w:r w:rsidRPr="007D2FE0">
        <w:rPr>
          <w:rFonts w:ascii="Century Gothic" w:hAnsi="Century Gothic"/>
          <w:color w:val="222222"/>
          <w:sz w:val="22"/>
          <w:szCs w:val="22"/>
          <w:shd w:val="clear" w:color="auto" w:fill="FFFFFF"/>
        </w:rPr>
        <w:t xml:space="preserve">), the largest wine event in the world. The 48th edition of </w:t>
      </w:r>
      <w:proofErr w:type="spellStart"/>
      <w:r w:rsidRPr="007D2FE0">
        <w:rPr>
          <w:rFonts w:ascii="Century Gothic" w:hAnsi="Century Gothic"/>
          <w:color w:val="222222"/>
          <w:sz w:val="22"/>
          <w:szCs w:val="22"/>
          <w:shd w:val="clear" w:color="auto" w:fill="FFFFFF"/>
        </w:rPr>
        <w:t>Vinitaly</w:t>
      </w:r>
      <w:proofErr w:type="spellEnd"/>
      <w:r w:rsidRPr="007D2FE0">
        <w:rPr>
          <w:rFonts w:ascii="Century Gothic" w:hAnsi="Century Gothic"/>
          <w:color w:val="222222"/>
          <w:sz w:val="22"/>
          <w:szCs w:val="22"/>
          <w:shd w:val="clear" w:color="auto" w:fill="FFFFFF"/>
        </w:rPr>
        <w:t xml:space="preserve"> counted some 155,000 visitors (+6%) in four days of event, of which 56.000 were international attendees representing 36% of the total. On 100.000 square meters, 4.000 exhibitors welcomed trade professionals, media and producers alike. The next </w:t>
      </w:r>
      <w:r w:rsidR="003D26BE" w:rsidRPr="007D2FE0">
        <w:rPr>
          <w:rFonts w:ascii="Century Gothic" w:hAnsi="Century Gothic"/>
          <w:color w:val="222222"/>
          <w:sz w:val="22"/>
          <w:szCs w:val="22"/>
          <w:shd w:val="clear" w:color="auto" w:fill="FFFFFF"/>
        </w:rPr>
        <w:t>instalment</w:t>
      </w:r>
      <w:r w:rsidRPr="007D2FE0">
        <w:rPr>
          <w:rFonts w:ascii="Century Gothic" w:hAnsi="Century Gothic"/>
          <w:color w:val="222222"/>
          <w:sz w:val="22"/>
          <w:szCs w:val="22"/>
          <w:shd w:val="clear" w:color="auto" w:fill="FFFFFF"/>
        </w:rPr>
        <w:t xml:space="preserve"> of the fair will take place on</w:t>
      </w:r>
      <w:r w:rsidRPr="007D2FE0">
        <w:rPr>
          <w:rStyle w:val="apple-converted-space"/>
          <w:rFonts w:ascii="Century Gothic" w:hAnsi="Century Gothic"/>
          <w:color w:val="222222"/>
          <w:sz w:val="22"/>
          <w:szCs w:val="22"/>
          <w:shd w:val="clear" w:color="auto" w:fill="FFFFFF"/>
        </w:rPr>
        <w:t> </w:t>
      </w:r>
      <w:r w:rsidRPr="007D2FE0">
        <w:rPr>
          <w:rStyle w:val="aqj"/>
          <w:rFonts w:ascii="Century Gothic" w:hAnsi="Century Gothic"/>
          <w:color w:val="222222"/>
          <w:sz w:val="22"/>
          <w:szCs w:val="22"/>
          <w:shd w:val="clear" w:color="auto" w:fill="FFFFFF"/>
        </w:rPr>
        <w:t>22 – 25 March 2015</w:t>
      </w:r>
      <w:r w:rsidRPr="007D2FE0">
        <w:rPr>
          <w:rFonts w:ascii="Century Gothic" w:hAnsi="Century Gothic"/>
          <w:color w:val="222222"/>
          <w:sz w:val="22"/>
          <w:szCs w:val="22"/>
          <w:shd w:val="clear" w:color="auto" w:fill="FFFFFF"/>
        </w:rPr>
        <w:t xml:space="preserve">. The premier event to </w:t>
      </w:r>
      <w:proofErr w:type="spellStart"/>
      <w:r w:rsidRPr="007D2FE0">
        <w:rPr>
          <w:rFonts w:ascii="Century Gothic" w:hAnsi="Century Gothic"/>
          <w:color w:val="222222"/>
          <w:sz w:val="22"/>
          <w:szCs w:val="22"/>
          <w:shd w:val="clear" w:color="auto" w:fill="FFFFFF"/>
        </w:rPr>
        <w:t>Vinitaly</w:t>
      </w:r>
      <w:proofErr w:type="spellEnd"/>
      <w:r w:rsidRPr="007D2FE0">
        <w:rPr>
          <w:rFonts w:ascii="Century Gothic" w:hAnsi="Century Gothic"/>
          <w:color w:val="222222"/>
          <w:sz w:val="22"/>
          <w:szCs w:val="22"/>
          <w:shd w:val="clear" w:color="auto" w:fill="FFFFFF"/>
        </w:rPr>
        <w:t xml:space="preserve">, </w:t>
      </w:r>
      <w:proofErr w:type="spellStart"/>
      <w:r w:rsidRPr="007D2FE0">
        <w:rPr>
          <w:rFonts w:ascii="Century Gothic" w:hAnsi="Century Gothic"/>
          <w:color w:val="222222"/>
          <w:sz w:val="22"/>
          <w:szCs w:val="22"/>
          <w:shd w:val="clear" w:color="auto" w:fill="FFFFFF"/>
        </w:rPr>
        <w:t>OperaWine</w:t>
      </w:r>
      <w:proofErr w:type="spellEnd"/>
      <w:r w:rsidRPr="007D2FE0">
        <w:rPr>
          <w:rFonts w:ascii="Century Gothic" w:hAnsi="Century Gothic"/>
          <w:color w:val="222222"/>
          <w:sz w:val="22"/>
          <w:szCs w:val="22"/>
          <w:shd w:val="clear" w:color="auto" w:fill="FFFFFF"/>
        </w:rPr>
        <w:t xml:space="preserve"> (</w:t>
      </w:r>
      <w:r w:rsidRPr="007D2FE0">
        <w:fldChar w:fldCharType="begin"/>
      </w:r>
      <w:r w:rsidRPr="007D2FE0">
        <w:rPr>
          <w:rFonts w:ascii="Century Gothic" w:hAnsi="Century Gothic"/>
          <w:sz w:val="22"/>
          <w:szCs w:val="22"/>
        </w:rPr>
        <w:instrText xml:space="preserve"> HYPERLINK "http://www.vinitalyinternational.com/" \t "_blank" </w:instrText>
      </w:r>
      <w:r w:rsidRPr="007D2FE0">
        <w:fldChar w:fldCharType="separate"/>
      </w:r>
      <w:r w:rsidRPr="007D2FE0">
        <w:rPr>
          <w:rStyle w:val="Collegamentoipertestuale"/>
          <w:rFonts w:ascii="Century Gothic" w:hAnsi="Century Gothic"/>
          <w:color w:val="1155CC"/>
          <w:sz w:val="22"/>
          <w:szCs w:val="22"/>
          <w:shd w:val="clear" w:color="auto" w:fill="FFFFFF"/>
        </w:rPr>
        <w:t>www.vinitalyinternational.com</w:t>
      </w:r>
      <w:r w:rsidRPr="007D2FE0">
        <w:rPr>
          <w:rStyle w:val="Collegamentoipertestuale"/>
          <w:rFonts w:ascii="Century Gothic" w:hAnsi="Century Gothic"/>
          <w:color w:val="1155CC"/>
          <w:sz w:val="22"/>
          <w:szCs w:val="22"/>
          <w:shd w:val="clear" w:color="auto" w:fill="FFFFFF"/>
        </w:rPr>
        <w:fldChar w:fldCharType="end"/>
      </w:r>
      <w:r w:rsidRPr="007D2FE0">
        <w:rPr>
          <w:rFonts w:ascii="Century Gothic" w:hAnsi="Century Gothic"/>
          <w:color w:val="222222"/>
          <w:sz w:val="22"/>
          <w:szCs w:val="22"/>
          <w:shd w:val="clear" w:color="auto" w:fill="FFFFFF"/>
        </w:rPr>
        <w:t>) “Finest Italian Wines: 100 Great Producers,” will unite international wine professionals on March 21</w:t>
      </w:r>
      <w:r w:rsidRPr="007D2FE0">
        <w:rPr>
          <w:rFonts w:ascii="Century Gothic" w:hAnsi="Century Gothic"/>
          <w:color w:val="222222"/>
          <w:sz w:val="22"/>
          <w:szCs w:val="22"/>
          <w:shd w:val="clear" w:color="auto" w:fill="FFFFFF"/>
          <w:vertAlign w:val="superscript"/>
        </w:rPr>
        <w:t>st</w:t>
      </w:r>
      <w:r w:rsidRPr="007D2FE0">
        <w:rPr>
          <w:rStyle w:val="apple-converted-space"/>
          <w:rFonts w:ascii="Century Gothic" w:hAnsi="Century Gothic"/>
          <w:color w:val="222222"/>
          <w:sz w:val="22"/>
          <w:szCs w:val="22"/>
          <w:shd w:val="clear" w:color="auto" w:fill="FFFFFF"/>
        </w:rPr>
        <w:t> </w:t>
      </w:r>
      <w:r w:rsidRPr="007D2FE0">
        <w:rPr>
          <w:rFonts w:ascii="Century Gothic" w:hAnsi="Century Gothic"/>
          <w:color w:val="222222"/>
          <w:sz w:val="22"/>
          <w:szCs w:val="22"/>
          <w:shd w:val="clear" w:color="auto" w:fill="FFFFFF"/>
        </w:rPr>
        <w:t xml:space="preserve">2015 in the heart of Verona, </w:t>
      </w:r>
      <w:r w:rsidR="008972D5" w:rsidRPr="007D2FE0">
        <w:rPr>
          <w:rFonts w:ascii="Century Gothic" w:hAnsi="Century Gothic"/>
          <w:color w:val="222222"/>
          <w:sz w:val="22"/>
          <w:szCs w:val="22"/>
          <w:shd w:val="clear" w:color="auto" w:fill="FFFFFF"/>
        </w:rPr>
        <w:t>offering</w:t>
      </w:r>
      <w:r w:rsidRPr="007D2FE0">
        <w:rPr>
          <w:rFonts w:ascii="Century Gothic" w:hAnsi="Century Gothic"/>
          <w:color w:val="222222"/>
          <w:sz w:val="22"/>
          <w:szCs w:val="22"/>
          <w:shd w:val="clear" w:color="auto" w:fill="FFFFFF"/>
        </w:rPr>
        <w:t xml:space="preserve"> them</w:t>
      </w:r>
      <w:r w:rsidR="008972D5" w:rsidRPr="007D2FE0">
        <w:rPr>
          <w:rFonts w:ascii="Century Gothic" w:hAnsi="Century Gothic"/>
          <w:color w:val="222222"/>
          <w:sz w:val="22"/>
          <w:szCs w:val="22"/>
          <w:shd w:val="clear" w:color="auto" w:fill="FFFFFF"/>
        </w:rPr>
        <w:t xml:space="preserve"> the unique opportunity</w:t>
      </w:r>
      <w:r w:rsidRPr="007D2FE0">
        <w:rPr>
          <w:rFonts w:ascii="Century Gothic" w:hAnsi="Century Gothic"/>
          <w:color w:val="222222"/>
          <w:sz w:val="22"/>
          <w:szCs w:val="22"/>
          <w:shd w:val="clear" w:color="auto" w:fill="FFFFFF"/>
        </w:rPr>
        <w:t xml:space="preserve"> to discover and taste the 100 best Italian wines, as selected by Wine Spectator. In 1998 </w:t>
      </w:r>
      <w:proofErr w:type="spellStart"/>
      <w:r w:rsidRPr="007D2FE0">
        <w:rPr>
          <w:rFonts w:ascii="Century Gothic" w:hAnsi="Century Gothic"/>
          <w:color w:val="222222"/>
          <w:sz w:val="22"/>
          <w:szCs w:val="22"/>
          <w:shd w:val="clear" w:color="auto" w:fill="FFFFFF"/>
        </w:rPr>
        <w:t>Veronafiere</w:t>
      </w:r>
      <w:proofErr w:type="spellEnd"/>
      <w:r w:rsidRPr="007D2FE0">
        <w:rPr>
          <w:rFonts w:ascii="Century Gothic" w:hAnsi="Century Gothic"/>
          <w:color w:val="222222"/>
          <w:sz w:val="22"/>
          <w:szCs w:val="22"/>
          <w:shd w:val="clear" w:color="auto" w:fill="FFFFFF"/>
        </w:rPr>
        <w:t xml:space="preserve"> also created </w:t>
      </w:r>
      <w:proofErr w:type="spellStart"/>
      <w:r w:rsidRPr="007D2FE0">
        <w:rPr>
          <w:rFonts w:ascii="Century Gothic" w:hAnsi="Century Gothic"/>
          <w:color w:val="222222"/>
          <w:sz w:val="22"/>
          <w:szCs w:val="22"/>
          <w:shd w:val="clear" w:color="auto" w:fill="FFFFFF"/>
        </w:rPr>
        <w:t>Vinitaly</w:t>
      </w:r>
      <w:proofErr w:type="spellEnd"/>
      <w:r w:rsidRPr="007D2FE0">
        <w:rPr>
          <w:rFonts w:ascii="Century Gothic" w:hAnsi="Century Gothic"/>
          <w:color w:val="222222"/>
          <w:sz w:val="22"/>
          <w:szCs w:val="22"/>
          <w:shd w:val="clear" w:color="auto" w:fill="FFFFFF"/>
        </w:rPr>
        <w:t xml:space="preserve"> International to develop a global platform for the promotion of Italian wine producers in foreign markets such as Russia, China, USA and Hong Kong.</w:t>
      </w:r>
    </w:p>
    <w:p w14:paraId="7F401669" w14:textId="77777777" w:rsidR="00903588" w:rsidRPr="007D2FE0" w:rsidRDefault="00903588" w:rsidP="009F54F7">
      <w:pPr>
        <w:jc w:val="both"/>
        <w:rPr>
          <w:rFonts w:ascii="Century Gothic" w:eastAsia="Times New Roman" w:hAnsi="Century Gothic" w:cs="Helvetica"/>
          <w:b/>
          <w:sz w:val="22"/>
          <w:szCs w:val="22"/>
        </w:rPr>
      </w:pPr>
    </w:p>
    <w:p w14:paraId="610F48CE" w14:textId="77777777" w:rsidR="00903588" w:rsidRPr="007D2FE0" w:rsidRDefault="00903588" w:rsidP="009F54F7">
      <w:pPr>
        <w:jc w:val="both"/>
        <w:rPr>
          <w:rFonts w:ascii="Century Gothic" w:eastAsia="Times New Roman" w:hAnsi="Century Gothic" w:cs="Helvetica"/>
          <w:b/>
          <w:sz w:val="22"/>
          <w:szCs w:val="22"/>
        </w:rPr>
      </w:pPr>
    </w:p>
    <w:p w14:paraId="3BEA8F97" w14:textId="77777777" w:rsidR="009F54F7" w:rsidRPr="007D2FE0" w:rsidRDefault="009F54F7" w:rsidP="009F54F7">
      <w:pPr>
        <w:jc w:val="both"/>
        <w:rPr>
          <w:rFonts w:ascii="Century Gothic" w:hAnsi="Century Gothic" w:cs="Arial"/>
          <w:b/>
          <w:sz w:val="22"/>
          <w:szCs w:val="22"/>
        </w:rPr>
      </w:pPr>
      <w:r w:rsidRPr="007D2FE0">
        <w:rPr>
          <w:rFonts w:ascii="Century Gothic" w:hAnsi="Century Gothic" w:cs="Arial"/>
          <w:b/>
          <w:sz w:val="22"/>
          <w:szCs w:val="22"/>
        </w:rPr>
        <w:t># # #</w:t>
      </w:r>
    </w:p>
    <w:p w14:paraId="30935D96" w14:textId="77777777" w:rsidR="009F54F7" w:rsidRPr="007D2FE0" w:rsidRDefault="009F54F7" w:rsidP="009F54F7">
      <w:pPr>
        <w:jc w:val="both"/>
        <w:rPr>
          <w:rFonts w:ascii="Century Gothic" w:hAnsi="Century Gothic"/>
          <w:sz w:val="22"/>
          <w:szCs w:val="22"/>
        </w:rPr>
      </w:pPr>
    </w:p>
    <w:p w14:paraId="207A1325" w14:textId="77777777" w:rsidR="0014154D" w:rsidRPr="007D2FE0" w:rsidRDefault="0014154D" w:rsidP="009F54F7">
      <w:pPr>
        <w:jc w:val="both"/>
        <w:rPr>
          <w:rFonts w:ascii="Century Gothic" w:hAnsi="Century Gothic"/>
          <w:sz w:val="22"/>
          <w:szCs w:val="22"/>
        </w:rPr>
      </w:pPr>
    </w:p>
    <w:sectPr w:rsidR="0014154D" w:rsidRPr="007D2FE0" w:rsidSect="000A2055">
      <w:headerReference w:type="default" r:id="rId12"/>
      <w:footerReference w:type="default" r:id="rId13"/>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811D8" w14:textId="77777777" w:rsidR="007E5F3B" w:rsidRDefault="007E5F3B">
      <w:r>
        <w:separator/>
      </w:r>
    </w:p>
  </w:endnote>
  <w:endnote w:type="continuationSeparator" w:id="0">
    <w:p w14:paraId="5F38C0F2" w14:textId="77777777" w:rsidR="007E5F3B" w:rsidRDefault="007E5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98033" w14:textId="77777777" w:rsidR="007E5F3B" w:rsidRDefault="007E5F3B" w:rsidP="000A2055">
    <w:pPr>
      <w:pStyle w:val="Pidipagina"/>
      <w:tabs>
        <w:tab w:val="clear" w:pos="4986"/>
        <w:tab w:val="clear" w:pos="9972"/>
        <w:tab w:val="right" w:pos="9632"/>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844BB" w14:textId="77777777" w:rsidR="007E5F3B" w:rsidRDefault="007E5F3B">
      <w:r>
        <w:separator/>
      </w:r>
    </w:p>
  </w:footnote>
  <w:footnote w:type="continuationSeparator" w:id="0">
    <w:p w14:paraId="33F27B04" w14:textId="77777777" w:rsidR="007E5F3B" w:rsidRDefault="007E5F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39C3B" w14:textId="64B5316C" w:rsidR="007E5F3B" w:rsidRDefault="007E5F3B" w:rsidP="000A2055">
    <w:pPr>
      <w:pStyle w:val="Pidipagina"/>
      <w:tabs>
        <w:tab w:val="clear" w:pos="4986"/>
        <w:tab w:val="clear" w:pos="9972"/>
        <w:tab w:val="right" w:pos="9632"/>
      </w:tabs>
    </w:pPr>
    <w:r>
      <w:rPr>
        <w:noProof/>
        <w:lang w:val="it-IT" w:eastAsia="it-IT"/>
      </w:rPr>
      <w:drawing>
        <wp:anchor distT="0" distB="0" distL="114300" distR="114300" simplePos="0" relativeHeight="251657728" behindDoc="0" locked="0" layoutInCell="1" allowOverlap="1" wp14:anchorId="42821484" wp14:editId="1011C32A">
          <wp:simplePos x="0" y="0"/>
          <wp:positionH relativeFrom="column">
            <wp:posOffset>0</wp:posOffset>
          </wp:positionH>
          <wp:positionV relativeFrom="paragraph">
            <wp:posOffset>-6985</wp:posOffset>
          </wp:positionV>
          <wp:extent cx="1143000" cy="581660"/>
          <wp:effectExtent l="0" t="0" r="0" b="2540"/>
          <wp:wrapNone/>
          <wp:docPr id="2" name="Immagine 1" descr="Macintosh HD:Users:positivepress:Desktop:IMMAGINI:1-LOGHI BELLI:Veronafie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ositivepress:Desktop:IMMAGINI:1-LOGHI BELLI:Veronafier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81660"/>
                  </a:xfrm>
                  <a:prstGeom prst="rect">
                    <a:avLst/>
                  </a:prstGeom>
                  <a:noFill/>
                </pic:spPr>
              </pic:pic>
            </a:graphicData>
          </a:graphic>
          <wp14:sizeRelH relativeFrom="page">
            <wp14:pctWidth>0</wp14:pctWidth>
          </wp14:sizeRelH>
          <wp14:sizeRelV relativeFrom="page">
            <wp14:pctHeight>0</wp14:pctHeight>
          </wp14:sizeRelV>
        </wp:anchor>
      </w:drawing>
    </w:r>
    <w:r>
      <w:tab/>
    </w:r>
    <w:r>
      <w:rPr>
        <w:noProof/>
        <w:lang w:val="it-IT" w:eastAsia="it-IT"/>
      </w:rPr>
      <w:drawing>
        <wp:inline distT="0" distB="0" distL="0" distR="0" wp14:anchorId="7A0277BA" wp14:editId="00E84FD5">
          <wp:extent cx="1312545" cy="609600"/>
          <wp:effectExtent l="0" t="0" r="8255" b="0"/>
          <wp:docPr id="1" name="Immagine 4" descr="Descrizione: Macintosh HD:Users:tradecom:Documents:Vinitaly:LOGOS:VINITALY INTERNATIONA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Macintosh HD:Users:tradecom:Documents:Vinitaly:LOGOS:VINITALY INTERNATIONAL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2545" cy="609600"/>
                  </a:xfrm>
                  <a:prstGeom prst="rect">
                    <a:avLst/>
                  </a:prstGeom>
                  <a:noFill/>
                  <a:ln>
                    <a:noFill/>
                  </a:ln>
                </pic:spPr>
              </pic:pic>
            </a:graphicData>
          </a:graphic>
        </wp:inline>
      </w:drawing>
    </w:r>
  </w:p>
  <w:p w14:paraId="12ED4BE4" w14:textId="77777777" w:rsidR="007E5F3B" w:rsidRDefault="007E5F3B">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1BC4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C37"/>
    <w:rsid w:val="000045B4"/>
    <w:rsid w:val="0000547F"/>
    <w:rsid w:val="00012234"/>
    <w:rsid w:val="00014412"/>
    <w:rsid w:val="000154C8"/>
    <w:rsid w:val="000160DF"/>
    <w:rsid w:val="000164F9"/>
    <w:rsid w:val="0001722E"/>
    <w:rsid w:val="00023922"/>
    <w:rsid w:val="00024043"/>
    <w:rsid w:val="00026A46"/>
    <w:rsid w:val="0003170A"/>
    <w:rsid w:val="00034209"/>
    <w:rsid w:val="000349EA"/>
    <w:rsid w:val="00040995"/>
    <w:rsid w:val="0004270B"/>
    <w:rsid w:val="00043BA8"/>
    <w:rsid w:val="000450EA"/>
    <w:rsid w:val="000469AC"/>
    <w:rsid w:val="00046BCC"/>
    <w:rsid w:val="00053050"/>
    <w:rsid w:val="000540BF"/>
    <w:rsid w:val="00054628"/>
    <w:rsid w:val="0006217A"/>
    <w:rsid w:val="00065183"/>
    <w:rsid w:val="00065E9A"/>
    <w:rsid w:val="00074144"/>
    <w:rsid w:val="0007473C"/>
    <w:rsid w:val="0008191B"/>
    <w:rsid w:val="00082A0C"/>
    <w:rsid w:val="000856C0"/>
    <w:rsid w:val="0008668F"/>
    <w:rsid w:val="00093323"/>
    <w:rsid w:val="00095245"/>
    <w:rsid w:val="000A2055"/>
    <w:rsid w:val="000A2223"/>
    <w:rsid w:val="000B15FD"/>
    <w:rsid w:val="000C08FB"/>
    <w:rsid w:val="000C5519"/>
    <w:rsid w:val="000C6CC9"/>
    <w:rsid w:val="000C745E"/>
    <w:rsid w:val="000D00E2"/>
    <w:rsid w:val="000D01B5"/>
    <w:rsid w:val="000D2CE8"/>
    <w:rsid w:val="000D3187"/>
    <w:rsid w:val="000D59C2"/>
    <w:rsid w:val="000D7579"/>
    <w:rsid w:val="000E144C"/>
    <w:rsid w:val="000F1113"/>
    <w:rsid w:val="000F1171"/>
    <w:rsid w:val="000F193F"/>
    <w:rsid w:val="000F633A"/>
    <w:rsid w:val="000F72EF"/>
    <w:rsid w:val="0010233E"/>
    <w:rsid w:val="00102B3D"/>
    <w:rsid w:val="00107274"/>
    <w:rsid w:val="00112FB4"/>
    <w:rsid w:val="0012220F"/>
    <w:rsid w:val="0012763C"/>
    <w:rsid w:val="001316A1"/>
    <w:rsid w:val="0013445B"/>
    <w:rsid w:val="00141199"/>
    <w:rsid w:val="0014154D"/>
    <w:rsid w:val="001420D0"/>
    <w:rsid w:val="001534D0"/>
    <w:rsid w:val="00155B39"/>
    <w:rsid w:val="0015627F"/>
    <w:rsid w:val="0016742C"/>
    <w:rsid w:val="0016757D"/>
    <w:rsid w:val="001711D1"/>
    <w:rsid w:val="001718DD"/>
    <w:rsid w:val="001723A1"/>
    <w:rsid w:val="00173158"/>
    <w:rsid w:val="00196E1C"/>
    <w:rsid w:val="001A0E0E"/>
    <w:rsid w:val="001A31FB"/>
    <w:rsid w:val="001A552B"/>
    <w:rsid w:val="001A7123"/>
    <w:rsid w:val="001B5073"/>
    <w:rsid w:val="001C358C"/>
    <w:rsid w:val="001C41AF"/>
    <w:rsid w:val="001D4568"/>
    <w:rsid w:val="001D4EC1"/>
    <w:rsid w:val="001D6E92"/>
    <w:rsid w:val="001D7297"/>
    <w:rsid w:val="001E27D1"/>
    <w:rsid w:val="001E3365"/>
    <w:rsid w:val="001E6526"/>
    <w:rsid w:val="001F36C1"/>
    <w:rsid w:val="00202F0A"/>
    <w:rsid w:val="0020368F"/>
    <w:rsid w:val="002053B4"/>
    <w:rsid w:val="00212B24"/>
    <w:rsid w:val="00221ED7"/>
    <w:rsid w:val="002319FD"/>
    <w:rsid w:val="00235A01"/>
    <w:rsid w:val="00243CAC"/>
    <w:rsid w:val="00245189"/>
    <w:rsid w:val="0026012A"/>
    <w:rsid w:val="00260484"/>
    <w:rsid w:val="00263ADE"/>
    <w:rsid w:val="00266FEA"/>
    <w:rsid w:val="00273715"/>
    <w:rsid w:val="00281252"/>
    <w:rsid w:val="0029229B"/>
    <w:rsid w:val="00292B2F"/>
    <w:rsid w:val="002944F9"/>
    <w:rsid w:val="002A37FA"/>
    <w:rsid w:val="002B0EA1"/>
    <w:rsid w:val="002B565B"/>
    <w:rsid w:val="002B7132"/>
    <w:rsid w:val="002B7C04"/>
    <w:rsid w:val="002C0878"/>
    <w:rsid w:val="002C0FF5"/>
    <w:rsid w:val="002C321D"/>
    <w:rsid w:val="002C451F"/>
    <w:rsid w:val="002D2E01"/>
    <w:rsid w:val="002D45E2"/>
    <w:rsid w:val="002D5401"/>
    <w:rsid w:val="002E092F"/>
    <w:rsid w:val="002E0B02"/>
    <w:rsid w:val="002E2D1C"/>
    <w:rsid w:val="002E6220"/>
    <w:rsid w:val="002E6B5D"/>
    <w:rsid w:val="002F10C2"/>
    <w:rsid w:val="002F239F"/>
    <w:rsid w:val="002F5939"/>
    <w:rsid w:val="002F5AA1"/>
    <w:rsid w:val="00302EEB"/>
    <w:rsid w:val="00303129"/>
    <w:rsid w:val="00312A63"/>
    <w:rsid w:val="00315179"/>
    <w:rsid w:val="003174B8"/>
    <w:rsid w:val="00326498"/>
    <w:rsid w:val="003318F1"/>
    <w:rsid w:val="00335A5F"/>
    <w:rsid w:val="00335CB6"/>
    <w:rsid w:val="00335D86"/>
    <w:rsid w:val="0033648D"/>
    <w:rsid w:val="0034501B"/>
    <w:rsid w:val="00360C68"/>
    <w:rsid w:val="00364248"/>
    <w:rsid w:val="003771E9"/>
    <w:rsid w:val="003779DB"/>
    <w:rsid w:val="003848F7"/>
    <w:rsid w:val="00385EB0"/>
    <w:rsid w:val="0038733B"/>
    <w:rsid w:val="00387E10"/>
    <w:rsid w:val="00390E9B"/>
    <w:rsid w:val="00391841"/>
    <w:rsid w:val="00394D76"/>
    <w:rsid w:val="003968DD"/>
    <w:rsid w:val="003A77F0"/>
    <w:rsid w:val="003B0073"/>
    <w:rsid w:val="003B6CAE"/>
    <w:rsid w:val="003C2656"/>
    <w:rsid w:val="003C4054"/>
    <w:rsid w:val="003C480A"/>
    <w:rsid w:val="003C7B29"/>
    <w:rsid w:val="003D153C"/>
    <w:rsid w:val="003D26BE"/>
    <w:rsid w:val="003D5D05"/>
    <w:rsid w:val="003E5DD9"/>
    <w:rsid w:val="003E79EA"/>
    <w:rsid w:val="00400518"/>
    <w:rsid w:val="00406EA7"/>
    <w:rsid w:val="00412C44"/>
    <w:rsid w:val="004209F1"/>
    <w:rsid w:val="004263E5"/>
    <w:rsid w:val="00433204"/>
    <w:rsid w:val="00434C77"/>
    <w:rsid w:val="0043544C"/>
    <w:rsid w:val="00437167"/>
    <w:rsid w:val="004378A7"/>
    <w:rsid w:val="00443B3E"/>
    <w:rsid w:val="004446D2"/>
    <w:rsid w:val="004475FD"/>
    <w:rsid w:val="004513FD"/>
    <w:rsid w:val="00453E7C"/>
    <w:rsid w:val="00453F16"/>
    <w:rsid w:val="0045414E"/>
    <w:rsid w:val="00460FB8"/>
    <w:rsid w:val="00475DC2"/>
    <w:rsid w:val="0048295C"/>
    <w:rsid w:val="004918FF"/>
    <w:rsid w:val="00493247"/>
    <w:rsid w:val="00493CB2"/>
    <w:rsid w:val="00494682"/>
    <w:rsid w:val="004951C5"/>
    <w:rsid w:val="004A1493"/>
    <w:rsid w:val="004A7812"/>
    <w:rsid w:val="004A7E6F"/>
    <w:rsid w:val="004B0668"/>
    <w:rsid w:val="004B093A"/>
    <w:rsid w:val="004B0E56"/>
    <w:rsid w:val="004C6339"/>
    <w:rsid w:val="004C7BB8"/>
    <w:rsid w:val="004D663B"/>
    <w:rsid w:val="004D7579"/>
    <w:rsid w:val="004E19AF"/>
    <w:rsid w:val="004E5A32"/>
    <w:rsid w:val="004F1D45"/>
    <w:rsid w:val="004F45A2"/>
    <w:rsid w:val="004F4A88"/>
    <w:rsid w:val="004F6359"/>
    <w:rsid w:val="004F68E1"/>
    <w:rsid w:val="004F7C94"/>
    <w:rsid w:val="00502970"/>
    <w:rsid w:val="0050444F"/>
    <w:rsid w:val="005074D3"/>
    <w:rsid w:val="0050781F"/>
    <w:rsid w:val="00510013"/>
    <w:rsid w:val="005131E1"/>
    <w:rsid w:val="00515476"/>
    <w:rsid w:val="005238D0"/>
    <w:rsid w:val="0052679C"/>
    <w:rsid w:val="00527BB1"/>
    <w:rsid w:val="0053403C"/>
    <w:rsid w:val="0053462F"/>
    <w:rsid w:val="005403E5"/>
    <w:rsid w:val="00544494"/>
    <w:rsid w:val="0054539C"/>
    <w:rsid w:val="005508B0"/>
    <w:rsid w:val="00552067"/>
    <w:rsid w:val="0055357E"/>
    <w:rsid w:val="00556137"/>
    <w:rsid w:val="00573DB7"/>
    <w:rsid w:val="005826CD"/>
    <w:rsid w:val="00584E76"/>
    <w:rsid w:val="00585881"/>
    <w:rsid w:val="00596CCB"/>
    <w:rsid w:val="005A43CB"/>
    <w:rsid w:val="005A4AB9"/>
    <w:rsid w:val="005B3FB6"/>
    <w:rsid w:val="005B5575"/>
    <w:rsid w:val="005B7DCA"/>
    <w:rsid w:val="005C0656"/>
    <w:rsid w:val="005C1D0C"/>
    <w:rsid w:val="005C3535"/>
    <w:rsid w:val="005C4F3A"/>
    <w:rsid w:val="005C787F"/>
    <w:rsid w:val="005D0C14"/>
    <w:rsid w:val="005D64B7"/>
    <w:rsid w:val="005E6D14"/>
    <w:rsid w:val="005F43F8"/>
    <w:rsid w:val="005F5AB0"/>
    <w:rsid w:val="00601883"/>
    <w:rsid w:val="00602288"/>
    <w:rsid w:val="006052B8"/>
    <w:rsid w:val="006059BF"/>
    <w:rsid w:val="00605B7A"/>
    <w:rsid w:val="006135EF"/>
    <w:rsid w:val="00613D28"/>
    <w:rsid w:val="00616E73"/>
    <w:rsid w:val="0062173B"/>
    <w:rsid w:val="006266FC"/>
    <w:rsid w:val="00630D76"/>
    <w:rsid w:val="00635C3F"/>
    <w:rsid w:val="00653EE3"/>
    <w:rsid w:val="00657988"/>
    <w:rsid w:val="00660D3B"/>
    <w:rsid w:val="00662FFF"/>
    <w:rsid w:val="00663BBC"/>
    <w:rsid w:val="00667794"/>
    <w:rsid w:val="0066796C"/>
    <w:rsid w:val="006773FC"/>
    <w:rsid w:val="0067747A"/>
    <w:rsid w:val="006803F4"/>
    <w:rsid w:val="0068089B"/>
    <w:rsid w:val="0068090D"/>
    <w:rsid w:val="00680B77"/>
    <w:rsid w:val="00684499"/>
    <w:rsid w:val="00684B93"/>
    <w:rsid w:val="00690DF6"/>
    <w:rsid w:val="006930AF"/>
    <w:rsid w:val="00693D27"/>
    <w:rsid w:val="006978BC"/>
    <w:rsid w:val="006A050A"/>
    <w:rsid w:val="006A621D"/>
    <w:rsid w:val="006B2F19"/>
    <w:rsid w:val="006B45AD"/>
    <w:rsid w:val="006B5514"/>
    <w:rsid w:val="006C1764"/>
    <w:rsid w:val="006C369D"/>
    <w:rsid w:val="006D5944"/>
    <w:rsid w:val="006E0C9C"/>
    <w:rsid w:val="006F1ACB"/>
    <w:rsid w:val="006F1CEB"/>
    <w:rsid w:val="0070213B"/>
    <w:rsid w:val="007074C1"/>
    <w:rsid w:val="007105CD"/>
    <w:rsid w:val="00717B1B"/>
    <w:rsid w:val="007201D3"/>
    <w:rsid w:val="00721123"/>
    <w:rsid w:val="00735743"/>
    <w:rsid w:val="00737053"/>
    <w:rsid w:val="00737BFF"/>
    <w:rsid w:val="00740552"/>
    <w:rsid w:val="007407D9"/>
    <w:rsid w:val="00741877"/>
    <w:rsid w:val="00741B69"/>
    <w:rsid w:val="00741DD2"/>
    <w:rsid w:val="007421E5"/>
    <w:rsid w:val="00742FB5"/>
    <w:rsid w:val="00744072"/>
    <w:rsid w:val="00744890"/>
    <w:rsid w:val="007516EC"/>
    <w:rsid w:val="00761E7D"/>
    <w:rsid w:val="00772E40"/>
    <w:rsid w:val="00773372"/>
    <w:rsid w:val="00774462"/>
    <w:rsid w:val="00776CD6"/>
    <w:rsid w:val="0077767B"/>
    <w:rsid w:val="00784554"/>
    <w:rsid w:val="00785AE4"/>
    <w:rsid w:val="00785B9A"/>
    <w:rsid w:val="00791589"/>
    <w:rsid w:val="007918F1"/>
    <w:rsid w:val="00793CAD"/>
    <w:rsid w:val="0079571B"/>
    <w:rsid w:val="007A0757"/>
    <w:rsid w:val="007A0B5D"/>
    <w:rsid w:val="007A1B63"/>
    <w:rsid w:val="007A1D29"/>
    <w:rsid w:val="007A6066"/>
    <w:rsid w:val="007B2B77"/>
    <w:rsid w:val="007B4883"/>
    <w:rsid w:val="007D259D"/>
    <w:rsid w:val="007D297A"/>
    <w:rsid w:val="007D2FE0"/>
    <w:rsid w:val="007D5091"/>
    <w:rsid w:val="007D6A0A"/>
    <w:rsid w:val="007E1153"/>
    <w:rsid w:val="007E5346"/>
    <w:rsid w:val="007E5F3B"/>
    <w:rsid w:val="007E6754"/>
    <w:rsid w:val="007E7424"/>
    <w:rsid w:val="007F6366"/>
    <w:rsid w:val="008046C7"/>
    <w:rsid w:val="0080776E"/>
    <w:rsid w:val="00811662"/>
    <w:rsid w:val="00812CAF"/>
    <w:rsid w:val="008171A4"/>
    <w:rsid w:val="008203F1"/>
    <w:rsid w:val="008209BC"/>
    <w:rsid w:val="0083009E"/>
    <w:rsid w:val="00836294"/>
    <w:rsid w:val="00842231"/>
    <w:rsid w:val="008518E6"/>
    <w:rsid w:val="00853C9F"/>
    <w:rsid w:val="008556F5"/>
    <w:rsid w:val="00856EB5"/>
    <w:rsid w:val="00857362"/>
    <w:rsid w:val="0086400D"/>
    <w:rsid w:val="00871265"/>
    <w:rsid w:val="00871A4C"/>
    <w:rsid w:val="00873EBA"/>
    <w:rsid w:val="00893D60"/>
    <w:rsid w:val="008972D5"/>
    <w:rsid w:val="008A6704"/>
    <w:rsid w:val="008B1985"/>
    <w:rsid w:val="008B3F77"/>
    <w:rsid w:val="008B43B9"/>
    <w:rsid w:val="008B5E7A"/>
    <w:rsid w:val="008C1DBE"/>
    <w:rsid w:val="008D18F9"/>
    <w:rsid w:val="008D2392"/>
    <w:rsid w:val="008D555B"/>
    <w:rsid w:val="008E3B8E"/>
    <w:rsid w:val="008E4F0B"/>
    <w:rsid w:val="008E5A11"/>
    <w:rsid w:val="008F08E9"/>
    <w:rsid w:val="008F342D"/>
    <w:rsid w:val="008F5297"/>
    <w:rsid w:val="008F5358"/>
    <w:rsid w:val="00902C29"/>
    <w:rsid w:val="00903588"/>
    <w:rsid w:val="00904CEE"/>
    <w:rsid w:val="0090607B"/>
    <w:rsid w:val="00913A95"/>
    <w:rsid w:val="00913B4F"/>
    <w:rsid w:val="0091702A"/>
    <w:rsid w:val="00921566"/>
    <w:rsid w:val="009219D6"/>
    <w:rsid w:val="00922A1F"/>
    <w:rsid w:val="00924DE1"/>
    <w:rsid w:val="009253B3"/>
    <w:rsid w:val="009350B0"/>
    <w:rsid w:val="00952DC1"/>
    <w:rsid w:val="009569BF"/>
    <w:rsid w:val="00961463"/>
    <w:rsid w:val="0096489B"/>
    <w:rsid w:val="009671A0"/>
    <w:rsid w:val="00972543"/>
    <w:rsid w:val="00972AA1"/>
    <w:rsid w:val="00972CB2"/>
    <w:rsid w:val="00973097"/>
    <w:rsid w:val="009757DB"/>
    <w:rsid w:val="00975DDE"/>
    <w:rsid w:val="009769FE"/>
    <w:rsid w:val="00977FA4"/>
    <w:rsid w:val="009823D0"/>
    <w:rsid w:val="009840EF"/>
    <w:rsid w:val="00984BD9"/>
    <w:rsid w:val="00993C37"/>
    <w:rsid w:val="00997D4B"/>
    <w:rsid w:val="009A3B85"/>
    <w:rsid w:val="009A45C2"/>
    <w:rsid w:val="009A4FE4"/>
    <w:rsid w:val="009B017E"/>
    <w:rsid w:val="009B3473"/>
    <w:rsid w:val="009B752E"/>
    <w:rsid w:val="009C2165"/>
    <w:rsid w:val="009C3F0C"/>
    <w:rsid w:val="009C569F"/>
    <w:rsid w:val="009C7BD8"/>
    <w:rsid w:val="009D4D10"/>
    <w:rsid w:val="009E060F"/>
    <w:rsid w:val="009E100D"/>
    <w:rsid w:val="009E6370"/>
    <w:rsid w:val="009E78AE"/>
    <w:rsid w:val="009F54F7"/>
    <w:rsid w:val="009F7940"/>
    <w:rsid w:val="00A01CA9"/>
    <w:rsid w:val="00A0356D"/>
    <w:rsid w:val="00A03AC0"/>
    <w:rsid w:val="00A05E1D"/>
    <w:rsid w:val="00A108EC"/>
    <w:rsid w:val="00A2199B"/>
    <w:rsid w:val="00A23AA5"/>
    <w:rsid w:val="00A413B3"/>
    <w:rsid w:val="00A41FD0"/>
    <w:rsid w:val="00A45B65"/>
    <w:rsid w:val="00A46246"/>
    <w:rsid w:val="00A5544D"/>
    <w:rsid w:val="00A57348"/>
    <w:rsid w:val="00A61549"/>
    <w:rsid w:val="00A65DDC"/>
    <w:rsid w:val="00A70765"/>
    <w:rsid w:val="00A719F5"/>
    <w:rsid w:val="00A80A61"/>
    <w:rsid w:val="00A93EAB"/>
    <w:rsid w:val="00A9578F"/>
    <w:rsid w:val="00A96024"/>
    <w:rsid w:val="00A96389"/>
    <w:rsid w:val="00AA391F"/>
    <w:rsid w:val="00AA5186"/>
    <w:rsid w:val="00AA5494"/>
    <w:rsid w:val="00AA5DAC"/>
    <w:rsid w:val="00AB0AA8"/>
    <w:rsid w:val="00AB0F4F"/>
    <w:rsid w:val="00AB1C6B"/>
    <w:rsid w:val="00AB27E2"/>
    <w:rsid w:val="00AB3B21"/>
    <w:rsid w:val="00AB50DB"/>
    <w:rsid w:val="00AB6829"/>
    <w:rsid w:val="00AB6C1B"/>
    <w:rsid w:val="00AC1D9A"/>
    <w:rsid w:val="00AC2F06"/>
    <w:rsid w:val="00AC3163"/>
    <w:rsid w:val="00AC40CA"/>
    <w:rsid w:val="00AD0818"/>
    <w:rsid w:val="00AD0F36"/>
    <w:rsid w:val="00AD2C6A"/>
    <w:rsid w:val="00AD430C"/>
    <w:rsid w:val="00AD73E8"/>
    <w:rsid w:val="00AE63C6"/>
    <w:rsid w:val="00AF1479"/>
    <w:rsid w:val="00AF26CC"/>
    <w:rsid w:val="00B01104"/>
    <w:rsid w:val="00B06288"/>
    <w:rsid w:val="00B062EE"/>
    <w:rsid w:val="00B11966"/>
    <w:rsid w:val="00B12EFB"/>
    <w:rsid w:val="00B13AB6"/>
    <w:rsid w:val="00B205C7"/>
    <w:rsid w:val="00B31AA1"/>
    <w:rsid w:val="00B41F29"/>
    <w:rsid w:val="00B4283E"/>
    <w:rsid w:val="00B45735"/>
    <w:rsid w:val="00B52F7E"/>
    <w:rsid w:val="00B533D2"/>
    <w:rsid w:val="00B552EE"/>
    <w:rsid w:val="00B5631A"/>
    <w:rsid w:val="00B5662B"/>
    <w:rsid w:val="00B6589D"/>
    <w:rsid w:val="00B7022B"/>
    <w:rsid w:val="00B84300"/>
    <w:rsid w:val="00B861BC"/>
    <w:rsid w:val="00B87C3D"/>
    <w:rsid w:val="00B945B2"/>
    <w:rsid w:val="00BA0044"/>
    <w:rsid w:val="00BA30C4"/>
    <w:rsid w:val="00BA4CAF"/>
    <w:rsid w:val="00BB03A7"/>
    <w:rsid w:val="00BB0A85"/>
    <w:rsid w:val="00BB0C79"/>
    <w:rsid w:val="00BB13BA"/>
    <w:rsid w:val="00BB4C3D"/>
    <w:rsid w:val="00BB54D1"/>
    <w:rsid w:val="00BB6E54"/>
    <w:rsid w:val="00BC1D3D"/>
    <w:rsid w:val="00BC4F7C"/>
    <w:rsid w:val="00BD62D4"/>
    <w:rsid w:val="00BE44F2"/>
    <w:rsid w:val="00BF534E"/>
    <w:rsid w:val="00BF57E2"/>
    <w:rsid w:val="00C04E2F"/>
    <w:rsid w:val="00C0559C"/>
    <w:rsid w:val="00C115DB"/>
    <w:rsid w:val="00C13BC6"/>
    <w:rsid w:val="00C1450C"/>
    <w:rsid w:val="00C15B18"/>
    <w:rsid w:val="00C21041"/>
    <w:rsid w:val="00C21EF1"/>
    <w:rsid w:val="00C2234D"/>
    <w:rsid w:val="00C2315E"/>
    <w:rsid w:val="00C231DB"/>
    <w:rsid w:val="00C24CEF"/>
    <w:rsid w:val="00C26AE9"/>
    <w:rsid w:val="00C3100F"/>
    <w:rsid w:val="00C31F24"/>
    <w:rsid w:val="00C32731"/>
    <w:rsid w:val="00C44F30"/>
    <w:rsid w:val="00C46256"/>
    <w:rsid w:val="00C46E0A"/>
    <w:rsid w:val="00C47878"/>
    <w:rsid w:val="00C47BA7"/>
    <w:rsid w:val="00C51909"/>
    <w:rsid w:val="00C62041"/>
    <w:rsid w:val="00C65AFF"/>
    <w:rsid w:val="00C664DF"/>
    <w:rsid w:val="00C7137C"/>
    <w:rsid w:val="00C7548D"/>
    <w:rsid w:val="00C80B3A"/>
    <w:rsid w:val="00C865F7"/>
    <w:rsid w:val="00C92A9D"/>
    <w:rsid w:val="00C95793"/>
    <w:rsid w:val="00CA59A8"/>
    <w:rsid w:val="00CA6E3B"/>
    <w:rsid w:val="00CB46ED"/>
    <w:rsid w:val="00CB71F9"/>
    <w:rsid w:val="00CC2C5A"/>
    <w:rsid w:val="00CC2F0A"/>
    <w:rsid w:val="00CD3570"/>
    <w:rsid w:val="00CD4F42"/>
    <w:rsid w:val="00CD61ED"/>
    <w:rsid w:val="00CD6D51"/>
    <w:rsid w:val="00CD7D8A"/>
    <w:rsid w:val="00CE1A8C"/>
    <w:rsid w:val="00CE1BFC"/>
    <w:rsid w:val="00CF6BE3"/>
    <w:rsid w:val="00D071CB"/>
    <w:rsid w:val="00D1009B"/>
    <w:rsid w:val="00D121CF"/>
    <w:rsid w:val="00D13019"/>
    <w:rsid w:val="00D173C1"/>
    <w:rsid w:val="00D20212"/>
    <w:rsid w:val="00D212F7"/>
    <w:rsid w:val="00D31679"/>
    <w:rsid w:val="00D372A0"/>
    <w:rsid w:val="00D407AB"/>
    <w:rsid w:val="00D4462A"/>
    <w:rsid w:val="00D47CA5"/>
    <w:rsid w:val="00D5311F"/>
    <w:rsid w:val="00D6101D"/>
    <w:rsid w:val="00D63B2E"/>
    <w:rsid w:val="00D72440"/>
    <w:rsid w:val="00D845D5"/>
    <w:rsid w:val="00D84DA7"/>
    <w:rsid w:val="00D8516D"/>
    <w:rsid w:val="00D872B6"/>
    <w:rsid w:val="00D93745"/>
    <w:rsid w:val="00D9376D"/>
    <w:rsid w:val="00D96F50"/>
    <w:rsid w:val="00DA0AEE"/>
    <w:rsid w:val="00DA31E5"/>
    <w:rsid w:val="00DA6F36"/>
    <w:rsid w:val="00DB4142"/>
    <w:rsid w:val="00DB6D18"/>
    <w:rsid w:val="00DC0DDA"/>
    <w:rsid w:val="00DC330B"/>
    <w:rsid w:val="00DC42F5"/>
    <w:rsid w:val="00DC5BDA"/>
    <w:rsid w:val="00DD323B"/>
    <w:rsid w:val="00DD4DCA"/>
    <w:rsid w:val="00DD7672"/>
    <w:rsid w:val="00DE3886"/>
    <w:rsid w:val="00DF003C"/>
    <w:rsid w:val="00DF0D56"/>
    <w:rsid w:val="00DF26B0"/>
    <w:rsid w:val="00DF3D32"/>
    <w:rsid w:val="00DF4B96"/>
    <w:rsid w:val="00DF50EE"/>
    <w:rsid w:val="00DF513F"/>
    <w:rsid w:val="00DF5C83"/>
    <w:rsid w:val="00DF6C4B"/>
    <w:rsid w:val="00DF725F"/>
    <w:rsid w:val="00E033BF"/>
    <w:rsid w:val="00E03615"/>
    <w:rsid w:val="00E04740"/>
    <w:rsid w:val="00E06075"/>
    <w:rsid w:val="00E14C2C"/>
    <w:rsid w:val="00E162E4"/>
    <w:rsid w:val="00E175F2"/>
    <w:rsid w:val="00E24127"/>
    <w:rsid w:val="00E276D6"/>
    <w:rsid w:val="00E31765"/>
    <w:rsid w:val="00E33B97"/>
    <w:rsid w:val="00E34A93"/>
    <w:rsid w:val="00E40EBB"/>
    <w:rsid w:val="00E43B0D"/>
    <w:rsid w:val="00E51D18"/>
    <w:rsid w:val="00E56506"/>
    <w:rsid w:val="00E60405"/>
    <w:rsid w:val="00E622A0"/>
    <w:rsid w:val="00E6534C"/>
    <w:rsid w:val="00E65C41"/>
    <w:rsid w:val="00E66389"/>
    <w:rsid w:val="00E67019"/>
    <w:rsid w:val="00E74CCC"/>
    <w:rsid w:val="00E814BC"/>
    <w:rsid w:val="00E8247D"/>
    <w:rsid w:val="00E85387"/>
    <w:rsid w:val="00E85EDE"/>
    <w:rsid w:val="00EB2FAD"/>
    <w:rsid w:val="00EB32B8"/>
    <w:rsid w:val="00EC1EF9"/>
    <w:rsid w:val="00EC6209"/>
    <w:rsid w:val="00EC69E4"/>
    <w:rsid w:val="00EC7223"/>
    <w:rsid w:val="00ED1136"/>
    <w:rsid w:val="00ED46D4"/>
    <w:rsid w:val="00ED533D"/>
    <w:rsid w:val="00ED648D"/>
    <w:rsid w:val="00EE136B"/>
    <w:rsid w:val="00EE1E82"/>
    <w:rsid w:val="00EE2B86"/>
    <w:rsid w:val="00EE40FC"/>
    <w:rsid w:val="00EF0A2F"/>
    <w:rsid w:val="00EF7B07"/>
    <w:rsid w:val="00F13A1A"/>
    <w:rsid w:val="00F13FA9"/>
    <w:rsid w:val="00F17B38"/>
    <w:rsid w:val="00F21393"/>
    <w:rsid w:val="00F2518E"/>
    <w:rsid w:val="00F256CC"/>
    <w:rsid w:val="00F31D98"/>
    <w:rsid w:val="00F349B8"/>
    <w:rsid w:val="00F41BC2"/>
    <w:rsid w:val="00F42C12"/>
    <w:rsid w:val="00F5177D"/>
    <w:rsid w:val="00F56485"/>
    <w:rsid w:val="00F6526F"/>
    <w:rsid w:val="00F66DB7"/>
    <w:rsid w:val="00F72703"/>
    <w:rsid w:val="00F75C98"/>
    <w:rsid w:val="00F80FF6"/>
    <w:rsid w:val="00F82369"/>
    <w:rsid w:val="00F82740"/>
    <w:rsid w:val="00F870DA"/>
    <w:rsid w:val="00F904D0"/>
    <w:rsid w:val="00F915EE"/>
    <w:rsid w:val="00F91CBA"/>
    <w:rsid w:val="00F9455A"/>
    <w:rsid w:val="00F945BB"/>
    <w:rsid w:val="00F979CC"/>
    <w:rsid w:val="00FA16F7"/>
    <w:rsid w:val="00FA2053"/>
    <w:rsid w:val="00FA3C50"/>
    <w:rsid w:val="00FA4B29"/>
    <w:rsid w:val="00FA51DA"/>
    <w:rsid w:val="00FC2B50"/>
    <w:rsid w:val="00FD035D"/>
    <w:rsid w:val="00FD38F4"/>
    <w:rsid w:val="00FE1845"/>
    <w:rsid w:val="00FE1F07"/>
    <w:rsid w:val="00FE536B"/>
    <w:rsid w:val="00FF2A23"/>
    <w:rsid w:val="00FF53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D3E3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character" w:customStyle="1" w:styleId="apple-converted-space">
    <w:name w:val="apple-converted-space"/>
    <w:basedOn w:val="Caratterepredefinitoparagrafo"/>
    <w:rsid w:val="00903588"/>
  </w:style>
  <w:style w:type="character" w:customStyle="1" w:styleId="aqj">
    <w:name w:val="aqj"/>
    <w:basedOn w:val="Caratterepredefinitoparagrafo"/>
    <w:rsid w:val="00903588"/>
  </w:style>
  <w:style w:type="paragraph" w:customStyle="1" w:styleId="Didefault">
    <w:name w:val="Di default"/>
    <w:rsid w:val="00735743"/>
    <w:pPr>
      <w:pBdr>
        <w:top w:val="nil"/>
        <w:left w:val="nil"/>
        <w:bottom w:val="nil"/>
        <w:right w:val="nil"/>
        <w:between w:val="nil"/>
        <w:bar w:val="nil"/>
      </w:pBdr>
    </w:pPr>
    <w:rPr>
      <w:rFonts w:ascii="Helvetica" w:eastAsia="Arial Unicode MS" w:hAnsi="Arial Unicode MS" w:cs="Arial Unicode MS"/>
      <w:color w:val="000000"/>
      <w:sz w:val="22"/>
      <w:szCs w:val="22"/>
      <w:bdr w:val="nil"/>
      <w:lang w:val="it-IT"/>
    </w:rPr>
  </w:style>
  <w:style w:type="character" w:customStyle="1" w:styleId="Hyperlink0">
    <w:name w:val="Hyperlink.0"/>
    <w:basedOn w:val="Caratterepredefinitoparagrafo"/>
    <w:rsid w:val="00735743"/>
    <w:rPr>
      <w:color w:val="4687FF"/>
      <w:u w:val="single" w:color="4687F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imes New Roman"/>
        <w:lang w:val="en-US"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93C37"/>
    <w:rPr>
      <w:rFonts w:eastAsia="MS ??"/>
      <w:sz w:val="24"/>
      <w:szCs w:val="24"/>
      <w:lang w:val="en-GB"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993C37"/>
    <w:pPr>
      <w:tabs>
        <w:tab w:val="center" w:pos="4986"/>
        <w:tab w:val="right" w:pos="9972"/>
      </w:tabs>
    </w:pPr>
    <w:rPr>
      <w:sz w:val="20"/>
      <w:szCs w:val="20"/>
    </w:rPr>
  </w:style>
  <w:style w:type="character" w:customStyle="1" w:styleId="PidipaginaCarattere">
    <w:name w:val="Piè di pagina Carattere"/>
    <w:link w:val="Pidipagina"/>
    <w:uiPriority w:val="99"/>
    <w:rsid w:val="00993C37"/>
    <w:rPr>
      <w:rFonts w:ascii="Cambria" w:eastAsia="MS ??" w:hAnsi="Cambria" w:cs="Times New Roman"/>
      <w:lang w:val="en-GB" w:eastAsia="en-US"/>
    </w:rPr>
  </w:style>
  <w:style w:type="character" w:styleId="Collegamentoipertestuale">
    <w:name w:val="Hyperlink"/>
    <w:uiPriority w:val="99"/>
    <w:rsid w:val="00993C37"/>
    <w:rPr>
      <w:rFonts w:cs="Times New Roman"/>
      <w:color w:val="0000FF"/>
      <w:u w:val="single"/>
    </w:rPr>
  </w:style>
  <w:style w:type="paragraph" w:styleId="Intestazione">
    <w:name w:val="header"/>
    <w:basedOn w:val="Normale"/>
    <w:link w:val="IntestazioneCarattere"/>
    <w:uiPriority w:val="99"/>
    <w:rsid w:val="00993C37"/>
    <w:pPr>
      <w:tabs>
        <w:tab w:val="center" w:pos="4986"/>
        <w:tab w:val="right" w:pos="9972"/>
      </w:tabs>
    </w:pPr>
    <w:rPr>
      <w:sz w:val="20"/>
      <w:szCs w:val="20"/>
    </w:rPr>
  </w:style>
  <w:style w:type="character" w:customStyle="1" w:styleId="IntestazioneCarattere">
    <w:name w:val="Intestazione Carattere"/>
    <w:link w:val="Intestazione"/>
    <w:uiPriority w:val="99"/>
    <w:rsid w:val="00993C37"/>
    <w:rPr>
      <w:rFonts w:ascii="Cambria" w:eastAsia="MS ??" w:hAnsi="Cambria" w:cs="Times New Roman"/>
      <w:lang w:val="en-GB" w:eastAsia="en-US"/>
    </w:rPr>
  </w:style>
  <w:style w:type="paragraph" w:styleId="Testofumetto">
    <w:name w:val="Balloon Text"/>
    <w:basedOn w:val="Normale"/>
    <w:link w:val="TestofumettoCarattere"/>
    <w:uiPriority w:val="99"/>
    <w:semiHidden/>
    <w:unhideWhenUsed/>
    <w:rsid w:val="00C80B3A"/>
    <w:rPr>
      <w:rFonts w:ascii="Lucida Grande" w:hAnsi="Lucida Grande"/>
      <w:sz w:val="18"/>
      <w:szCs w:val="18"/>
    </w:rPr>
  </w:style>
  <w:style w:type="character" w:customStyle="1" w:styleId="TestofumettoCarattere">
    <w:name w:val="Testo fumetto Carattere"/>
    <w:link w:val="Testofumetto"/>
    <w:uiPriority w:val="99"/>
    <w:semiHidden/>
    <w:rsid w:val="00C80B3A"/>
    <w:rPr>
      <w:rFonts w:ascii="Lucida Grande" w:eastAsia="MS ??" w:hAnsi="Lucida Grande" w:cs="Lucida Grande"/>
      <w:sz w:val="18"/>
      <w:szCs w:val="18"/>
      <w:lang w:val="en-GB" w:eastAsia="en-US"/>
    </w:rPr>
  </w:style>
  <w:style w:type="paragraph" w:customStyle="1" w:styleId="copy">
    <w:name w:val="copy"/>
    <w:basedOn w:val="Normale"/>
    <w:rsid w:val="00A41FD0"/>
    <w:pPr>
      <w:spacing w:before="100" w:beforeAutospacing="1" w:after="100" w:afterAutospacing="1"/>
    </w:pPr>
    <w:rPr>
      <w:rFonts w:ascii="Times" w:eastAsia="SimSun" w:hAnsi="Times"/>
      <w:sz w:val="20"/>
      <w:szCs w:val="20"/>
      <w:lang w:val="it-IT" w:eastAsia="it-IT"/>
    </w:rPr>
  </w:style>
  <w:style w:type="character" w:customStyle="1" w:styleId="fsl">
    <w:name w:val="fsl"/>
    <w:rsid w:val="00556137"/>
  </w:style>
  <w:style w:type="paragraph" w:styleId="NormaleWeb">
    <w:name w:val="Normal (Web)"/>
    <w:basedOn w:val="Normale"/>
    <w:uiPriority w:val="99"/>
    <w:semiHidden/>
    <w:unhideWhenUsed/>
    <w:rsid w:val="008E5A11"/>
    <w:pPr>
      <w:spacing w:before="100" w:beforeAutospacing="1" w:after="100" w:afterAutospacing="1"/>
    </w:pPr>
    <w:rPr>
      <w:rFonts w:ascii="Times" w:eastAsia="SimSun" w:hAnsi="Times"/>
      <w:sz w:val="20"/>
      <w:szCs w:val="20"/>
      <w:lang w:val="it-IT" w:eastAsia="it-IT"/>
    </w:rPr>
  </w:style>
  <w:style w:type="table" w:styleId="Grigliatabella">
    <w:name w:val="Table Grid"/>
    <w:basedOn w:val="Tabellanormale"/>
    <w:uiPriority w:val="59"/>
    <w:rsid w:val="00065E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visitato">
    <w:name w:val="FollowedHyperlink"/>
    <w:uiPriority w:val="99"/>
    <w:semiHidden/>
    <w:unhideWhenUsed/>
    <w:rsid w:val="00AD0F36"/>
    <w:rPr>
      <w:color w:val="800080"/>
      <w:u w:val="single"/>
    </w:rPr>
  </w:style>
  <w:style w:type="character" w:customStyle="1" w:styleId="apple-converted-space">
    <w:name w:val="apple-converted-space"/>
    <w:basedOn w:val="Caratterepredefinitoparagrafo"/>
    <w:rsid w:val="00903588"/>
  </w:style>
  <w:style w:type="character" w:customStyle="1" w:styleId="aqj">
    <w:name w:val="aqj"/>
    <w:basedOn w:val="Caratterepredefinitoparagrafo"/>
    <w:rsid w:val="00903588"/>
  </w:style>
  <w:style w:type="paragraph" w:customStyle="1" w:styleId="Didefault">
    <w:name w:val="Di default"/>
    <w:rsid w:val="00735743"/>
    <w:pPr>
      <w:pBdr>
        <w:top w:val="nil"/>
        <w:left w:val="nil"/>
        <w:bottom w:val="nil"/>
        <w:right w:val="nil"/>
        <w:between w:val="nil"/>
        <w:bar w:val="nil"/>
      </w:pBdr>
    </w:pPr>
    <w:rPr>
      <w:rFonts w:ascii="Helvetica" w:eastAsia="Arial Unicode MS" w:hAnsi="Arial Unicode MS" w:cs="Arial Unicode MS"/>
      <w:color w:val="000000"/>
      <w:sz w:val="22"/>
      <w:szCs w:val="22"/>
      <w:bdr w:val="nil"/>
      <w:lang w:val="it-IT"/>
    </w:rPr>
  </w:style>
  <w:style w:type="character" w:customStyle="1" w:styleId="Hyperlink0">
    <w:name w:val="Hyperlink.0"/>
    <w:basedOn w:val="Caratterepredefinitoparagrafo"/>
    <w:rsid w:val="00735743"/>
    <w:rPr>
      <w:color w:val="4687FF"/>
      <w:u w:val="single" w:color="4687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5410">
      <w:bodyDiv w:val="1"/>
      <w:marLeft w:val="0"/>
      <w:marRight w:val="0"/>
      <w:marTop w:val="0"/>
      <w:marBottom w:val="0"/>
      <w:divBdr>
        <w:top w:val="none" w:sz="0" w:space="0" w:color="auto"/>
        <w:left w:val="none" w:sz="0" w:space="0" w:color="auto"/>
        <w:bottom w:val="none" w:sz="0" w:space="0" w:color="auto"/>
        <w:right w:val="none" w:sz="0" w:space="0" w:color="auto"/>
      </w:divBdr>
    </w:div>
    <w:div w:id="310210038">
      <w:bodyDiv w:val="1"/>
      <w:marLeft w:val="0"/>
      <w:marRight w:val="0"/>
      <w:marTop w:val="0"/>
      <w:marBottom w:val="0"/>
      <w:divBdr>
        <w:top w:val="none" w:sz="0" w:space="0" w:color="auto"/>
        <w:left w:val="none" w:sz="0" w:space="0" w:color="auto"/>
        <w:bottom w:val="none" w:sz="0" w:space="0" w:color="auto"/>
        <w:right w:val="none" w:sz="0" w:space="0" w:color="auto"/>
      </w:divBdr>
      <w:divsChild>
        <w:div w:id="22875331">
          <w:marLeft w:val="0"/>
          <w:marRight w:val="0"/>
          <w:marTop w:val="0"/>
          <w:marBottom w:val="0"/>
          <w:divBdr>
            <w:top w:val="none" w:sz="0" w:space="0" w:color="auto"/>
            <w:left w:val="none" w:sz="0" w:space="0" w:color="auto"/>
            <w:bottom w:val="none" w:sz="0" w:space="0" w:color="auto"/>
            <w:right w:val="none" w:sz="0" w:space="0" w:color="auto"/>
          </w:divBdr>
        </w:div>
      </w:divsChild>
    </w:div>
    <w:div w:id="349533353">
      <w:bodyDiv w:val="1"/>
      <w:marLeft w:val="0"/>
      <w:marRight w:val="0"/>
      <w:marTop w:val="0"/>
      <w:marBottom w:val="0"/>
      <w:divBdr>
        <w:top w:val="none" w:sz="0" w:space="0" w:color="auto"/>
        <w:left w:val="none" w:sz="0" w:space="0" w:color="auto"/>
        <w:bottom w:val="none" w:sz="0" w:space="0" w:color="auto"/>
        <w:right w:val="none" w:sz="0" w:space="0" w:color="auto"/>
      </w:divBdr>
      <w:divsChild>
        <w:div w:id="208034052">
          <w:marLeft w:val="0"/>
          <w:marRight w:val="0"/>
          <w:marTop w:val="0"/>
          <w:marBottom w:val="0"/>
          <w:divBdr>
            <w:top w:val="none" w:sz="0" w:space="0" w:color="auto"/>
            <w:left w:val="none" w:sz="0" w:space="0" w:color="auto"/>
            <w:bottom w:val="none" w:sz="0" w:space="0" w:color="auto"/>
            <w:right w:val="none" w:sz="0" w:space="0" w:color="auto"/>
          </w:divBdr>
        </w:div>
      </w:divsChild>
    </w:div>
    <w:div w:id="350188102">
      <w:bodyDiv w:val="1"/>
      <w:marLeft w:val="0"/>
      <w:marRight w:val="0"/>
      <w:marTop w:val="0"/>
      <w:marBottom w:val="0"/>
      <w:divBdr>
        <w:top w:val="none" w:sz="0" w:space="0" w:color="auto"/>
        <w:left w:val="none" w:sz="0" w:space="0" w:color="auto"/>
        <w:bottom w:val="none" w:sz="0" w:space="0" w:color="auto"/>
        <w:right w:val="none" w:sz="0" w:space="0" w:color="auto"/>
      </w:divBdr>
    </w:div>
    <w:div w:id="404651608">
      <w:bodyDiv w:val="1"/>
      <w:marLeft w:val="0"/>
      <w:marRight w:val="0"/>
      <w:marTop w:val="0"/>
      <w:marBottom w:val="0"/>
      <w:divBdr>
        <w:top w:val="none" w:sz="0" w:space="0" w:color="auto"/>
        <w:left w:val="none" w:sz="0" w:space="0" w:color="auto"/>
        <w:bottom w:val="none" w:sz="0" w:space="0" w:color="auto"/>
        <w:right w:val="none" w:sz="0" w:space="0" w:color="auto"/>
      </w:divBdr>
    </w:div>
    <w:div w:id="491798990">
      <w:bodyDiv w:val="1"/>
      <w:marLeft w:val="0"/>
      <w:marRight w:val="0"/>
      <w:marTop w:val="0"/>
      <w:marBottom w:val="0"/>
      <w:divBdr>
        <w:top w:val="none" w:sz="0" w:space="0" w:color="auto"/>
        <w:left w:val="none" w:sz="0" w:space="0" w:color="auto"/>
        <w:bottom w:val="none" w:sz="0" w:space="0" w:color="auto"/>
        <w:right w:val="none" w:sz="0" w:space="0" w:color="auto"/>
      </w:divBdr>
      <w:divsChild>
        <w:div w:id="315383218">
          <w:marLeft w:val="0"/>
          <w:marRight w:val="0"/>
          <w:marTop w:val="0"/>
          <w:marBottom w:val="0"/>
          <w:divBdr>
            <w:top w:val="none" w:sz="0" w:space="0" w:color="auto"/>
            <w:left w:val="none" w:sz="0" w:space="0" w:color="auto"/>
            <w:bottom w:val="none" w:sz="0" w:space="0" w:color="auto"/>
            <w:right w:val="none" w:sz="0" w:space="0" w:color="auto"/>
          </w:divBdr>
        </w:div>
      </w:divsChild>
    </w:div>
    <w:div w:id="519706351">
      <w:bodyDiv w:val="1"/>
      <w:marLeft w:val="0"/>
      <w:marRight w:val="0"/>
      <w:marTop w:val="0"/>
      <w:marBottom w:val="0"/>
      <w:divBdr>
        <w:top w:val="none" w:sz="0" w:space="0" w:color="auto"/>
        <w:left w:val="none" w:sz="0" w:space="0" w:color="auto"/>
        <w:bottom w:val="none" w:sz="0" w:space="0" w:color="auto"/>
        <w:right w:val="none" w:sz="0" w:space="0" w:color="auto"/>
      </w:divBdr>
      <w:divsChild>
        <w:div w:id="764111140">
          <w:marLeft w:val="0"/>
          <w:marRight w:val="0"/>
          <w:marTop w:val="0"/>
          <w:marBottom w:val="0"/>
          <w:divBdr>
            <w:top w:val="none" w:sz="0" w:space="0" w:color="auto"/>
            <w:left w:val="none" w:sz="0" w:space="0" w:color="auto"/>
            <w:bottom w:val="none" w:sz="0" w:space="0" w:color="auto"/>
            <w:right w:val="none" w:sz="0" w:space="0" w:color="auto"/>
          </w:divBdr>
        </w:div>
      </w:divsChild>
    </w:div>
    <w:div w:id="540048091">
      <w:bodyDiv w:val="1"/>
      <w:marLeft w:val="0"/>
      <w:marRight w:val="0"/>
      <w:marTop w:val="0"/>
      <w:marBottom w:val="0"/>
      <w:divBdr>
        <w:top w:val="none" w:sz="0" w:space="0" w:color="auto"/>
        <w:left w:val="none" w:sz="0" w:space="0" w:color="auto"/>
        <w:bottom w:val="none" w:sz="0" w:space="0" w:color="auto"/>
        <w:right w:val="none" w:sz="0" w:space="0" w:color="auto"/>
      </w:divBdr>
      <w:divsChild>
        <w:div w:id="841047084">
          <w:marLeft w:val="0"/>
          <w:marRight w:val="0"/>
          <w:marTop w:val="0"/>
          <w:marBottom w:val="0"/>
          <w:divBdr>
            <w:top w:val="none" w:sz="0" w:space="0" w:color="auto"/>
            <w:left w:val="none" w:sz="0" w:space="0" w:color="auto"/>
            <w:bottom w:val="none" w:sz="0" w:space="0" w:color="auto"/>
            <w:right w:val="none" w:sz="0" w:space="0" w:color="auto"/>
          </w:divBdr>
        </w:div>
      </w:divsChild>
    </w:div>
    <w:div w:id="540750256">
      <w:bodyDiv w:val="1"/>
      <w:marLeft w:val="0"/>
      <w:marRight w:val="0"/>
      <w:marTop w:val="0"/>
      <w:marBottom w:val="0"/>
      <w:divBdr>
        <w:top w:val="none" w:sz="0" w:space="0" w:color="auto"/>
        <w:left w:val="none" w:sz="0" w:space="0" w:color="auto"/>
        <w:bottom w:val="none" w:sz="0" w:space="0" w:color="auto"/>
        <w:right w:val="none" w:sz="0" w:space="0" w:color="auto"/>
      </w:divBdr>
      <w:divsChild>
        <w:div w:id="1940530213">
          <w:marLeft w:val="0"/>
          <w:marRight w:val="0"/>
          <w:marTop w:val="0"/>
          <w:marBottom w:val="0"/>
          <w:divBdr>
            <w:top w:val="none" w:sz="0" w:space="0" w:color="auto"/>
            <w:left w:val="none" w:sz="0" w:space="0" w:color="auto"/>
            <w:bottom w:val="none" w:sz="0" w:space="0" w:color="auto"/>
            <w:right w:val="none" w:sz="0" w:space="0" w:color="auto"/>
          </w:divBdr>
        </w:div>
      </w:divsChild>
    </w:div>
    <w:div w:id="576015415">
      <w:bodyDiv w:val="1"/>
      <w:marLeft w:val="0"/>
      <w:marRight w:val="0"/>
      <w:marTop w:val="0"/>
      <w:marBottom w:val="0"/>
      <w:divBdr>
        <w:top w:val="none" w:sz="0" w:space="0" w:color="auto"/>
        <w:left w:val="none" w:sz="0" w:space="0" w:color="auto"/>
        <w:bottom w:val="none" w:sz="0" w:space="0" w:color="auto"/>
        <w:right w:val="none" w:sz="0" w:space="0" w:color="auto"/>
      </w:divBdr>
      <w:divsChild>
        <w:div w:id="309526635">
          <w:marLeft w:val="0"/>
          <w:marRight w:val="0"/>
          <w:marTop w:val="0"/>
          <w:marBottom w:val="0"/>
          <w:divBdr>
            <w:top w:val="none" w:sz="0" w:space="0" w:color="auto"/>
            <w:left w:val="none" w:sz="0" w:space="0" w:color="auto"/>
            <w:bottom w:val="none" w:sz="0" w:space="0" w:color="auto"/>
            <w:right w:val="none" w:sz="0" w:space="0" w:color="auto"/>
          </w:divBdr>
        </w:div>
      </w:divsChild>
    </w:div>
    <w:div w:id="653140208">
      <w:bodyDiv w:val="1"/>
      <w:marLeft w:val="0"/>
      <w:marRight w:val="0"/>
      <w:marTop w:val="0"/>
      <w:marBottom w:val="0"/>
      <w:divBdr>
        <w:top w:val="none" w:sz="0" w:space="0" w:color="auto"/>
        <w:left w:val="none" w:sz="0" w:space="0" w:color="auto"/>
        <w:bottom w:val="none" w:sz="0" w:space="0" w:color="auto"/>
        <w:right w:val="none" w:sz="0" w:space="0" w:color="auto"/>
      </w:divBdr>
    </w:div>
    <w:div w:id="671567372">
      <w:bodyDiv w:val="1"/>
      <w:marLeft w:val="0"/>
      <w:marRight w:val="0"/>
      <w:marTop w:val="0"/>
      <w:marBottom w:val="0"/>
      <w:divBdr>
        <w:top w:val="none" w:sz="0" w:space="0" w:color="auto"/>
        <w:left w:val="none" w:sz="0" w:space="0" w:color="auto"/>
        <w:bottom w:val="none" w:sz="0" w:space="0" w:color="auto"/>
        <w:right w:val="none" w:sz="0" w:space="0" w:color="auto"/>
      </w:divBdr>
      <w:divsChild>
        <w:div w:id="2088073879">
          <w:marLeft w:val="0"/>
          <w:marRight w:val="0"/>
          <w:marTop w:val="0"/>
          <w:marBottom w:val="0"/>
          <w:divBdr>
            <w:top w:val="none" w:sz="0" w:space="0" w:color="auto"/>
            <w:left w:val="none" w:sz="0" w:space="0" w:color="auto"/>
            <w:bottom w:val="none" w:sz="0" w:space="0" w:color="auto"/>
            <w:right w:val="none" w:sz="0" w:space="0" w:color="auto"/>
          </w:divBdr>
        </w:div>
      </w:divsChild>
    </w:div>
    <w:div w:id="829835032">
      <w:bodyDiv w:val="1"/>
      <w:marLeft w:val="0"/>
      <w:marRight w:val="0"/>
      <w:marTop w:val="0"/>
      <w:marBottom w:val="0"/>
      <w:divBdr>
        <w:top w:val="none" w:sz="0" w:space="0" w:color="auto"/>
        <w:left w:val="none" w:sz="0" w:space="0" w:color="auto"/>
        <w:bottom w:val="none" w:sz="0" w:space="0" w:color="auto"/>
        <w:right w:val="none" w:sz="0" w:space="0" w:color="auto"/>
      </w:divBdr>
    </w:div>
    <w:div w:id="965038865">
      <w:bodyDiv w:val="1"/>
      <w:marLeft w:val="0"/>
      <w:marRight w:val="0"/>
      <w:marTop w:val="0"/>
      <w:marBottom w:val="0"/>
      <w:divBdr>
        <w:top w:val="none" w:sz="0" w:space="0" w:color="auto"/>
        <w:left w:val="none" w:sz="0" w:space="0" w:color="auto"/>
        <w:bottom w:val="none" w:sz="0" w:space="0" w:color="auto"/>
        <w:right w:val="none" w:sz="0" w:space="0" w:color="auto"/>
      </w:divBdr>
    </w:div>
    <w:div w:id="1017197808">
      <w:bodyDiv w:val="1"/>
      <w:marLeft w:val="0"/>
      <w:marRight w:val="0"/>
      <w:marTop w:val="0"/>
      <w:marBottom w:val="0"/>
      <w:divBdr>
        <w:top w:val="none" w:sz="0" w:space="0" w:color="auto"/>
        <w:left w:val="none" w:sz="0" w:space="0" w:color="auto"/>
        <w:bottom w:val="none" w:sz="0" w:space="0" w:color="auto"/>
        <w:right w:val="none" w:sz="0" w:space="0" w:color="auto"/>
      </w:divBdr>
      <w:divsChild>
        <w:div w:id="83459516">
          <w:marLeft w:val="0"/>
          <w:marRight w:val="0"/>
          <w:marTop w:val="0"/>
          <w:marBottom w:val="0"/>
          <w:divBdr>
            <w:top w:val="none" w:sz="0" w:space="0" w:color="auto"/>
            <w:left w:val="none" w:sz="0" w:space="0" w:color="auto"/>
            <w:bottom w:val="none" w:sz="0" w:space="0" w:color="auto"/>
            <w:right w:val="none" w:sz="0" w:space="0" w:color="auto"/>
          </w:divBdr>
        </w:div>
      </w:divsChild>
    </w:div>
    <w:div w:id="1210459587">
      <w:bodyDiv w:val="1"/>
      <w:marLeft w:val="0"/>
      <w:marRight w:val="0"/>
      <w:marTop w:val="0"/>
      <w:marBottom w:val="0"/>
      <w:divBdr>
        <w:top w:val="none" w:sz="0" w:space="0" w:color="auto"/>
        <w:left w:val="none" w:sz="0" w:space="0" w:color="auto"/>
        <w:bottom w:val="none" w:sz="0" w:space="0" w:color="auto"/>
        <w:right w:val="none" w:sz="0" w:space="0" w:color="auto"/>
      </w:divBdr>
    </w:div>
    <w:div w:id="1386371846">
      <w:bodyDiv w:val="1"/>
      <w:marLeft w:val="0"/>
      <w:marRight w:val="0"/>
      <w:marTop w:val="0"/>
      <w:marBottom w:val="0"/>
      <w:divBdr>
        <w:top w:val="none" w:sz="0" w:space="0" w:color="auto"/>
        <w:left w:val="none" w:sz="0" w:space="0" w:color="auto"/>
        <w:bottom w:val="none" w:sz="0" w:space="0" w:color="auto"/>
        <w:right w:val="none" w:sz="0" w:space="0" w:color="auto"/>
      </w:divBdr>
      <w:divsChild>
        <w:div w:id="1036541227">
          <w:marLeft w:val="0"/>
          <w:marRight w:val="0"/>
          <w:marTop w:val="0"/>
          <w:marBottom w:val="0"/>
          <w:divBdr>
            <w:top w:val="none" w:sz="0" w:space="0" w:color="auto"/>
            <w:left w:val="none" w:sz="0" w:space="0" w:color="auto"/>
            <w:bottom w:val="none" w:sz="0" w:space="0" w:color="auto"/>
            <w:right w:val="none" w:sz="0" w:space="0" w:color="auto"/>
          </w:divBdr>
        </w:div>
      </w:divsChild>
    </w:div>
    <w:div w:id="1630668668">
      <w:bodyDiv w:val="1"/>
      <w:marLeft w:val="0"/>
      <w:marRight w:val="0"/>
      <w:marTop w:val="0"/>
      <w:marBottom w:val="0"/>
      <w:divBdr>
        <w:top w:val="none" w:sz="0" w:space="0" w:color="auto"/>
        <w:left w:val="none" w:sz="0" w:space="0" w:color="auto"/>
        <w:bottom w:val="none" w:sz="0" w:space="0" w:color="auto"/>
        <w:right w:val="none" w:sz="0" w:space="0" w:color="auto"/>
      </w:divBdr>
    </w:div>
    <w:div w:id="1792356102">
      <w:bodyDiv w:val="1"/>
      <w:marLeft w:val="0"/>
      <w:marRight w:val="0"/>
      <w:marTop w:val="0"/>
      <w:marBottom w:val="0"/>
      <w:divBdr>
        <w:top w:val="none" w:sz="0" w:space="0" w:color="auto"/>
        <w:left w:val="none" w:sz="0" w:space="0" w:color="auto"/>
        <w:bottom w:val="none" w:sz="0" w:space="0" w:color="auto"/>
        <w:right w:val="none" w:sz="0" w:space="0" w:color="auto"/>
      </w:divBdr>
      <w:divsChild>
        <w:div w:id="985161824">
          <w:marLeft w:val="0"/>
          <w:marRight w:val="0"/>
          <w:marTop w:val="0"/>
          <w:marBottom w:val="0"/>
          <w:divBdr>
            <w:top w:val="none" w:sz="0" w:space="0" w:color="auto"/>
            <w:left w:val="none" w:sz="0" w:space="0" w:color="auto"/>
            <w:bottom w:val="none" w:sz="0" w:space="0" w:color="auto"/>
            <w:right w:val="none" w:sz="0" w:space="0" w:color="auto"/>
          </w:divBdr>
        </w:div>
      </w:divsChild>
    </w:div>
    <w:div w:id="1896548240">
      <w:bodyDiv w:val="1"/>
      <w:marLeft w:val="0"/>
      <w:marRight w:val="0"/>
      <w:marTop w:val="0"/>
      <w:marBottom w:val="0"/>
      <w:divBdr>
        <w:top w:val="none" w:sz="0" w:space="0" w:color="auto"/>
        <w:left w:val="none" w:sz="0" w:space="0" w:color="auto"/>
        <w:bottom w:val="none" w:sz="0" w:space="0" w:color="auto"/>
        <w:right w:val="none" w:sz="0" w:space="0" w:color="auto"/>
      </w:divBdr>
      <w:divsChild>
        <w:div w:id="1283071461">
          <w:marLeft w:val="0"/>
          <w:marRight w:val="0"/>
          <w:marTop w:val="0"/>
          <w:marBottom w:val="0"/>
          <w:divBdr>
            <w:top w:val="none" w:sz="0" w:space="0" w:color="auto"/>
            <w:left w:val="none" w:sz="0" w:space="0" w:color="auto"/>
            <w:bottom w:val="none" w:sz="0" w:space="0" w:color="auto"/>
            <w:right w:val="none" w:sz="0" w:space="0" w:color="auto"/>
          </w:divBdr>
        </w:div>
      </w:divsChild>
    </w:div>
    <w:div w:id="1913540474">
      <w:bodyDiv w:val="1"/>
      <w:marLeft w:val="0"/>
      <w:marRight w:val="0"/>
      <w:marTop w:val="0"/>
      <w:marBottom w:val="0"/>
      <w:divBdr>
        <w:top w:val="none" w:sz="0" w:space="0" w:color="auto"/>
        <w:left w:val="none" w:sz="0" w:space="0" w:color="auto"/>
        <w:bottom w:val="none" w:sz="0" w:space="0" w:color="auto"/>
        <w:right w:val="none" w:sz="0" w:space="0" w:color="auto"/>
      </w:divBdr>
      <w:divsChild>
        <w:div w:id="1081024374">
          <w:marLeft w:val="0"/>
          <w:marRight w:val="0"/>
          <w:marTop w:val="0"/>
          <w:marBottom w:val="0"/>
          <w:divBdr>
            <w:top w:val="none" w:sz="0" w:space="0" w:color="auto"/>
            <w:left w:val="none" w:sz="0" w:space="0" w:color="auto"/>
            <w:bottom w:val="none" w:sz="0" w:space="0" w:color="auto"/>
            <w:right w:val="none" w:sz="0" w:space="0" w:color="auto"/>
          </w:divBdr>
        </w:div>
      </w:divsChild>
    </w:div>
    <w:div w:id="1916474332">
      <w:bodyDiv w:val="1"/>
      <w:marLeft w:val="0"/>
      <w:marRight w:val="0"/>
      <w:marTop w:val="0"/>
      <w:marBottom w:val="0"/>
      <w:divBdr>
        <w:top w:val="none" w:sz="0" w:space="0" w:color="auto"/>
        <w:left w:val="none" w:sz="0" w:space="0" w:color="auto"/>
        <w:bottom w:val="none" w:sz="0" w:space="0" w:color="auto"/>
        <w:right w:val="none" w:sz="0" w:space="0" w:color="auto"/>
      </w:divBdr>
    </w:div>
    <w:div w:id="21422650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edia@vinitalytour.com" TargetMode="External"/><Relationship Id="rId10" Type="http://schemas.openxmlformats.org/officeDocument/2006/relationships/hyperlink" Target="http://www.vinitalyto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2479A-B529-DA40-9DFE-0579FF41D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3</Pages>
  <Words>961</Words>
  <Characters>5482</Characters>
  <Application>Microsoft Macintosh Word</Application>
  <DocSecurity>0</DocSecurity>
  <Lines>45</Lines>
  <Paragraphs>12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6431</CharactersWithSpaces>
  <SharedDoc>false</SharedDoc>
  <HLinks>
    <vt:vector size="18" baseType="variant">
      <vt:variant>
        <vt:i4>7012443</vt:i4>
      </vt:variant>
      <vt:variant>
        <vt:i4>3</vt:i4>
      </vt:variant>
      <vt:variant>
        <vt:i4>0</vt:i4>
      </vt:variant>
      <vt:variant>
        <vt:i4>5</vt:i4>
      </vt:variant>
      <vt:variant>
        <vt:lpwstr>http://www.vinitalytour.com</vt:lpwstr>
      </vt:variant>
      <vt:variant>
        <vt:lpwstr/>
      </vt:variant>
      <vt:variant>
        <vt:i4>4849677</vt:i4>
      </vt:variant>
      <vt:variant>
        <vt:i4>0</vt:i4>
      </vt:variant>
      <vt:variant>
        <vt:i4>0</vt:i4>
      </vt:variant>
      <vt:variant>
        <vt:i4>5</vt:i4>
      </vt:variant>
      <vt:variant>
        <vt:lpwstr>mailto:media@vinitalytour.com</vt:lpwstr>
      </vt:variant>
      <vt:variant>
        <vt:lpwstr/>
      </vt:variant>
      <vt:variant>
        <vt:i4>3604516</vt:i4>
      </vt:variant>
      <vt:variant>
        <vt:i4>3518</vt:i4>
      </vt:variant>
      <vt:variant>
        <vt:i4>1025</vt:i4>
      </vt:variant>
      <vt:variant>
        <vt:i4>1</vt:i4>
      </vt:variant>
      <vt:variant>
        <vt:lpwstr>Amarone Family VIA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minhwankim</dc:creator>
  <cp:lastModifiedBy>minhwankim</cp:lastModifiedBy>
  <cp:revision>6</cp:revision>
  <cp:lastPrinted>2014-12-05T09:28:00Z</cp:lastPrinted>
  <dcterms:created xsi:type="dcterms:W3CDTF">2014-12-05T09:31:00Z</dcterms:created>
  <dcterms:modified xsi:type="dcterms:W3CDTF">2014-12-10T12:34:00Z</dcterms:modified>
</cp:coreProperties>
</file>