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tblpY="1135"/>
        <w:tblW w:w="9495" w:type="dxa"/>
        <w:tblBorders>
          <w:bottom w:val="single" w:sz="4" w:space="0" w:color="2A5A78"/>
        </w:tblBorders>
        <w:tblCellMar>
          <w:top w:w="58" w:type="dxa"/>
          <w:left w:w="115" w:type="dxa"/>
          <w:bottom w:w="58" w:type="dxa"/>
          <w:right w:w="115" w:type="dxa"/>
        </w:tblCellMar>
        <w:tblLook w:val="0000"/>
      </w:tblPr>
      <w:tblGrid>
        <w:gridCol w:w="2905"/>
        <w:gridCol w:w="6590"/>
      </w:tblGrid>
      <w:tr w:rsidR="00F10675" w:rsidRPr="005B0265" w:rsidTr="005B0265">
        <w:trPr>
          <w:trHeight w:val="1295"/>
        </w:trPr>
        <w:tc>
          <w:tcPr>
            <w:tcW w:w="2905" w:type="dxa"/>
            <w:shd w:val="clear" w:color="auto" w:fill="auto"/>
            <w:vAlign w:val="center"/>
          </w:tcPr>
          <w:p w:rsidR="003627AB" w:rsidRDefault="00F10675" w:rsidP="003627AB">
            <w:pPr>
              <w:pStyle w:val="ContactName"/>
              <w:spacing w:line="336" w:lineRule="auto"/>
              <w:rPr>
                <w:color w:val="B8523F"/>
                <w:sz w:val="20"/>
                <w:lang w:eastAsia="zh-CN"/>
              </w:rPr>
            </w:pPr>
            <w:bookmarkStart w:id="0" w:name="_GoBack"/>
            <w:bookmarkEnd w:id="0"/>
            <w:r w:rsidRPr="005B0265">
              <w:rPr>
                <w:color w:val="B8523F"/>
                <w:sz w:val="20"/>
              </w:rPr>
              <w:t>Contact</w:t>
            </w:r>
            <w:r w:rsidRPr="005B0265">
              <w:rPr>
                <w:rFonts w:hint="eastAsia"/>
                <w:color w:val="B8523F"/>
                <w:sz w:val="20"/>
                <w:lang w:eastAsia="zh-CN"/>
              </w:rPr>
              <w:t xml:space="preserve"> </w:t>
            </w:r>
            <w:r w:rsidR="003627AB">
              <w:rPr>
                <w:rFonts w:hint="eastAsia"/>
                <w:color w:val="B8523F"/>
                <w:sz w:val="20"/>
                <w:lang w:eastAsia="zh-CN"/>
              </w:rPr>
              <w:t>:</w:t>
            </w:r>
          </w:p>
          <w:p w:rsidR="00F10675" w:rsidRPr="003627AB" w:rsidRDefault="003627AB" w:rsidP="003627AB">
            <w:pPr>
              <w:pStyle w:val="ContactName"/>
              <w:spacing w:line="336" w:lineRule="auto"/>
              <w:rPr>
                <w:b w:val="0"/>
                <w:color w:val="B8523F"/>
                <w:sz w:val="20"/>
                <w:lang w:eastAsia="zh-CN"/>
              </w:rPr>
            </w:pPr>
            <w:r>
              <w:rPr>
                <w:rFonts w:hint="eastAsia"/>
                <w:b w:val="0"/>
                <w:color w:val="B8523F"/>
                <w:sz w:val="20"/>
                <w:lang w:eastAsia="zh-CN"/>
              </w:rPr>
              <w:t xml:space="preserve">Company: </w:t>
            </w:r>
            <w:r w:rsidR="000D0DE8">
              <w:rPr>
                <w:rFonts w:hint="eastAsia"/>
                <w:b w:val="0"/>
                <w:color w:val="B8523F"/>
                <w:sz w:val="20"/>
                <w:lang w:eastAsia="zh-CN"/>
              </w:rPr>
              <w:t>Anvsoft</w:t>
            </w:r>
          </w:p>
          <w:p w:rsidR="00F10675" w:rsidRPr="005B0265" w:rsidRDefault="00F10675" w:rsidP="003627AB">
            <w:pPr>
              <w:pStyle w:val="ContactInformation"/>
              <w:spacing w:line="336" w:lineRule="auto"/>
              <w:rPr>
                <w:color w:val="B8523F"/>
                <w:sz w:val="20"/>
                <w:lang w:eastAsia="zh-CN"/>
              </w:rPr>
            </w:pPr>
            <w:r w:rsidRPr="005B0265">
              <w:rPr>
                <w:rFonts w:hint="eastAsia"/>
                <w:color w:val="B8523F"/>
                <w:sz w:val="20"/>
                <w:lang w:eastAsia="zh-CN"/>
              </w:rPr>
              <w:t>Email</w:t>
            </w:r>
            <w:r w:rsidRPr="005B0265">
              <w:rPr>
                <w:color w:val="B8523F"/>
                <w:sz w:val="20"/>
              </w:rPr>
              <w:t xml:space="preserve">: </w:t>
            </w:r>
            <w:hyperlink r:id="rId7" w:history="1">
              <w:r w:rsidRPr="005B0265">
                <w:rPr>
                  <w:rFonts w:hint="eastAsia"/>
                  <w:color w:val="B8523F"/>
                  <w:sz w:val="20"/>
                  <w:lang w:eastAsia="zh-CN"/>
                </w:rPr>
                <w:t>support@anvsoft.com</w:t>
              </w:r>
            </w:hyperlink>
          </w:p>
          <w:p w:rsidR="00F10675" w:rsidRPr="005B0265" w:rsidRDefault="003627AB" w:rsidP="003627AB">
            <w:pPr>
              <w:pStyle w:val="ContactInformation"/>
              <w:spacing w:line="336" w:lineRule="auto"/>
              <w:rPr>
                <w:color w:val="B8523F"/>
                <w:sz w:val="20"/>
              </w:rPr>
            </w:pPr>
            <w:r>
              <w:rPr>
                <w:rFonts w:hint="eastAsia"/>
                <w:color w:val="B8523F"/>
                <w:sz w:val="20"/>
                <w:lang w:eastAsia="zh-CN"/>
              </w:rPr>
              <w:t xml:space="preserve">Website: </w:t>
            </w:r>
            <w:r w:rsidR="00F10675" w:rsidRPr="005B0265">
              <w:rPr>
                <w:color w:val="B8523F"/>
                <w:sz w:val="20"/>
              </w:rPr>
              <w:t>www.</w:t>
            </w:r>
            <w:r w:rsidR="00F10675" w:rsidRPr="005B0265">
              <w:rPr>
                <w:rFonts w:hint="eastAsia"/>
                <w:color w:val="B8523F"/>
                <w:sz w:val="20"/>
                <w:lang w:eastAsia="zh-CN"/>
              </w:rPr>
              <w:t>anvsoft</w:t>
            </w:r>
            <w:r w:rsidR="00F10675" w:rsidRPr="005B0265">
              <w:rPr>
                <w:color w:val="B8523F"/>
                <w:sz w:val="20"/>
              </w:rPr>
              <w:t>.com</w:t>
            </w:r>
          </w:p>
        </w:tc>
        <w:tc>
          <w:tcPr>
            <w:tcW w:w="6590" w:type="dxa"/>
            <w:shd w:val="clear" w:color="auto" w:fill="auto"/>
            <w:vAlign w:val="center"/>
          </w:tcPr>
          <w:p w:rsidR="00F10675" w:rsidRPr="005B0265" w:rsidRDefault="00F10675" w:rsidP="005D115F">
            <w:pPr>
              <w:pStyle w:val="ContactInformation"/>
              <w:rPr>
                <w:color w:val="B8523F"/>
                <w:sz w:val="20"/>
              </w:rPr>
            </w:pPr>
          </w:p>
          <w:p w:rsidR="00F10675" w:rsidRPr="005B0265" w:rsidRDefault="00766C00" w:rsidP="005D115F">
            <w:pPr>
              <w:pStyle w:val="Heading2"/>
              <w:rPr>
                <w:color w:val="B8523F"/>
              </w:rPr>
            </w:pPr>
            <w:r>
              <w:rPr>
                <w:noProof/>
                <w:color w:val="B8523F"/>
                <w:lang w:eastAsia="zh-CN"/>
              </w:rPr>
              <w:drawing>
                <wp:inline distT="0" distB="0" distL="0" distR="0">
                  <wp:extent cx="1467853" cy="581025"/>
                  <wp:effectExtent l="19050" t="0" r="0" b="0"/>
                  <wp:docPr id="1" name="Picture 0" descr="av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c-logo.jpg"/>
                          <pic:cNvPicPr/>
                        </pic:nvPicPr>
                        <pic:blipFill>
                          <a:blip r:embed="rId8"/>
                          <a:stretch>
                            <a:fillRect/>
                          </a:stretch>
                        </pic:blipFill>
                        <pic:spPr>
                          <a:xfrm>
                            <a:off x="0" y="0"/>
                            <a:ext cx="1467853" cy="581025"/>
                          </a:xfrm>
                          <a:prstGeom prst="rect">
                            <a:avLst/>
                          </a:prstGeom>
                        </pic:spPr>
                      </pic:pic>
                    </a:graphicData>
                  </a:graphic>
                </wp:inline>
              </w:drawing>
            </w:r>
            <w:r w:rsidR="00F10675" w:rsidRPr="005B0265">
              <w:rPr>
                <w:color w:val="B8523F"/>
              </w:rPr>
              <w:t xml:space="preserve"> </w:t>
            </w:r>
          </w:p>
        </w:tc>
      </w:tr>
    </w:tbl>
    <w:p w:rsidR="002A4486" w:rsidRPr="002A4486" w:rsidRDefault="002A4486" w:rsidP="002A4486">
      <w:pPr>
        <w:pStyle w:val="Subhead"/>
        <w:snapToGrid w:val="0"/>
        <w:spacing w:after="220" w:line="336" w:lineRule="auto"/>
        <w:ind w:right="110"/>
        <w:jc w:val="center"/>
        <w:rPr>
          <w:rFonts w:ascii="Times New Roman" w:hAnsi="Times New Roman"/>
          <w:b/>
          <w:i w:val="0"/>
          <w:caps/>
          <w:color w:val="B8523F"/>
          <w:sz w:val="48"/>
          <w:szCs w:val="48"/>
          <w:lang w:eastAsia="zh-CN"/>
        </w:rPr>
      </w:pPr>
      <w:r w:rsidRPr="002A4486">
        <w:rPr>
          <w:rFonts w:ascii="Times New Roman" w:hAnsi="Times New Roman"/>
          <w:b/>
          <w:i w:val="0"/>
          <w:caps/>
          <w:color w:val="B8523F"/>
          <w:sz w:val="48"/>
          <w:szCs w:val="48"/>
        </w:rPr>
        <w:t>Anvsoft New Year</w:t>
      </w:r>
      <w:r w:rsidRPr="002A4486">
        <w:rPr>
          <w:rFonts w:ascii="Times New Roman" w:hAnsi="Times New Roman"/>
          <w:b/>
          <w:i w:val="0"/>
          <w:caps/>
          <w:color w:val="B8523F"/>
          <w:sz w:val="48"/>
          <w:szCs w:val="48"/>
          <w:lang w:eastAsia="zh-CN"/>
        </w:rPr>
        <w:t xml:space="preserve"> </w:t>
      </w:r>
      <w:r w:rsidRPr="002A4486">
        <w:rPr>
          <w:rFonts w:ascii="Times New Roman" w:hAnsi="Times New Roman"/>
          <w:b/>
          <w:i w:val="0"/>
          <w:caps/>
          <w:color w:val="B8523F"/>
          <w:sz w:val="48"/>
          <w:szCs w:val="48"/>
        </w:rPr>
        <w:t>Special Offer</w:t>
      </w:r>
    </w:p>
    <w:p w:rsidR="002A4486" w:rsidRPr="002A4486" w:rsidRDefault="002A4486" w:rsidP="002A4486">
      <w:pPr>
        <w:pStyle w:val="Subhead"/>
        <w:snapToGrid w:val="0"/>
        <w:spacing w:after="220" w:line="336" w:lineRule="auto"/>
        <w:ind w:right="110"/>
        <w:jc w:val="center"/>
        <w:rPr>
          <w:rFonts w:ascii="Times New Roman" w:hAnsi="Times New Roman"/>
          <w:b/>
          <w:i w:val="0"/>
          <w:caps/>
          <w:color w:val="B8523F"/>
          <w:sz w:val="48"/>
          <w:szCs w:val="48"/>
          <w:lang w:eastAsia="zh-CN"/>
        </w:rPr>
      </w:pPr>
      <w:r w:rsidRPr="002A4486">
        <w:rPr>
          <w:rFonts w:ascii="Times New Roman" w:hAnsi="Times New Roman"/>
          <w:b/>
          <w:i w:val="0"/>
          <w:caps/>
          <w:color w:val="B8523F"/>
          <w:sz w:val="48"/>
          <w:szCs w:val="48"/>
        </w:rPr>
        <w:t>with Up to 75% Off</w:t>
      </w:r>
    </w:p>
    <w:p w:rsidR="000A1AFA" w:rsidRDefault="002A4486" w:rsidP="000A1AFA">
      <w:pPr>
        <w:pStyle w:val="Subhead"/>
        <w:snapToGrid w:val="0"/>
        <w:spacing w:after="220" w:line="336" w:lineRule="auto"/>
        <w:ind w:right="110"/>
        <w:rPr>
          <w:color w:val="B8523F"/>
          <w:szCs w:val="22"/>
          <w:lang w:eastAsia="zh-CN"/>
        </w:rPr>
      </w:pPr>
      <w:r w:rsidRPr="002A4486">
        <w:rPr>
          <w:color w:val="B8523F"/>
          <w:szCs w:val="22"/>
        </w:rPr>
        <w:t xml:space="preserve">To celebrate this New Year, and thank the support of users, Anvsoft offers a discount up to 75% as low as $ 9.95 to get video/DVD converter tools, iTunes M4V converters, iOS data recovery and transfer software as New Year special offers for all customers. Happy New Year! </w:t>
      </w:r>
      <w:r w:rsidR="000A1AFA">
        <w:rPr>
          <w:color w:val="B8523F"/>
          <w:szCs w:val="22"/>
        </w:rPr>
        <w:t>Now, let's go shoppin</w:t>
      </w:r>
      <w:r w:rsidR="000A1AFA">
        <w:rPr>
          <w:rFonts w:hint="eastAsia"/>
          <w:color w:val="B8523F"/>
          <w:szCs w:val="22"/>
          <w:lang w:eastAsia="zh-CN"/>
        </w:rPr>
        <w:t>g!</w:t>
      </w:r>
    </w:p>
    <w:p w:rsidR="0093046D" w:rsidRPr="000A1AFA" w:rsidRDefault="000A1AFA" w:rsidP="000A1AFA">
      <w:pPr>
        <w:pStyle w:val="Subhead"/>
        <w:snapToGrid w:val="0"/>
        <w:spacing w:after="220" w:line="336" w:lineRule="auto"/>
        <w:ind w:right="330"/>
        <w:jc w:val="right"/>
        <w:rPr>
          <w:color w:val="B8523F"/>
          <w:szCs w:val="22"/>
          <w:lang w:eastAsia="zh-CN"/>
        </w:rPr>
      </w:pPr>
      <w:r>
        <w:rPr>
          <w:rFonts w:hint="eastAsia"/>
          <w:color w:val="B8523F"/>
          <w:szCs w:val="22"/>
          <w:lang w:eastAsia="zh-CN"/>
        </w:rPr>
        <w:t xml:space="preserve"> </w:t>
      </w:r>
      <w:r w:rsidR="0093046D" w:rsidRPr="005B0265">
        <w:rPr>
          <w:color w:val="B8523F"/>
        </w:rPr>
        <w:t>- Anvsoft</w:t>
      </w:r>
    </w:p>
    <w:p w:rsidR="002A4486" w:rsidRDefault="002A4486" w:rsidP="000A1AFA">
      <w:pPr>
        <w:pStyle w:val="Text"/>
        <w:snapToGrid w:val="0"/>
        <w:rPr>
          <w:rFonts w:hint="eastAsia"/>
          <w:sz w:val="20"/>
          <w:szCs w:val="20"/>
          <w:lang w:eastAsia="zh-CN"/>
        </w:rPr>
      </w:pPr>
      <w:r w:rsidRPr="002A4486">
        <w:rPr>
          <w:sz w:val="20"/>
          <w:szCs w:val="20"/>
        </w:rPr>
        <w:t xml:space="preserve">The New Year </w:t>
      </w:r>
      <w:r w:rsidR="00A90944">
        <w:rPr>
          <w:rFonts w:hint="eastAsia"/>
          <w:sz w:val="20"/>
          <w:szCs w:val="20"/>
          <w:lang w:eastAsia="zh-CN"/>
        </w:rPr>
        <w:t>is</w:t>
      </w:r>
      <w:r w:rsidRPr="002A4486">
        <w:rPr>
          <w:sz w:val="20"/>
          <w:szCs w:val="20"/>
        </w:rPr>
        <w:t xml:space="preserve"> an essential time for getting together with family and friends and for sharing and spreading happiness. To thank for the support and love of their new and old customers, Anvsoft provides the best special offer for its searing media converter programs. All of the products currently are available for immediate downloading with huge discounts and savings. </w:t>
      </w:r>
    </w:p>
    <w:p w:rsidR="000A1AFA" w:rsidRPr="000A1AFA" w:rsidRDefault="000A1AFA" w:rsidP="000A1AFA">
      <w:pPr>
        <w:pStyle w:val="Text"/>
        <w:snapToGrid w:val="0"/>
        <w:rPr>
          <w:sz w:val="20"/>
          <w:szCs w:val="20"/>
          <w:lang w:eastAsia="zh-CN"/>
        </w:rPr>
      </w:pPr>
      <w:r w:rsidRPr="000A1AFA">
        <w:rPr>
          <w:sz w:val="20"/>
          <w:szCs w:val="20"/>
        </w:rPr>
        <w:t xml:space="preserve">The best product of the year, </w:t>
      </w:r>
      <w:r>
        <w:rPr>
          <w:sz w:val="20"/>
          <w:szCs w:val="20"/>
        </w:rPr>
        <w:t>Any Video Converter Ultimate</w:t>
      </w:r>
      <w:r>
        <w:rPr>
          <w:rFonts w:hint="eastAsia"/>
          <w:sz w:val="20"/>
          <w:szCs w:val="20"/>
          <w:lang w:eastAsia="zh-CN"/>
        </w:rPr>
        <w:t xml:space="preserve"> </w:t>
      </w:r>
      <w:r w:rsidRPr="000A1AFA">
        <w:rPr>
          <w:sz w:val="20"/>
          <w:szCs w:val="20"/>
        </w:rPr>
        <w:t>which is an all-in-one user-friendly DVD converter, video recorder, video converter, YouTube downloader, video editor and DVD burner and supports all the major file formats and convert them 30X faster than traditional converters with lossless quality, is on big sale with 30% discount.</w:t>
      </w:r>
    </w:p>
    <w:p w:rsidR="002A4486" w:rsidRDefault="002A4486" w:rsidP="00A6222E">
      <w:pPr>
        <w:pStyle w:val="Text"/>
        <w:snapToGrid w:val="0"/>
        <w:rPr>
          <w:rFonts w:hint="eastAsia"/>
          <w:sz w:val="20"/>
          <w:szCs w:val="20"/>
          <w:lang w:eastAsia="zh-CN"/>
        </w:rPr>
      </w:pPr>
      <w:r w:rsidRPr="002A4486">
        <w:rPr>
          <w:sz w:val="20"/>
          <w:szCs w:val="20"/>
        </w:rPr>
        <w:t xml:space="preserve">The New Year promotion </w:t>
      </w:r>
      <w:r w:rsidR="00700EF8">
        <w:rPr>
          <w:rFonts w:hint="eastAsia"/>
          <w:sz w:val="20"/>
          <w:szCs w:val="20"/>
          <w:lang w:eastAsia="zh-CN"/>
        </w:rPr>
        <w:t>is</w:t>
      </w:r>
      <w:r w:rsidRPr="002A4486">
        <w:rPr>
          <w:sz w:val="20"/>
          <w:szCs w:val="20"/>
        </w:rPr>
        <w:t xml:space="preserve"> only scheduled to </w:t>
      </w:r>
      <w:r w:rsidRPr="002A4486">
        <w:rPr>
          <w:b/>
          <w:sz w:val="20"/>
          <w:szCs w:val="20"/>
        </w:rPr>
        <w:t>last for 12 days</w:t>
      </w:r>
      <w:r w:rsidRPr="002A4486">
        <w:rPr>
          <w:sz w:val="20"/>
          <w:szCs w:val="20"/>
        </w:rPr>
        <w:t>, so users are strongly encouraged to take advantage of the discounts before they expire.</w:t>
      </w:r>
    </w:p>
    <w:p w:rsidR="000A1AFA" w:rsidRDefault="008F123B" w:rsidP="00A6222E">
      <w:pPr>
        <w:pStyle w:val="Text"/>
        <w:snapToGrid w:val="0"/>
        <w:rPr>
          <w:sz w:val="20"/>
          <w:szCs w:val="20"/>
          <w:lang w:eastAsia="zh-CN"/>
        </w:rPr>
      </w:pPr>
      <w:r w:rsidRPr="008F123B">
        <w:rPr>
          <w:sz w:val="20"/>
          <w:szCs w:val="20"/>
        </w:rPr>
        <w:t xml:space="preserve">For more information, please visit the page below: </w:t>
      </w:r>
    </w:p>
    <w:p w:rsidR="002A4486" w:rsidRPr="002A4486" w:rsidRDefault="002A4486" w:rsidP="00A6222E">
      <w:pPr>
        <w:pStyle w:val="Text"/>
        <w:snapToGrid w:val="0"/>
        <w:rPr>
          <w:rFonts w:hint="eastAsia"/>
          <w:b/>
          <w:lang w:eastAsia="zh-CN"/>
        </w:rPr>
      </w:pPr>
      <w:hyperlink r:id="rId9" w:history="1">
        <w:r w:rsidRPr="002A4486">
          <w:rPr>
            <w:rStyle w:val="Hyperlink"/>
            <w:b/>
          </w:rPr>
          <w:t>http://www.any-video-converter.com/promotion/new-year-offer.html</w:t>
        </w:r>
      </w:hyperlink>
    </w:p>
    <w:p w:rsidR="008F123B" w:rsidRPr="00A6222E" w:rsidRDefault="008F123B" w:rsidP="00A6222E">
      <w:pPr>
        <w:pStyle w:val="Text"/>
        <w:snapToGrid w:val="0"/>
        <w:rPr>
          <w:b/>
          <w:sz w:val="20"/>
          <w:szCs w:val="20"/>
        </w:rPr>
      </w:pPr>
      <w:r w:rsidRPr="00A6222E">
        <w:rPr>
          <w:b/>
          <w:sz w:val="20"/>
          <w:szCs w:val="20"/>
        </w:rPr>
        <w:t xml:space="preserve">Promotion </w:t>
      </w:r>
      <w:r w:rsidR="00B86F8B">
        <w:rPr>
          <w:rFonts w:hint="eastAsia"/>
          <w:b/>
          <w:sz w:val="20"/>
          <w:szCs w:val="20"/>
          <w:lang w:eastAsia="zh-CN"/>
        </w:rPr>
        <w:t>Bundle</w:t>
      </w:r>
      <w:r w:rsidRPr="00A6222E">
        <w:rPr>
          <w:rFonts w:hint="eastAsia"/>
          <w:b/>
          <w:sz w:val="20"/>
          <w:szCs w:val="20"/>
        </w:rPr>
        <w:t>s</w:t>
      </w:r>
    </w:p>
    <w:p w:rsidR="008F123B" w:rsidRPr="008F123B" w:rsidRDefault="008F123B" w:rsidP="00B63E18">
      <w:pPr>
        <w:pStyle w:val="normal0"/>
        <w:numPr>
          <w:ilvl w:val="0"/>
          <w:numId w:val="4"/>
        </w:numPr>
        <w:spacing w:before="200"/>
        <w:contextualSpacing w:val="0"/>
        <w:rPr>
          <w:rFonts w:ascii="Century Gothic" w:eastAsia="宋体" w:hAnsi="Century Gothic"/>
          <w:color w:val="auto"/>
          <w:sz w:val="20"/>
          <w:szCs w:val="20"/>
          <w:lang w:eastAsia="en-US"/>
        </w:rPr>
      </w:pPr>
      <w:r w:rsidRPr="008F123B">
        <w:rPr>
          <w:rFonts w:ascii="Century Gothic" w:eastAsia="宋体" w:hAnsi="Century Gothic"/>
          <w:color w:val="auto"/>
          <w:sz w:val="20"/>
          <w:szCs w:val="20"/>
          <w:lang w:eastAsia="en-US"/>
        </w:rPr>
        <w:t>Ultimate DVD Converter Bundle   45% Off</w:t>
      </w:r>
    </w:p>
    <w:p w:rsidR="008F123B" w:rsidRPr="008F123B" w:rsidRDefault="008F123B" w:rsidP="00B63E18">
      <w:pPr>
        <w:pStyle w:val="normal0"/>
        <w:spacing w:before="200"/>
        <w:ind w:left="144"/>
        <w:contextualSpacing w:val="0"/>
        <w:rPr>
          <w:rFonts w:ascii="Century Gothic" w:eastAsia="宋体" w:hAnsi="Century Gothic"/>
          <w:color w:val="auto"/>
          <w:sz w:val="20"/>
          <w:szCs w:val="20"/>
          <w:lang w:eastAsia="en-US"/>
        </w:rPr>
      </w:pPr>
      <w:r w:rsidRPr="008F123B">
        <w:rPr>
          <w:rFonts w:ascii="Century Gothic" w:eastAsia="宋体" w:hAnsi="Century Gothic"/>
          <w:color w:val="auto"/>
          <w:sz w:val="20"/>
          <w:szCs w:val="20"/>
          <w:lang w:eastAsia="en-US"/>
        </w:rPr>
        <w:t xml:space="preserve">Any Video Converter Ultimate + Any DVD Cloner Platinum </w:t>
      </w:r>
    </w:p>
    <w:p w:rsidR="008F123B" w:rsidRPr="008F123B" w:rsidRDefault="008F123B" w:rsidP="00B63E18">
      <w:pPr>
        <w:pStyle w:val="normal0"/>
        <w:numPr>
          <w:ilvl w:val="0"/>
          <w:numId w:val="4"/>
        </w:numPr>
        <w:spacing w:before="200"/>
        <w:contextualSpacing w:val="0"/>
        <w:rPr>
          <w:rFonts w:ascii="Century Gothic" w:eastAsia="宋体" w:hAnsi="Century Gothic"/>
          <w:color w:val="auto"/>
          <w:sz w:val="20"/>
          <w:szCs w:val="20"/>
          <w:lang w:eastAsia="en-US"/>
        </w:rPr>
      </w:pPr>
      <w:r w:rsidRPr="008F123B">
        <w:rPr>
          <w:rFonts w:ascii="Century Gothic" w:eastAsia="宋体" w:hAnsi="Century Gothic"/>
          <w:color w:val="auto"/>
          <w:sz w:val="20"/>
          <w:szCs w:val="20"/>
          <w:lang w:eastAsia="en-US"/>
        </w:rPr>
        <w:lastRenderedPageBreak/>
        <w:t>Total Video Converter Bundle   50% Off</w:t>
      </w:r>
    </w:p>
    <w:p w:rsidR="008F123B" w:rsidRPr="008F123B" w:rsidRDefault="008F123B" w:rsidP="00B63E18">
      <w:pPr>
        <w:pStyle w:val="normal0"/>
        <w:spacing w:before="200"/>
        <w:ind w:left="144"/>
        <w:contextualSpacing w:val="0"/>
        <w:rPr>
          <w:rFonts w:ascii="Century Gothic" w:eastAsia="宋体" w:hAnsi="Century Gothic"/>
          <w:color w:val="auto"/>
          <w:sz w:val="20"/>
          <w:szCs w:val="20"/>
          <w:lang w:eastAsia="en-US"/>
        </w:rPr>
      </w:pPr>
      <w:r w:rsidRPr="008F123B">
        <w:rPr>
          <w:rFonts w:ascii="Century Gothic" w:eastAsia="宋体" w:hAnsi="Century Gothic"/>
          <w:color w:val="auto"/>
          <w:sz w:val="20"/>
          <w:szCs w:val="20"/>
          <w:lang w:eastAsia="en-US"/>
        </w:rPr>
        <w:t xml:space="preserve">iTunes </w:t>
      </w:r>
      <w:r w:rsidR="002B2D26">
        <w:rPr>
          <w:rFonts w:ascii="Century Gothic" w:eastAsia="宋体" w:hAnsi="Century Gothic" w:hint="eastAsia"/>
          <w:color w:val="auto"/>
          <w:sz w:val="20"/>
          <w:szCs w:val="20"/>
        </w:rPr>
        <w:t>M4V Converter</w:t>
      </w:r>
      <w:r w:rsidRPr="008F123B">
        <w:rPr>
          <w:rFonts w:ascii="Century Gothic" w:eastAsia="宋体" w:hAnsi="Century Gothic"/>
          <w:color w:val="auto"/>
          <w:sz w:val="20"/>
          <w:szCs w:val="20"/>
          <w:lang w:eastAsia="en-US"/>
        </w:rPr>
        <w:t xml:space="preserve"> for Mac + Any Video Converter Ultimate for Mac</w:t>
      </w:r>
    </w:p>
    <w:p w:rsidR="008F123B" w:rsidRPr="008F123B" w:rsidRDefault="008F123B" w:rsidP="00B63E18">
      <w:pPr>
        <w:pStyle w:val="normal0"/>
        <w:numPr>
          <w:ilvl w:val="0"/>
          <w:numId w:val="4"/>
        </w:numPr>
        <w:spacing w:before="200"/>
        <w:contextualSpacing w:val="0"/>
        <w:rPr>
          <w:rFonts w:ascii="Century Gothic" w:eastAsia="宋体" w:hAnsi="Century Gothic"/>
          <w:color w:val="auto"/>
          <w:sz w:val="20"/>
          <w:szCs w:val="20"/>
          <w:lang w:eastAsia="en-US"/>
        </w:rPr>
      </w:pPr>
      <w:r w:rsidRPr="008F123B">
        <w:rPr>
          <w:rFonts w:ascii="Century Gothic" w:eastAsia="宋体" w:hAnsi="Century Gothic"/>
          <w:color w:val="auto"/>
          <w:sz w:val="20"/>
          <w:szCs w:val="20"/>
          <w:lang w:eastAsia="en-US"/>
        </w:rPr>
        <w:t>iTunes Media Converter Bundle</w:t>
      </w:r>
      <w:r w:rsidRPr="008F123B">
        <w:rPr>
          <w:rFonts w:ascii="Century Gothic" w:eastAsia="宋体" w:hAnsi="Century Gothic" w:hint="eastAsia"/>
          <w:color w:val="auto"/>
          <w:sz w:val="20"/>
          <w:szCs w:val="20"/>
          <w:lang w:eastAsia="en-US"/>
        </w:rPr>
        <w:t xml:space="preserve"> </w:t>
      </w:r>
      <w:r w:rsidRPr="008F123B">
        <w:rPr>
          <w:rFonts w:ascii="Century Gothic" w:eastAsia="宋体" w:hAnsi="Century Gothic"/>
          <w:color w:val="auto"/>
          <w:sz w:val="20"/>
          <w:szCs w:val="20"/>
          <w:lang w:eastAsia="en-US"/>
        </w:rPr>
        <w:t>65% Off</w:t>
      </w:r>
    </w:p>
    <w:p w:rsidR="000A1AFA" w:rsidRDefault="003A0336" w:rsidP="000A1AFA">
      <w:pPr>
        <w:pStyle w:val="normal0"/>
        <w:spacing w:before="200"/>
        <w:ind w:left="144"/>
        <w:contextualSpacing w:val="0"/>
        <w:rPr>
          <w:rFonts w:ascii="Century Gothic" w:eastAsia="宋体" w:hAnsi="Century Gothic"/>
          <w:color w:val="auto"/>
          <w:sz w:val="20"/>
          <w:szCs w:val="20"/>
          <w:lang w:eastAsia="en-US"/>
        </w:rPr>
      </w:pPr>
      <w:r>
        <w:rPr>
          <w:rFonts w:ascii="Century Gothic" w:eastAsia="宋体" w:hAnsi="Century Gothic" w:hint="eastAsia"/>
          <w:color w:val="auto"/>
          <w:sz w:val="20"/>
          <w:szCs w:val="20"/>
          <w:lang w:eastAsia="en-US"/>
        </w:rPr>
        <w:t xml:space="preserve">Noteburner </w:t>
      </w:r>
      <w:r w:rsidRPr="008F123B">
        <w:rPr>
          <w:rFonts w:ascii="Century Gothic" w:eastAsia="宋体" w:hAnsi="Century Gothic"/>
          <w:color w:val="auto"/>
          <w:sz w:val="20"/>
          <w:szCs w:val="20"/>
          <w:lang w:eastAsia="en-US"/>
        </w:rPr>
        <w:t xml:space="preserve">M4V Converter Plus for Mac </w:t>
      </w:r>
      <w:r w:rsidR="008F123B" w:rsidRPr="008F123B">
        <w:rPr>
          <w:rFonts w:ascii="Century Gothic" w:eastAsia="宋体" w:hAnsi="Century Gothic"/>
          <w:color w:val="auto"/>
          <w:sz w:val="20"/>
          <w:szCs w:val="20"/>
          <w:lang w:eastAsia="en-US"/>
        </w:rPr>
        <w:t>+ </w:t>
      </w:r>
      <w:r w:rsidRPr="008F123B">
        <w:rPr>
          <w:rFonts w:ascii="Century Gothic" w:eastAsia="宋体" w:hAnsi="Century Gothic"/>
          <w:color w:val="auto"/>
          <w:sz w:val="20"/>
          <w:szCs w:val="20"/>
          <w:lang w:eastAsia="en-US"/>
        </w:rPr>
        <w:t>Noteburner M4P Converter for Mac </w:t>
      </w:r>
    </w:p>
    <w:p w:rsidR="008F123B" w:rsidRPr="000A1AFA" w:rsidRDefault="008F123B" w:rsidP="000A1AFA">
      <w:pPr>
        <w:pStyle w:val="normal0"/>
        <w:spacing w:before="200"/>
        <w:contextualSpacing w:val="0"/>
        <w:rPr>
          <w:rFonts w:ascii="Century Gothic" w:eastAsia="宋体" w:hAnsi="Century Gothic"/>
          <w:b/>
          <w:color w:val="auto"/>
          <w:sz w:val="20"/>
          <w:szCs w:val="20"/>
          <w:lang w:eastAsia="en-US"/>
        </w:rPr>
      </w:pPr>
      <w:r w:rsidRPr="000A1AFA">
        <w:rPr>
          <w:rFonts w:ascii="Century Gothic" w:eastAsia="宋体" w:hAnsi="Century Gothic"/>
          <w:b/>
          <w:color w:val="auto"/>
          <w:sz w:val="20"/>
          <w:szCs w:val="20"/>
          <w:lang w:eastAsia="en-US"/>
        </w:rPr>
        <w:t xml:space="preserve">Promotion </w:t>
      </w:r>
      <w:r w:rsidR="00B86F8B" w:rsidRPr="000A1AFA">
        <w:rPr>
          <w:rFonts w:ascii="Century Gothic" w:eastAsia="宋体" w:hAnsi="Century Gothic" w:hint="eastAsia"/>
          <w:b/>
          <w:color w:val="auto"/>
          <w:sz w:val="20"/>
          <w:szCs w:val="20"/>
          <w:lang w:eastAsia="en-US"/>
        </w:rPr>
        <w:t>Product</w:t>
      </w:r>
      <w:r w:rsidRPr="000A1AFA">
        <w:rPr>
          <w:rFonts w:ascii="Century Gothic" w:eastAsia="宋体" w:hAnsi="Century Gothic" w:hint="eastAsia"/>
          <w:b/>
          <w:color w:val="auto"/>
          <w:sz w:val="20"/>
          <w:szCs w:val="20"/>
          <w:lang w:eastAsia="en-US"/>
        </w:rPr>
        <w:t>s</w:t>
      </w:r>
    </w:p>
    <w:p w:rsidR="008F123B" w:rsidRPr="008F123B" w:rsidRDefault="008F123B" w:rsidP="00B63E18">
      <w:pPr>
        <w:pStyle w:val="normal0"/>
        <w:numPr>
          <w:ilvl w:val="0"/>
          <w:numId w:val="5"/>
        </w:numPr>
        <w:spacing w:before="200"/>
        <w:contextualSpacing w:val="0"/>
        <w:rPr>
          <w:rFonts w:ascii="Century Gothic" w:eastAsia="宋体" w:hAnsi="Century Gothic"/>
          <w:color w:val="auto"/>
          <w:sz w:val="20"/>
          <w:szCs w:val="20"/>
          <w:lang w:eastAsia="en-US"/>
        </w:rPr>
      </w:pPr>
      <w:r w:rsidRPr="008F123B">
        <w:rPr>
          <w:rFonts w:ascii="Century Gothic" w:eastAsia="宋体" w:hAnsi="Century Gothic"/>
          <w:color w:val="auto"/>
          <w:sz w:val="20"/>
          <w:szCs w:val="20"/>
          <w:lang w:eastAsia="en-US"/>
        </w:rPr>
        <w:t>Any Video Converter Ultimate   30% Off</w:t>
      </w:r>
    </w:p>
    <w:p w:rsidR="008F123B" w:rsidRPr="008F123B" w:rsidRDefault="008F123B" w:rsidP="00B63E18">
      <w:pPr>
        <w:pStyle w:val="normal0"/>
        <w:spacing w:before="200"/>
        <w:ind w:left="144"/>
        <w:contextualSpacing w:val="0"/>
        <w:rPr>
          <w:rFonts w:ascii="Century Gothic" w:eastAsia="宋体" w:hAnsi="Century Gothic"/>
          <w:color w:val="auto"/>
          <w:sz w:val="20"/>
          <w:szCs w:val="20"/>
          <w:lang w:eastAsia="en-US"/>
        </w:rPr>
      </w:pPr>
      <w:r w:rsidRPr="008F123B">
        <w:rPr>
          <w:rFonts w:ascii="Century Gothic" w:eastAsia="宋体" w:hAnsi="Century Gothic"/>
          <w:color w:val="auto"/>
          <w:sz w:val="20"/>
          <w:szCs w:val="20"/>
          <w:lang w:eastAsia="en-US"/>
        </w:rPr>
        <w:t>Convert DVD/video</w:t>
      </w:r>
      <w:r w:rsidR="00DC5EF7">
        <w:rPr>
          <w:rFonts w:ascii="Century Gothic" w:eastAsia="宋体" w:hAnsi="Century Gothic" w:hint="eastAsia"/>
          <w:color w:val="auto"/>
          <w:sz w:val="20"/>
          <w:szCs w:val="20"/>
        </w:rPr>
        <w:t xml:space="preserve">, record </w:t>
      </w:r>
      <w:r w:rsidR="00DC5EF7" w:rsidRPr="008F123B">
        <w:rPr>
          <w:rFonts w:ascii="Century Gothic" w:eastAsia="宋体" w:hAnsi="Century Gothic"/>
          <w:color w:val="auto"/>
          <w:sz w:val="20"/>
          <w:szCs w:val="20"/>
          <w:lang w:eastAsia="en-US"/>
        </w:rPr>
        <w:t xml:space="preserve">video </w:t>
      </w:r>
      <w:r w:rsidR="00DC5EF7">
        <w:rPr>
          <w:rFonts w:ascii="Century Gothic" w:eastAsia="宋体" w:hAnsi="Century Gothic" w:hint="eastAsia"/>
          <w:color w:val="auto"/>
          <w:sz w:val="20"/>
          <w:szCs w:val="20"/>
        </w:rPr>
        <w:t xml:space="preserve">or </w:t>
      </w:r>
      <w:r w:rsidR="00DC5EF7">
        <w:rPr>
          <w:rFonts w:ascii="Century Gothic" w:eastAsia="宋体" w:hAnsi="Century Gothic"/>
          <w:color w:val="auto"/>
          <w:sz w:val="20"/>
          <w:szCs w:val="20"/>
          <w:lang w:eastAsia="en-US"/>
        </w:rPr>
        <w:t>iTunes movie</w:t>
      </w:r>
      <w:r w:rsidR="00DC5EF7">
        <w:rPr>
          <w:rFonts w:ascii="Century Gothic" w:eastAsia="宋体" w:hAnsi="Century Gothic" w:hint="eastAsia"/>
          <w:color w:val="auto"/>
          <w:sz w:val="20"/>
          <w:szCs w:val="20"/>
        </w:rPr>
        <w:t xml:space="preserve"> and TV show </w:t>
      </w:r>
      <w:r w:rsidR="00DC5EF7">
        <w:rPr>
          <w:rFonts w:ascii="Century Gothic" w:eastAsia="宋体" w:hAnsi="Century Gothic"/>
          <w:color w:val="auto"/>
          <w:sz w:val="20"/>
          <w:szCs w:val="20"/>
          <w:lang w:eastAsia="en-US"/>
        </w:rPr>
        <w:t>and download online video</w:t>
      </w:r>
      <w:r w:rsidR="00DC5EF7">
        <w:rPr>
          <w:rFonts w:ascii="Century Gothic" w:eastAsia="宋体" w:hAnsi="Century Gothic" w:hint="eastAsia"/>
          <w:color w:val="auto"/>
          <w:sz w:val="20"/>
          <w:szCs w:val="20"/>
        </w:rPr>
        <w:t xml:space="preserve"> </w:t>
      </w:r>
      <w:r w:rsidRPr="008F123B">
        <w:rPr>
          <w:rFonts w:ascii="Century Gothic" w:eastAsia="宋体" w:hAnsi="Century Gothic"/>
          <w:color w:val="auto"/>
          <w:sz w:val="20"/>
          <w:szCs w:val="20"/>
          <w:lang w:eastAsia="en-US"/>
        </w:rPr>
        <w:t xml:space="preserve">with lossless quality and 30X faster speed </w:t>
      </w:r>
    </w:p>
    <w:p w:rsidR="008F123B" w:rsidRPr="008F123B" w:rsidRDefault="008F123B" w:rsidP="00B63E18">
      <w:pPr>
        <w:pStyle w:val="normal0"/>
        <w:numPr>
          <w:ilvl w:val="0"/>
          <w:numId w:val="5"/>
        </w:numPr>
        <w:spacing w:before="200"/>
        <w:contextualSpacing w:val="0"/>
        <w:rPr>
          <w:rFonts w:ascii="Century Gothic" w:eastAsia="宋体" w:hAnsi="Century Gothic"/>
          <w:color w:val="auto"/>
          <w:sz w:val="20"/>
          <w:szCs w:val="20"/>
          <w:lang w:eastAsia="en-US"/>
        </w:rPr>
      </w:pPr>
      <w:r w:rsidRPr="008F123B">
        <w:rPr>
          <w:rFonts w:ascii="Century Gothic" w:eastAsia="宋体" w:hAnsi="Century Gothic"/>
          <w:color w:val="auto"/>
          <w:sz w:val="20"/>
          <w:szCs w:val="20"/>
          <w:lang w:eastAsia="en-US"/>
        </w:rPr>
        <w:t>Any DVD Cloner Platinum   40% Off</w:t>
      </w:r>
    </w:p>
    <w:p w:rsidR="008F123B" w:rsidRPr="008F123B" w:rsidRDefault="008F123B" w:rsidP="00B63E18">
      <w:pPr>
        <w:pStyle w:val="normal0"/>
        <w:spacing w:before="200"/>
        <w:ind w:left="144"/>
        <w:contextualSpacing w:val="0"/>
        <w:rPr>
          <w:rFonts w:ascii="Century Gothic" w:eastAsia="宋体" w:hAnsi="Century Gothic"/>
          <w:color w:val="auto"/>
          <w:sz w:val="20"/>
          <w:szCs w:val="20"/>
          <w:lang w:eastAsia="en-US"/>
        </w:rPr>
      </w:pPr>
      <w:r w:rsidRPr="008F123B">
        <w:rPr>
          <w:rFonts w:ascii="Century Gothic" w:eastAsia="宋体" w:hAnsi="Century Gothic"/>
          <w:color w:val="auto"/>
          <w:sz w:val="20"/>
          <w:szCs w:val="20"/>
          <w:lang w:eastAsia="en-US"/>
        </w:rPr>
        <w:t xml:space="preserve">An ultimate solution on DVD burning and DVD conversion; burn DVD to DVD, ISO and DVD folder; convert DVD to M4V, MP4 for iPod, iPhone and etc </w:t>
      </w:r>
    </w:p>
    <w:p w:rsidR="008F123B" w:rsidRPr="008F123B" w:rsidRDefault="008F123B" w:rsidP="00B63E18">
      <w:pPr>
        <w:pStyle w:val="normal0"/>
        <w:numPr>
          <w:ilvl w:val="0"/>
          <w:numId w:val="5"/>
        </w:numPr>
        <w:spacing w:before="200"/>
        <w:contextualSpacing w:val="0"/>
        <w:rPr>
          <w:rFonts w:ascii="Century Gothic" w:eastAsia="宋体" w:hAnsi="Century Gothic"/>
          <w:color w:val="auto"/>
          <w:sz w:val="20"/>
          <w:szCs w:val="20"/>
          <w:lang w:eastAsia="en-US"/>
        </w:rPr>
      </w:pPr>
      <w:r w:rsidRPr="008F123B">
        <w:rPr>
          <w:rFonts w:ascii="Century Gothic" w:eastAsia="宋体" w:hAnsi="Century Gothic"/>
          <w:color w:val="auto"/>
          <w:sz w:val="20"/>
          <w:szCs w:val="20"/>
          <w:lang w:eastAsia="en-US"/>
        </w:rPr>
        <w:t xml:space="preserve">iTunes </w:t>
      </w:r>
      <w:r w:rsidR="002B2D26">
        <w:rPr>
          <w:rFonts w:ascii="Century Gothic" w:eastAsia="宋体" w:hAnsi="Century Gothic" w:hint="eastAsia"/>
          <w:color w:val="auto"/>
          <w:sz w:val="20"/>
          <w:szCs w:val="20"/>
        </w:rPr>
        <w:t>M4V</w:t>
      </w:r>
      <w:r w:rsidRPr="008F123B">
        <w:rPr>
          <w:rFonts w:ascii="Century Gothic" w:eastAsia="宋体" w:hAnsi="Century Gothic"/>
          <w:color w:val="auto"/>
          <w:sz w:val="20"/>
          <w:szCs w:val="20"/>
          <w:lang w:eastAsia="en-US"/>
        </w:rPr>
        <w:t xml:space="preserve"> Converter   50% Off</w:t>
      </w:r>
    </w:p>
    <w:p w:rsidR="008F123B" w:rsidRPr="008F123B" w:rsidRDefault="00AA3978" w:rsidP="00B63E18">
      <w:pPr>
        <w:pStyle w:val="normal0"/>
        <w:spacing w:before="200"/>
        <w:ind w:left="144"/>
        <w:contextualSpacing w:val="0"/>
        <w:rPr>
          <w:rFonts w:ascii="Century Gothic" w:eastAsia="宋体" w:hAnsi="Century Gothic"/>
          <w:color w:val="auto"/>
          <w:sz w:val="20"/>
          <w:szCs w:val="20"/>
          <w:lang w:eastAsia="en-US"/>
        </w:rPr>
      </w:pPr>
      <w:r>
        <w:rPr>
          <w:rFonts w:ascii="Century Gothic" w:eastAsia="宋体" w:hAnsi="Century Gothic"/>
          <w:color w:val="auto"/>
          <w:sz w:val="20"/>
          <w:szCs w:val="20"/>
          <w:lang w:eastAsia="en-US"/>
        </w:rPr>
        <w:t>An ultimate</w:t>
      </w:r>
      <w:r w:rsidR="008F123B" w:rsidRPr="008F123B">
        <w:rPr>
          <w:rFonts w:ascii="Century Gothic" w:eastAsia="宋体" w:hAnsi="Century Gothic"/>
          <w:color w:val="auto"/>
          <w:sz w:val="20"/>
          <w:szCs w:val="20"/>
          <w:lang w:eastAsia="en-US"/>
        </w:rPr>
        <w:t xml:space="preserve"> M4V Converter which helps you to </w:t>
      </w:r>
      <w:r>
        <w:rPr>
          <w:rFonts w:ascii="Century Gothic" w:eastAsia="宋体" w:hAnsi="Century Gothic" w:hint="eastAsia"/>
          <w:color w:val="auto"/>
          <w:sz w:val="20"/>
          <w:szCs w:val="20"/>
        </w:rPr>
        <w:t>convert</w:t>
      </w:r>
      <w:r w:rsidR="008F123B" w:rsidRPr="008F123B">
        <w:rPr>
          <w:rFonts w:ascii="Century Gothic" w:eastAsia="宋体" w:hAnsi="Century Gothic"/>
          <w:color w:val="auto"/>
          <w:sz w:val="20"/>
          <w:szCs w:val="20"/>
          <w:lang w:eastAsia="en-US"/>
        </w:rPr>
        <w:t xml:space="preserve"> both purchased and rented iTunes M4V movies and TV shows </w:t>
      </w:r>
    </w:p>
    <w:p w:rsidR="008F123B" w:rsidRPr="008F123B" w:rsidRDefault="008F123B" w:rsidP="00B63E18">
      <w:pPr>
        <w:pStyle w:val="normal0"/>
        <w:numPr>
          <w:ilvl w:val="0"/>
          <w:numId w:val="5"/>
        </w:numPr>
        <w:spacing w:before="200"/>
        <w:contextualSpacing w:val="0"/>
        <w:rPr>
          <w:rFonts w:ascii="Century Gothic" w:eastAsia="宋体" w:hAnsi="Century Gothic"/>
          <w:color w:val="auto"/>
          <w:sz w:val="20"/>
          <w:szCs w:val="20"/>
        </w:rPr>
      </w:pPr>
      <w:r w:rsidRPr="008F123B">
        <w:rPr>
          <w:rFonts w:ascii="Century Gothic" w:eastAsia="宋体" w:hAnsi="Century Gothic"/>
          <w:color w:val="auto"/>
          <w:sz w:val="20"/>
          <w:szCs w:val="20"/>
          <w:lang w:eastAsia="en-US"/>
        </w:rPr>
        <w:t>Syncios Data Recovery</w:t>
      </w:r>
      <w:r>
        <w:rPr>
          <w:rFonts w:ascii="Century Gothic" w:eastAsia="宋体" w:hAnsi="Century Gothic" w:hint="eastAsia"/>
          <w:color w:val="auto"/>
          <w:sz w:val="20"/>
          <w:szCs w:val="20"/>
        </w:rPr>
        <w:t xml:space="preserve">  50</w:t>
      </w:r>
      <w:r w:rsidR="002B2D26">
        <w:rPr>
          <w:rFonts w:ascii="Century Gothic" w:eastAsia="宋体" w:hAnsi="Century Gothic" w:hint="eastAsia"/>
          <w:color w:val="auto"/>
          <w:sz w:val="20"/>
          <w:szCs w:val="20"/>
        </w:rPr>
        <w:t>%</w:t>
      </w:r>
      <w:r>
        <w:rPr>
          <w:rFonts w:ascii="Century Gothic" w:eastAsia="宋体" w:hAnsi="Century Gothic" w:hint="eastAsia"/>
          <w:color w:val="auto"/>
          <w:sz w:val="20"/>
          <w:szCs w:val="20"/>
        </w:rPr>
        <w:t xml:space="preserve"> off</w:t>
      </w:r>
    </w:p>
    <w:p w:rsidR="008F123B" w:rsidRDefault="008F123B" w:rsidP="00B63E18">
      <w:pPr>
        <w:pStyle w:val="normal0"/>
        <w:spacing w:before="200"/>
        <w:ind w:left="144"/>
        <w:contextualSpacing w:val="0"/>
        <w:rPr>
          <w:rFonts w:ascii="Century Gothic" w:eastAsia="宋体" w:hAnsi="Century Gothic"/>
          <w:color w:val="auto"/>
          <w:sz w:val="20"/>
          <w:szCs w:val="20"/>
        </w:rPr>
      </w:pPr>
      <w:r>
        <w:rPr>
          <w:rFonts w:ascii="Century Gothic" w:eastAsia="宋体" w:hAnsi="Century Gothic" w:hint="eastAsia"/>
          <w:color w:val="auto"/>
          <w:sz w:val="20"/>
          <w:szCs w:val="20"/>
        </w:rPr>
        <w:t xml:space="preserve">An </w:t>
      </w:r>
      <w:r w:rsidRPr="008F123B">
        <w:rPr>
          <w:rFonts w:ascii="Century Gothic" w:eastAsia="宋体" w:hAnsi="Century Gothic"/>
          <w:color w:val="auto"/>
          <w:sz w:val="20"/>
          <w:szCs w:val="20"/>
          <w:lang w:eastAsia="en-US"/>
        </w:rPr>
        <w:t xml:space="preserve">iOS data recovery software </w:t>
      </w:r>
      <w:r>
        <w:rPr>
          <w:rFonts w:ascii="Century Gothic" w:eastAsia="宋体" w:hAnsi="Century Gothic" w:hint="eastAsia"/>
          <w:color w:val="auto"/>
          <w:sz w:val="20"/>
          <w:szCs w:val="20"/>
        </w:rPr>
        <w:t>which</w:t>
      </w:r>
      <w:r w:rsidRPr="008F123B">
        <w:rPr>
          <w:rFonts w:ascii="Century Gothic" w:eastAsia="宋体" w:hAnsi="Century Gothic"/>
          <w:color w:val="auto"/>
          <w:sz w:val="20"/>
          <w:szCs w:val="20"/>
          <w:lang w:eastAsia="en-US"/>
        </w:rPr>
        <w:t xml:space="preserve"> helps you retrieve lost data from your iDevices, iTunes backup, or access your iCloud backup for</w:t>
      </w:r>
      <w:r w:rsidR="00B63E18">
        <w:rPr>
          <w:rFonts w:ascii="Century Gothic" w:eastAsia="宋体" w:hAnsi="Century Gothic" w:hint="eastAsia"/>
          <w:color w:val="auto"/>
          <w:sz w:val="20"/>
          <w:szCs w:val="20"/>
        </w:rPr>
        <w:t xml:space="preserve"> iDevices</w:t>
      </w:r>
      <w:r w:rsidRPr="008F123B">
        <w:rPr>
          <w:rFonts w:ascii="Century Gothic" w:eastAsia="宋体" w:hAnsi="Century Gothic"/>
          <w:color w:val="auto"/>
          <w:sz w:val="20"/>
          <w:szCs w:val="20"/>
          <w:lang w:eastAsia="en-US"/>
        </w:rPr>
        <w:t>.</w:t>
      </w:r>
    </w:p>
    <w:p w:rsidR="008F123B" w:rsidRPr="008F123B" w:rsidRDefault="008F123B" w:rsidP="00B63E18">
      <w:pPr>
        <w:pStyle w:val="normal0"/>
        <w:numPr>
          <w:ilvl w:val="0"/>
          <w:numId w:val="5"/>
        </w:numPr>
        <w:spacing w:before="200"/>
        <w:contextualSpacing w:val="0"/>
        <w:rPr>
          <w:rFonts w:ascii="Century Gothic" w:eastAsia="宋体" w:hAnsi="Century Gothic"/>
          <w:color w:val="auto"/>
          <w:sz w:val="20"/>
          <w:szCs w:val="20"/>
          <w:lang w:eastAsia="en-US"/>
        </w:rPr>
      </w:pPr>
      <w:r w:rsidRPr="008F123B">
        <w:rPr>
          <w:rFonts w:ascii="Century Gothic" w:eastAsia="宋体" w:hAnsi="Century Gothic"/>
          <w:color w:val="auto"/>
          <w:sz w:val="20"/>
          <w:szCs w:val="20"/>
          <w:lang w:eastAsia="en-US"/>
        </w:rPr>
        <w:t>SynciOS Pro   75% Off</w:t>
      </w:r>
    </w:p>
    <w:p w:rsidR="008F123B" w:rsidRPr="008F123B" w:rsidRDefault="008F123B" w:rsidP="00B63E18">
      <w:pPr>
        <w:pStyle w:val="normal0"/>
        <w:spacing w:before="200"/>
        <w:ind w:left="144"/>
        <w:contextualSpacing w:val="0"/>
        <w:rPr>
          <w:rFonts w:ascii="Century Gothic" w:eastAsia="宋体" w:hAnsi="Century Gothic"/>
          <w:color w:val="auto"/>
          <w:sz w:val="20"/>
          <w:szCs w:val="20"/>
        </w:rPr>
      </w:pPr>
      <w:r w:rsidRPr="008F123B">
        <w:rPr>
          <w:rFonts w:ascii="Century Gothic" w:eastAsia="宋体" w:hAnsi="Century Gothic"/>
          <w:color w:val="auto"/>
          <w:sz w:val="20"/>
          <w:szCs w:val="20"/>
          <w:lang w:eastAsia="en-US"/>
        </w:rPr>
        <w:t>Sync  iOS device like iPhone, iPad, iPod with your computer; transfer &amp; manage app and media file like video, image, music, ebook between de</w:t>
      </w:r>
      <w:r w:rsidR="00B63E18">
        <w:rPr>
          <w:rFonts w:ascii="Century Gothic" w:eastAsia="宋体" w:hAnsi="Century Gothic"/>
          <w:color w:val="auto"/>
          <w:sz w:val="20"/>
          <w:szCs w:val="20"/>
          <w:lang w:eastAsia="en-US"/>
        </w:rPr>
        <w:t>vice and PC</w:t>
      </w:r>
    </w:p>
    <w:p w:rsidR="008F123B" w:rsidRPr="008F123B" w:rsidRDefault="008F123B" w:rsidP="00B63E18">
      <w:pPr>
        <w:pStyle w:val="normal0"/>
        <w:numPr>
          <w:ilvl w:val="0"/>
          <w:numId w:val="5"/>
        </w:numPr>
        <w:spacing w:before="200"/>
        <w:contextualSpacing w:val="0"/>
        <w:rPr>
          <w:rFonts w:ascii="Century Gothic" w:eastAsia="宋体" w:hAnsi="Century Gothic"/>
          <w:color w:val="auto"/>
          <w:sz w:val="20"/>
          <w:szCs w:val="20"/>
          <w:lang w:eastAsia="en-US"/>
        </w:rPr>
      </w:pPr>
      <w:r w:rsidRPr="008F123B">
        <w:rPr>
          <w:rFonts w:ascii="Century Gothic" w:eastAsia="宋体" w:hAnsi="Century Gothic"/>
          <w:color w:val="auto"/>
          <w:sz w:val="20"/>
          <w:szCs w:val="20"/>
          <w:lang w:eastAsia="en-US"/>
        </w:rPr>
        <w:t>SynciOS Data Transfer   75% Off</w:t>
      </w:r>
    </w:p>
    <w:p w:rsidR="000C4074" w:rsidRDefault="008F123B" w:rsidP="000C4074">
      <w:pPr>
        <w:pStyle w:val="normal0"/>
        <w:spacing w:before="200"/>
        <w:ind w:left="504"/>
        <w:contextualSpacing w:val="0"/>
        <w:rPr>
          <w:rFonts w:ascii="Century Gothic" w:eastAsia="宋体" w:hAnsi="Century Gothic" w:hint="eastAsia"/>
          <w:color w:val="auto"/>
          <w:sz w:val="20"/>
          <w:szCs w:val="20"/>
        </w:rPr>
      </w:pPr>
      <w:r w:rsidRPr="008F123B">
        <w:rPr>
          <w:rFonts w:ascii="Century Gothic" w:eastAsia="宋体" w:hAnsi="Century Gothic"/>
          <w:color w:val="auto"/>
          <w:sz w:val="20"/>
          <w:szCs w:val="20"/>
          <w:lang w:eastAsia="en-US"/>
        </w:rPr>
        <w:t xml:space="preserve">A cross platform transfer tool </w:t>
      </w:r>
      <w:r w:rsidR="00B63E18">
        <w:rPr>
          <w:rFonts w:ascii="Century Gothic" w:eastAsia="宋体" w:hAnsi="Century Gothic" w:hint="eastAsia"/>
          <w:color w:val="auto"/>
          <w:sz w:val="20"/>
          <w:szCs w:val="20"/>
          <w:lang w:eastAsia="en-US"/>
        </w:rPr>
        <w:t>which</w:t>
      </w:r>
      <w:r w:rsidRPr="008F123B">
        <w:rPr>
          <w:rFonts w:ascii="Century Gothic" w:eastAsia="宋体" w:hAnsi="Century Gothic"/>
          <w:color w:val="auto"/>
          <w:sz w:val="20"/>
          <w:szCs w:val="20"/>
          <w:lang w:eastAsia="en-US"/>
        </w:rPr>
        <w:t xml:space="preserve"> copy</w:t>
      </w:r>
      <w:r w:rsidR="00B63E18">
        <w:rPr>
          <w:rFonts w:ascii="Century Gothic" w:eastAsia="宋体" w:hAnsi="Century Gothic" w:hint="eastAsia"/>
          <w:color w:val="auto"/>
          <w:sz w:val="20"/>
          <w:szCs w:val="20"/>
          <w:lang w:eastAsia="en-US"/>
        </w:rPr>
        <w:t>s</w:t>
      </w:r>
      <w:r w:rsidRPr="008F123B">
        <w:rPr>
          <w:rFonts w:ascii="Century Gothic" w:eastAsia="宋体" w:hAnsi="Century Gothic"/>
          <w:color w:val="auto"/>
          <w:sz w:val="20"/>
          <w:szCs w:val="20"/>
          <w:lang w:eastAsia="en-US"/>
        </w:rPr>
        <w:t xml:space="preserve"> data from one device to another</w:t>
      </w:r>
    </w:p>
    <w:p w:rsidR="0026176C" w:rsidRPr="000C4074" w:rsidRDefault="0026176C" w:rsidP="000C4074">
      <w:pPr>
        <w:pStyle w:val="normal0"/>
        <w:spacing w:before="200"/>
        <w:contextualSpacing w:val="0"/>
        <w:rPr>
          <w:rFonts w:ascii="Century Gothic" w:eastAsia="宋体" w:hAnsi="Century Gothic"/>
          <w:b/>
          <w:color w:val="auto"/>
          <w:sz w:val="20"/>
          <w:szCs w:val="20"/>
          <w:lang w:eastAsia="en-US"/>
        </w:rPr>
      </w:pPr>
      <w:r w:rsidRPr="000C4074">
        <w:rPr>
          <w:rFonts w:ascii="Century Gothic" w:eastAsia="宋体" w:hAnsi="Century Gothic" w:hint="eastAsia"/>
          <w:b/>
          <w:color w:val="auto"/>
          <w:sz w:val="20"/>
          <w:szCs w:val="20"/>
          <w:lang w:eastAsia="en-US"/>
        </w:rPr>
        <w:t>About Anvsoft</w:t>
      </w:r>
    </w:p>
    <w:p w:rsidR="00BE39B4" w:rsidRPr="000C4074" w:rsidRDefault="0026176C" w:rsidP="000C4074">
      <w:pPr>
        <w:pStyle w:val="normal0"/>
        <w:spacing w:before="200"/>
        <w:contextualSpacing w:val="0"/>
        <w:rPr>
          <w:rFonts w:ascii="Century Gothic" w:eastAsia="宋体" w:hAnsi="Century Gothic"/>
          <w:color w:val="auto"/>
          <w:sz w:val="20"/>
          <w:szCs w:val="20"/>
          <w:lang w:eastAsia="en-US"/>
        </w:rPr>
      </w:pPr>
      <w:r w:rsidRPr="000C4074">
        <w:rPr>
          <w:rFonts w:ascii="Century Gothic" w:eastAsia="宋体" w:hAnsi="Century Gothic" w:hint="eastAsia"/>
          <w:color w:val="auto"/>
          <w:sz w:val="20"/>
          <w:szCs w:val="20"/>
          <w:lang w:eastAsia="en-US"/>
        </w:rPr>
        <w:t xml:space="preserve">Anvsoft </w:t>
      </w:r>
      <w:r w:rsidRPr="000C4074">
        <w:rPr>
          <w:rFonts w:ascii="Century Gothic" w:eastAsia="宋体" w:hAnsi="Century Gothic"/>
          <w:color w:val="auto"/>
          <w:sz w:val="20"/>
          <w:szCs w:val="20"/>
          <w:lang w:eastAsia="en-US"/>
        </w:rPr>
        <w:t xml:space="preserve">is a leader in video conversion and DVD converting technology. Since 2003 our software development team has released more than 20 Windows, Mac, applications which are now leaders in their classes and have been awarded for software excellence. We continue to develop new programs for a growing number of platforms and solutions but we maintain </w:t>
      </w:r>
      <w:r w:rsidRPr="000C4074">
        <w:rPr>
          <w:rFonts w:ascii="Century Gothic" w:eastAsia="宋体" w:hAnsi="Century Gothic" w:hint="eastAsia"/>
          <w:color w:val="auto"/>
          <w:sz w:val="20"/>
          <w:szCs w:val="20"/>
          <w:lang w:eastAsia="en-US"/>
        </w:rPr>
        <w:t xml:space="preserve">Anvsoft </w:t>
      </w:r>
      <w:r w:rsidRPr="000C4074">
        <w:rPr>
          <w:rFonts w:ascii="Century Gothic" w:eastAsia="宋体" w:hAnsi="Century Gothic"/>
          <w:color w:val="auto"/>
          <w:sz w:val="20"/>
          <w:szCs w:val="20"/>
          <w:lang w:eastAsia="en-US"/>
        </w:rPr>
        <w:t>focus on video and audio solutions.</w:t>
      </w:r>
      <w:r w:rsidR="008F123B" w:rsidRPr="000C4074">
        <w:rPr>
          <w:rFonts w:ascii="Century Gothic" w:eastAsia="宋体" w:hAnsi="Century Gothic" w:hint="eastAsia"/>
          <w:color w:val="auto"/>
          <w:sz w:val="20"/>
          <w:szCs w:val="20"/>
          <w:lang w:eastAsia="en-US"/>
        </w:rPr>
        <w:t xml:space="preserve"> </w:t>
      </w:r>
      <w:r w:rsidRPr="000C4074">
        <w:rPr>
          <w:rFonts w:ascii="Century Gothic" w:eastAsia="宋体" w:hAnsi="Century Gothic"/>
          <w:color w:val="auto"/>
          <w:sz w:val="20"/>
          <w:szCs w:val="20"/>
          <w:lang w:eastAsia="en-US"/>
        </w:rPr>
        <w:t>For us, customer satisfaction is a primary concern. We do this by offering consumers fun, easy to use applications and take feedback seriously as a means to enhance our products and continue to deliver excellent service.</w:t>
      </w:r>
    </w:p>
    <w:sectPr w:rsidR="00BE39B4" w:rsidRPr="000C4074" w:rsidSect="008F123B">
      <w:headerReference w:type="even" r:id="rId10"/>
      <w:headerReference w:type="default" r:id="rId11"/>
      <w:pgSz w:w="12240" w:h="15840" w:code="1"/>
      <w:pgMar w:top="1987" w:right="1440" w:bottom="2160" w:left="1440" w:header="965" w:footer="96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EE6" w:rsidRDefault="00AD0EE6">
      <w:r>
        <w:separator/>
      </w:r>
    </w:p>
    <w:p w:rsidR="00AD0EE6" w:rsidRDefault="00AD0EE6"/>
  </w:endnote>
  <w:endnote w:type="continuationSeparator" w:id="0">
    <w:p w:rsidR="00AD0EE6" w:rsidRDefault="00AD0EE6">
      <w:r>
        <w:continuationSeparator/>
      </w:r>
    </w:p>
    <w:p w:rsidR="00AD0EE6" w:rsidRDefault="00AD0EE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EE6" w:rsidRDefault="00AD0EE6">
      <w:r>
        <w:separator/>
      </w:r>
    </w:p>
    <w:p w:rsidR="00AD0EE6" w:rsidRDefault="00AD0EE6"/>
  </w:footnote>
  <w:footnote w:type="continuationSeparator" w:id="0">
    <w:p w:rsidR="00AD0EE6" w:rsidRDefault="00AD0EE6">
      <w:r>
        <w:continuationSeparator/>
      </w:r>
    </w:p>
    <w:p w:rsidR="00AD0EE6" w:rsidRDefault="00AD0EE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512" w:rsidRDefault="005B2512" w:rsidP="005B2512">
    <w:pPr>
      <w:pStyle w:val="Header"/>
    </w:pPr>
  </w:p>
  <w:p w:rsidR="00FC1CFA" w:rsidRDefault="00FC1CF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23B" w:rsidRPr="005B0265" w:rsidRDefault="008F123B" w:rsidP="008F123B">
    <w:pPr>
      <w:pStyle w:val="Header"/>
      <w:rPr>
        <w:rFonts w:hint="eastAsia"/>
        <w:color w:val="B8523F"/>
        <w:lang w:eastAsia="zh-CN"/>
      </w:rPr>
    </w:pPr>
    <w:r w:rsidRPr="005B0265">
      <w:rPr>
        <w:rFonts w:hint="eastAsia"/>
        <w:color w:val="B8523F"/>
      </w:rPr>
      <w:t xml:space="preserve">New Year </w:t>
    </w:r>
    <w:r w:rsidR="000C4074">
      <w:rPr>
        <w:rFonts w:hint="eastAsia"/>
        <w:color w:val="B8523F"/>
        <w:lang w:eastAsia="zh-CN"/>
      </w:rPr>
      <w:t>Special Offer</w:t>
    </w:r>
    <w:r w:rsidRPr="005B0265">
      <w:rPr>
        <w:color w:val="B8523F"/>
      </w:rPr>
      <w:t xml:space="preserve"> from Anvsoft</w:t>
    </w:r>
    <w:r w:rsidRPr="005B0265">
      <w:rPr>
        <w:rFonts w:hint="eastAsia"/>
        <w:color w:val="B8523F"/>
      </w:rPr>
      <w:t xml:space="preserve"> - </w:t>
    </w:r>
    <w:r w:rsidRPr="005B0265">
      <w:rPr>
        <w:color w:val="B8523F"/>
      </w:rPr>
      <w:t>Up to 75% Off</w:t>
    </w:r>
    <w:r w:rsidRPr="005B0265">
      <w:rPr>
        <w:rFonts w:hint="eastAsia"/>
        <w:color w:val="B8523F"/>
        <w:lang w:eastAsia="zh-CN"/>
      </w:rPr>
      <w:t xml:space="preserve">                           </w:t>
    </w:r>
    <w:r w:rsidRPr="005B0265">
      <w:rPr>
        <w:color w:val="B8523F"/>
      </w:rPr>
      <w:t>For Release</w:t>
    </w:r>
    <w:r w:rsidR="000C4074">
      <w:rPr>
        <w:rFonts w:hint="eastAsia"/>
        <w:color w:val="B8523F"/>
        <w:lang w:eastAsia="zh-CN"/>
      </w:rPr>
      <w:t xml:space="preserve"> Jan</w:t>
    </w:r>
    <w:r w:rsidRPr="005B0265">
      <w:rPr>
        <w:rFonts w:hint="eastAsia"/>
        <w:color w:val="B8523F"/>
        <w:lang w:eastAsia="zh-CN"/>
      </w:rPr>
      <w:t xml:space="preserve"> </w:t>
    </w:r>
    <w:r w:rsidR="000C4074">
      <w:rPr>
        <w:rFonts w:hint="eastAsia"/>
        <w:color w:val="B8523F"/>
        <w:lang w:eastAsia="zh-CN"/>
      </w:rPr>
      <w:t>6</w:t>
    </w:r>
    <w:r w:rsidRPr="005B0265">
      <w:rPr>
        <w:color w:val="B8523F"/>
      </w:rPr>
      <w:t>, 20</w:t>
    </w:r>
    <w:r w:rsidRPr="005B0265">
      <w:rPr>
        <w:rFonts w:hint="eastAsia"/>
        <w:color w:val="B8523F"/>
        <w:lang w:eastAsia="zh-CN"/>
      </w:rPr>
      <w:t>1</w:t>
    </w:r>
    <w:r w:rsidR="000C4074">
      <w:rPr>
        <w:rFonts w:hint="eastAsia"/>
        <w:color w:val="B8523F"/>
        <w:lang w:eastAsia="zh-CN"/>
      </w:rPr>
      <w:t>5</w:t>
    </w:r>
  </w:p>
  <w:p w:rsidR="008F123B" w:rsidRDefault="008F123B">
    <w:pPr>
      <w:pStyle w:val="Header"/>
      <w:rPr>
        <w:lang w:eastAsia="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C411A"/>
    <w:multiLevelType w:val="hybridMultilevel"/>
    <w:tmpl w:val="90C08190"/>
    <w:lvl w:ilvl="0" w:tplc="9D50872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nsid w:val="483B3557"/>
    <w:multiLevelType w:val="hybridMultilevel"/>
    <w:tmpl w:val="DABE4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98539D"/>
    <w:multiLevelType w:val="hybridMultilevel"/>
    <w:tmpl w:val="24FEA3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6234859"/>
    <w:multiLevelType w:val="hybridMultilevel"/>
    <w:tmpl w:val="48125FFA"/>
    <w:lvl w:ilvl="0" w:tplc="B468A64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nsid w:val="651B1703"/>
    <w:multiLevelType w:val="hybridMultilevel"/>
    <w:tmpl w:val="2084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FELayout/>
  </w:compat>
  <w:rsids>
    <w:rsidRoot w:val="00127233"/>
    <w:rsid w:val="00021624"/>
    <w:rsid w:val="00044DD2"/>
    <w:rsid w:val="00077E1D"/>
    <w:rsid w:val="000A1AFA"/>
    <w:rsid w:val="000C4074"/>
    <w:rsid w:val="000D0DE8"/>
    <w:rsid w:val="0012344B"/>
    <w:rsid w:val="00127233"/>
    <w:rsid w:val="0026176C"/>
    <w:rsid w:val="002A4486"/>
    <w:rsid w:val="002A7622"/>
    <w:rsid w:val="002B2D26"/>
    <w:rsid w:val="003627AB"/>
    <w:rsid w:val="003A0336"/>
    <w:rsid w:val="003D55E8"/>
    <w:rsid w:val="003F2825"/>
    <w:rsid w:val="003F65C8"/>
    <w:rsid w:val="004152E0"/>
    <w:rsid w:val="00433669"/>
    <w:rsid w:val="004C7BE6"/>
    <w:rsid w:val="00533315"/>
    <w:rsid w:val="005B0265"/>
    <w:rsid w:val="005B2512"/>
    <w:rsid w:val="005D115F"/>
    <w:rsid w:val="00612E65"/>
    <w:rsid w:val="00700EF8"/>
    <w:rsid w:val="00766C00"/>
    <w:rsid w:val="00845A3E"/>
    <w:rsid w:val="00883797"/>
    <w:rsid w:val="008E2D32"/>
    <w:rsid w:val="008F123B"/>
    <w:rsid w:val="0093046D"/>
    <w:rsid w:val="00995FC9"/>
    <w:rsid w:val="00A6222E"/>
    <w:rsid w:val="00A62DF6"/>
    <w:rsid w:val="00A90944"/>
    <w:rsid w:val="00AA3978"/>
    <w:rsid w:val="00AC0A4E"/>
    <w:rsid w:val="00AD0EE6"/>
    <w:rsid w:val="00B02052"/>
    <w:rsid w:val="00B455AD"/>
    <w:rsid w:val="00B63E18"/>
    <w:rsid w:val="00B71495"/>
    <w:rsid w:val="00B865B1"/>
    <w:rsid w:val="00B86F8B"/>
    <w:rsid w:val="00BB4C11"/>
    <w:rsid w:val="00BD251B"/>
    <w:rsid w:val="00BE39B4"/>
    <w:rsid w:val="00C10667"/>
    <w:rsid w:val="00D4756B"/>
    <w:rsid w:val="00DA4926"/>
    <w:rsid w:val="00DB5E11"/>
    <w:rsid w:val="00DC5EF7"/>
    <w:rsid w:val="00E52C2A"/>
    <w:rsid w:val="00E54544"/>
    <w:rsid w:val="00E777A4"/>
    <w:rsid w:val="00F10675"/>
    <w:rsid w:val="00F6612B"/>
    <w:rsid w:val="00F67B62"/>
    <w:rsid w:val="00FC1C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C11"/>
    <w:rPr>
      <w:rFonts w:ascii="Century Gothic" w:hAnsi="Century Gothic"/>
      <w:spacing w:val="-5"/>
      <w:sz w:val="18"/>
    </w:rPr>
  </w:style>
  <w:style w:type="paragraph" w:styleId="Heading1">
    <w:name w:val="heading 1"/>
    <w:basedOn w:val="Normal"/>
    <w:next w:val="Normal"/>
    <w:qFormat/>
    <w:rsid w:val="005D115F"/>
    <w:pPr>
      <w:spacing w:before="1200"/>
      <w:outlineLvl w:val="0"/>
    </w:pPr>
    <w:rPr>
      <w:caps/>
      <w:color w:val="2A5A78"/>
      <w:sz w:val="84"/>
      <w:szCs w:val="44"/>
    </w:rPr>
  </w:style>
  <w:style w:type="paragraph" w:styleId="Heading2">
    <w:name w:val="heading 2"/>
    <w:basedOn w:val="Heading1"/>
    <w:next w:val="Normal"/>
    <w:qFormat/>
    <w:rsid w:val="005D115F"/>
    <w:pPr>
      <w:spacing w:before="0"/>
      <w:jc w:val="right"/>
      <w:outlineLvl w:val="1"/>
    </w:pPr>
    <w:rPr>
      <w:b/>
      <w:sz w:val="28"/>
    </w:rPr>
  </w:style>
  <w:style w:type="paragraph" w:styleId="Heading3">
    <w:name w:val="heading 3"/>
    <w:basedOn w:val="Normal"/>
    <w:next w:val="Normal"/>
    <w:qFormat/>
    <w:rsid w:val="005D115F"/>
    <w:pPr>
      <w:spacing w:before="320" w:after="80"/>
      <w:outlineLvl w:val="2"/>
    </w:pPr>
    <w:rPr>
      <w:color w:val="2A5A7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2512"/>
    <w:pPr>
      <w:tabs>
        <w:tab w:val="right" w:pos="9360"/>
      </w:tabs>
    </w:pPr>
    <w:rPr>
      <w:b/>
      <w:caps/>
      <w:color w:val="2A5A78"/>
      <w:szCs w:val="18"/>
    </w:rPr>
  </w:style>
  <w:style w:type="paragraph" w:styleId="Footer">
    <w:name w:val="footer"/>
    <w:basedOn w:val="Normal"/>
    <w:rsid w:val="005B2512"/>
    <w:pPr>
      <w:tabs>
        <w:tab w:val="right" w:pos="9360"/>
      </w:tabs>
    </w:pPr>
    <w:rPr>
      <w:b/>
      <w:caps/>
      <w:color w:val="2A5A78"/>
      <w:szCs w:val="18"/>
    </w:rPr>
  </w:style>
  <w:style w:type="paragraph" w:customStyle="1" w:styleId="ContactInformation">
    <w:name w:val="Contact Information"/>
    <w:basedOn w:val="Normal"/>
    <w:rsid w:val="005D115F"/>
    <w:pPr>
      <w:spacing w:line="180" w:lineRule="exact"/>
    </w:pPr>
    <w:rPr>
      <w:color w:val="2A5A78"/>
      <w:sz w:val="16"/>
    </w:rPr>
  </w:style>
  <w:style w:type="paragraph" w:customStyle="1" w:styleId="ContactName">
    <w:name w:val="Contact Name"/>
    <w:basedOn w:val="ContactInformation"/>
    <w:rsid w:val="00995FC9"/>
    <w:rPr>
      <w:b/>
    </w:rPr>
  </w:style>
  <w:style w:type="paragraph" w:customStyle="1" w:styleId="Subhead">
    <w:name w:val="Subhead"/>
    <w:basedOn w:val="Normal"/>
    <w:rsid w:val="005D115F"/>
    <w:pPr>
      <w:spacing w:after="600"/>
    </w:pPr>
    <w:rPr>
      <w:i/>
      <w:color w:val="2A5A78"/>
      <w:sz w:val="22"/>
    </w:rPr>
  </w:style>
  <w:style w:type="paragraph" w:customStyle="1" w:styleId="Text">
    <w:name w:val="Text"/>
    <w:basedOn w:val="Normal"/>
    <w:link w:val="TextChar"/>
    <w:rsid w:val="005D115F"/>
    <w:pPr>
      <w:spacing w:after="220" w:line="336" w:lineRule="auto"/>
    </w:pPr>
    <w:rPr>
      <w:spacing w:val="0"/>
      <w:szCs w:val="18"/>
    </w:rPr>
  </w:style>
  <w:style w:type="paragraph" w:styleId="BalloonText">
    <w:name w:val="Balloon Text"/>
    <w:basedOn w:val="Normal"/>
    <w:semiHidden/>
    <w:rsid w:val="00BB4C11"/>
    <w:rPr>
      <w:rFonts w:cs="Tahoma"/>
      <w:sz w:val="16"/>
      <w:szCs w:val="16"/>
    </w:rPr>
  </w:style>
  <w:style w:type="paragraph" w:customStyle="1" w:styleId="BoldText">
    <w:name w:val="Bold Text"/>
    <w:basedOn w:val="Text"/>
    <w:link w:val="BoldTextChar"/>
    <w:rsid w:val="005D115F"/>
    <w:rPr>
      <w:b/>
    </w:rPr>
  </w:style>
  <w:style w:type="character" w:customStyle="1" w:styleId="TextChar">
    <w:name w:val="Text Char"/>
    <w:basedOn w:val="DefaultParagraphFont"/>
    <w:link w:val="Text"/>
    <w:rsid w:val="005D115F"/>
    <w:rPr>
      <w:rFonts w:ascii="Century Gothic" w:hAnsi="Century Gothic"/>
      <w:sz w:val="18"/>
      <w:szCs w:val="18"/>
      <w:lang w:val="en-US" w:eastAsia="en-US" w:bidi="ar-SA"/>
    </w:rPr>
  </w:style>
  <w:style w:type="character" w:customStyle="1" w:styleId="BoldTextChar">
    <w:name w:val="Bold Text Char"/>
    <w:basedOn w:val="TextChar"/>
    <w:link w:val="BoldText"/>
    <w:rsid w:val="005D115F"/>
    <w:rPr>
      <w:rFonts w:ascii="Century Gothic" w:hAnsi="Century Gothic"/>
      <w:b/>
      <w:sz w:val="18"/>
      <w:szCs w:val="18"/>
      <w:lang w:val="en-US" w:eastAsia="en-US" w:bidi="ar-SA"/>
    </w:rPr>
  </w:style>
  <w:style w:type="character" w:styleId="Hyperlink">
    <w:name w:val="Hyperlink"/>
    <w:basedOn w:val="DefaultParagraphFont"/>
    <w:rsid w:val="00F10675"/>
    <w:rPr>
      <w:color w:val="0000FF" w:themeColor="hyperlink"/>
      <w:u w:val="single"/>
    </w:rPr>
  </w:style>
  <w:style w:type="character" w:customStyle="1" w:styleId="apple-converted-space">
    <w:name w:val="apple-converted-space"/>
    <w:basedOn w:val="DefaultParagraphFont"/>
    <w:rsid w:val="00F10675"/>
  </w:style>
  <w:style w:type="paragraph" w:customStyle="1" w:styleId="normal0">
    <w:name w:val="normal"/>
    <w:rsid w:val="0026176C"/>
    <w:pPr>
      <w:contextualSpacing/>
    </w:pPr>
    <w:rPr>
      <w:rFonts w:eastAsia="Times New Roman"/>
      <w:color w:val="000000"/>
      <w:sz w:val="24"/>
      <w:szCs w:val="22"/>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C11"/>
    <w:rPr>
      <w:rFonts w:ascii="Century Gothic" w:hAnsi="Century Gothic"/>
      <w:spacing w:val="-5"/>
      <w:sz w:val="18"/>
    </w:rPr>
  </w:style>
  <w:style w:type="paragraph" w:styleId="Heading1">
    <w:name w:val="heading 1"/>
    <w:basedOn w:val="Normal"/>
    <w:next w:val="Normal"/>
    <w:qFormat/>
    <w:rsid w:val="005D115F"/>
    <w:pPr>
      <w:spacing w:before="1200"/>
      <w:outlineLvl w:val="0"/>
    </w:pPr>
    <w:rPr>
      <w:caps/>
      <w:color w:val="2A5A78"/>
      <w:sz w:val="84"/>
      <w:szCs w:val="44"/>
    </w:rPr>
  </w:style>
  <w:style w:type="paragraph" w:styleId="Heading2">
    <w:name w:val="heading 2"/>
    <w:basedOn w:val="Heading1"/>
    <w:next w:val="Normal"/>
    <w:qFormat/>
    <w:rsid w:val="005D115F"/>
    <w:pPr>
      <w:spacing w:before="0"/>
      <w:jc w:val="right"/>
      <w:outlineLvl w:val="1"/>
    </w:pPr>
    <w:rPr>
      <w:b/>
      <w:sz w:val="28"/>
    </w:rPr>
  </w:style>
  <w:style w:type="paragraph" w:styleId="Heading3">
    <w:name w:val="heading 3"/>
    <w:basedOn w:val="Normal"/>
    <w:next w:val="Normal"/>
    <w:qFormat/>
    <w:rsid w:val="005D115F"/>
    <w:pPr>
      <w:spacing w:before="320" w:after="80"/>
      <w:outlineLvl w:val="2"/>
    </w:pPr>
    <w:rPr>
      <w:color w:val="2A5A78"/>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B2512"/>
    <w:pPr>
      <w:tabs>
        <w:tab w:val="right" w:pos="9360"/>
      </w:tabs>
    </w:pPr>
    <w:rPr>
      <w:b/>
      <w:caps/>
      <w:color w:val="2A5A78"/>
      <w:szCs w:val="18"/>
    </w:rPr>
  </w:style>
  <w:style w:type="paragraph" w:styleId="Footer">
    <w:name w:val="footer"/>
    <w:basedOn w:val="Normal"/>
    <w:rsid w:val="005B2512"/>
    <w:pPr>
      <w:tabs>
        <w:tab w:val="right" w:pos="9360"/>
      </w:tabs>
    </w:pPr>
    <w:rPr>
      <w:b/>
      <w:caps/>
      <w:color w:val="2A5A78"/>
      <w:szCs w:val="18"/>
    </w:rPr>
  </w:style>
  <w:style w:type="paragraph" w:customStyle="1" w:styleId="ContactInformation">
    <w:name w:val="Contact Information"/>
    <w:basedOn w:val="Normal"/>
    <w:rsid w:val="005D115F"/>
    <w:pPr>
      <w:spacing w:line="180" w:lineRule="exact"/>
    </w:pPr>
    <w:rPr>
      <w:color w:val="2A5A78"/>
      <w:sz w:val="16"/>
    </w:rPr>
  </w:style>
  <w:style w:type="paragraph" w:customStyle="1" w:styleId="ContactName">
    <w:name w:val="Contact Name"/>
    <w:basedOn w:val="ContactInformation"/>
    <w:rsid w:val="00995FC9"/>
    <w:rPr>
      <w:b/>
    </w:rPr>
  </w:style>
  <w:style w:type="paragraph" w:customStyle="1" w:styleId="Subhead">
    <w:name w:val="Subhead"/>
    <w:basedOn w:val="Normal"/>
    <w:rsid w:val="005D115F"/>
    <w:pPr>
      <w:spacing w:after="600"/>
    </w:pPr>
    <w:rPr>
      <w:i/>
      <w:color w:val="2A5A78"/>
      <w:sz w:val="22"/>
    </w:rPr>
  </w:style>
  <w:style w:type="paragraph" w:customStyle="1" w:styleId="Text">
    <w:name w:val="Text"/>
    <w:basedOn w:val="Normal"/>
    <w:link w:val="TextChar"/>
    <w:rsid w:val="005D115F"/>
    <w:pPr>
      <w:spacing w:after="220" w:line="336" w:lineRule="auto"/>
    </w:pPr>
    <w:rPr>
      <w:spacing w:val="0"/>
      <w:szCs w:val="18"/>
    </w:rPr>
  </w:style>
  <w:style w:type="paragraph" w:styleId="BalloonText">
    <w:name w:val="Balloon Text"/>
    <w:basedOn w:val="Normal"/>
    <w:semiHidden/>
    <w:rsid w:val="00BB4C11"/>
    <w:rPr>
      <w:rFonts w:cs="Tahoma"/>
      <w:sz w:val="16"/>
      <w:szCs w:val="16"/>
    </w:rPr>
  </w:style>
  <w:style w:type="paragraph" w:customStyle="1" w:styleId="BoldText">
    <w:name w:val="Bold Text"/>
    <w:basedOn w:val="Text"/>
    <w:link w:val="BoldTextChar"/>
    <w:rsid w:val="005D115F"/>
    <w:rPr>
      <w:b/>
    </w:rPr>
  </w:style>
  <w:style w:type="character" w:customStyle="1" w:styleId="TextChar">
    <w:name w:val="Text Char"/>
    <w:basedOn w:val="DefaultParagraphFont"/>
    <w:link w:val="Text"/>
    <w:rsid w:val="005D115F"/>
    <w:rPr>
      <w:rFonts w:ascii="Century Gothic" w:hAnsi="Century Gothic"/>
      <w:sz w:val="18"/>
      <w:szCs w:val="18"/>
      <w:lang w:val="en-US" w:eastAsia="en-US" w:bidi="ar-SA"/>
    </w:rPr>
  </w:style>
  <w:style w:type="character" w:customStyle="1" w:styleId="BoldTextChar">
    <w:name w:val="Bold Text Char"/>
    <w:basedOn w:val="TextChar"/>
    <w:link w:val="BoldText"/>
    <w:rsid w:val="005D115F"/>
    <w:rPr>
      <w:rFonts w:ascii="Century Gothic" w:hAnsi="Century Gothic"/>
      <w:b/>
      <w:sz w:val="18"/>
      <w:szCs w:val="18"/>
      <w:lang w:val="en-US" w:eastAsia="en-US" w:bidi="ar-SA"/>
    </w:rPr>
  </w:style>
</w:styles>
</file>

<file path=word/webSettings.xml><?xml version="1.0" encoding="utf-8"?>
<w:webSettings xmlns:r="http://schemas.openxmlformats.org/officeDocument/2006/relationships" xmlns:w="http://schemas.openxmlformats.org/wordprocessingml/2006/main">
  <w:divs>
    <w:div w:id="2045521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pport@anvsof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ny-video-converter.com/promotion/new-year-off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Ariel</cp:lastModifiedBy>
  <cp:revision>24</cp:revision>
  <cp:lastPrinted>2004-01-13T17:03:00Z</cp:lastPrinted>
  <dcterms:created xsi:type="dcterms:W3CDTF">2011-09-28T18:01:00Z</dcterms:created>
  <dcterms:modified xsi:type="dcterms:W3CDTF">2015-01-06T05:51:00Z</dcterms:modified>
  <cp:category/>
</cp:coreProperties>
</file>