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677" w:rsidRDefault="004E1BD7" w:rsidP="00F45677">
      <w:pPr>
        <w:spacing w:after="0" w:line="240" w:lineRule="auto"/>
        <w:rPr>
          <w:b/>
        </w:rPr>
      </w:pPr>
      <w:r w:rsidRPr="007E45C5">
        <w:rPr>
          <w:b/>
        </w:rPr>
        <w:t>FOR IMMEDIATE RELEASE</w:t>
      </w:r>
    </w:p>
    <w:p w:rsidR="00F94CF2" w:rsidRDefault="00F94CF2" w:rsidP="00F45677">
      <w:pPr>
        <w:spacing w:after="0" w:line="240" w:lineRule="auto"/>
        <w:jc w:val="center"/>
        <w:rPr>
          <w:b/>
        </w:rPr>
      </w:pPr>
    </w:p>
    <w:p w:rsidR="009B6AA1" w:rsidRPr="00F45677" w:rsidRDefault="005A6F99" w:rsidP="00F45677">
      <w:pPr>
        <w:spacing w:after="0" w:line="240" w:lineRule="auto"/>
        <w:jc w:val="center"/>
        <w:rPr>
          <w:b/>
        </w:rPr>
      </w:pPr>
      <w:r w:rsidRPr="007E45C5">
        <w:rPr>
          <w:rFonts w:ascii="Cambria" w:hAnsi="Cambria"/>
          <w:b/>
          <w:sz w:val="28"/>
          <w:szCs w:val="28"/>
        </w:rPr>
        <w:t xml:space="preserve">eOnWard Uses DataOne’s OEM Service Schedules to </w:t>
      </w:r>
      <w:r w:rsidR="000504FD">
        <w:rPr>
          <w:rFonts w:ascii="Cambria" w:hAnsi="Cambria"/>
          <w:b/>
          <w:sz w:val="28"/>
          <w:szCs w:val="28"/>
        </w:rPr>
        <w:t>I</w:t>
      </w:r>
      <w:r w:rsidR="000504FD" w:rsidRPr="007E45C5">
        <w:rPr>
          <w:rFonts w:ascii="Cambria" w:hAnsi="Cambria"/>
          <w:b/>
          <w:sz w:val="28"/>
          <w:szCs w:val="28"/>
        </w:rPr>
        <w:t xml:space="preserve">ncrease </w:t>
      </w:r>
      <w:r w:rsidRPr="007E45C5">
        <w:rPr>
          <w:rFonts w:ascii="Cambria" w:hAnsi="Cambria"/>
          <w:b/>
          <w:sz w:val="28"/>
          <w:szCs w:val="28"/>
        </w:rPr>
        <w:t>Dealer</w:t>
      </w:r>
      <w:r w:rsidR="00F94CF2">
        <w:rPr>
          <w:rFonts w:ascii="Cambria" w:hAnsi="Cambria"/>
          <w:b/>
          <w:sz w:val="28"/>
          <w:szCs w:val="28"/>
        </w:rPr>
        <w:t>ship</w:t>
      </w:r>
      <w:r w:rsidRPr="007E45C5">
        <w:rPr>
          <w:rFonts w:ascii="Cambria" w:hAnsi="Cambria"/>
          <w:b/>
          <w:sz w:val="28"/>
          <w:szCs w:val="28"/>
        </w:rPr>
        <w:t xml:space="preserve"> </w:t>
      </w:r>
      <w:r w:rsidR="000504FD">
        <w:rPr>
          <w:rFonts w:ascii="Cambria" w:hAnsi="Cambria"/>
          <w:b/>
          <w:sz w:val="28"/>
          <w:szCs w:val="28"/>
        </w:rPr>
        <w:t>Service Appointments</w:t>
      </w:r>
      <w:r w:rsidR="0008121A">
        <w:rPr>
          <w:rFonts w:ascii="Cambria" w:hAnsi="Cambria"/>
          <w:b/>
          <w:sz w:val="28"/>
          <w:szCs w:val="28"/>
        </w:rPr>
        <w:t xml:space="preserve"> and Revenue</w:t>
      </w:r>
    </w:p>
    <w:p w:rsidR="004E1BD7" w:rsidRPr="007E45C5" w:rsidRDefault="004E1BD7" w:rsidP="005E6ACB">
      <w:pPr>
        <w:spacing w:after="0" w:line="240" w:lineRule="auto"/>
        <w:rPr>
          <w:b/>
        </w:rPr>
      </w:pPr>
    </w:p>
    <w:p w:rsidR="00F37D8D" w:rsidRPr="007E45C5" w:rsidRDefault="005E6ACB" w:rsidP="00B83589">
      <w:pPr>
        <w:spacing w:after="0" w:line="240" w:lineRule="auto"/>
      </w:pPr>
      <w:r w:rsidRPr="007E45C5">
        <w:rPr>
          <w:b/>
        </w:rPr>
        <w:t xml:space="preserve">Beverly, MA- </w:t>
      </w:r>
      <w:r w:rsidR="00826B98">
        <w:rPr>
          <w:b/>
        </w:rPr>
        <w:t>February 16</w:t>
      </w:r>
      <w:r w:rsidR="00395759">
        <w:rPr>
          <w:b/>
        </w:rPr>
        <w:t>, 2015</w:t>
      </w:r>
      <w:r w:rsidRPr="007E45C5">
        <w:t xml:space="preserve"> </w:t>
      </w:r>
      <w:r w:rsidR="005749D1" w:rsidRPr="007E45C5">
        <w:t xml:space="preserve">–  </w:t>
      </w:r>
      <w:hyperlink r:id="rId7" w:history="1">
        <w:r w:rsidR="005749D1" w:rsidRPr="007E45C5">
          <w:rPr>
            <w:rStyle w:val="Hyperlink"/>
          </w:rPr>
          <w:t>DataOne Software</w:t>
        </w:r>
      </w:hyperlink>
      <w:r w:rsidR="005749D1" w:rsidRPr="007E45C5">
        <w:t xml:space="preserve">, a division of Dominion Dealer Solutions and a leading provider of automotive data and software solutions, </w:t>
      </w:r>
      <w:r w:rsidR="0094656F" w:rsidRPr="007E45C5">
        <w:t xml:space="preserve">today </w:t>
      </w:r>
      <w:r w:rsidR="001D031B" w:rsidRPr="007E45C5">
        <w:t xml:space="preserve">released a case study </w:t>
      </w:r>
      <w:r w:rsidR="0008121A">
        <w:t xml:space="preserve">detailing </w:t>
      </w:r>
      <w:r w:rsidR="007E45C5" w:rsidRPr="007E45C5">
        <w:t>eOnWard</w:t>
      </w:r>
      <w:r w:rsidR="00216149" w:rsidRPr="007E45C5">
        <w:t>’s use</w:t>
      </w:r>
      <w:r w:rsidR="00A2249B" w:rsidRPr="007E45C5">
        <w:t xml:space="preserve"> of</w:t>
      </w:r>
      <w:r w:rsidR="00B96FC0" w:rsidRPr="007E45C5">
        <w:t xml:space="preserve"> </w:t>
      </w:r>
      <w:r w:rsidR="0008121A">
        <w:t>DataOne’s</w:t>
      </w:r>
      <w:r w:rsidR="0008121A" w:rsidRPr="007E45C5">
        <w:t xml:space="preserve"> </w:t>
      </w:r>
      <w:r w:rsidR="00B96FC0" w:rsidRPr="007E45C5">
        <w:t xml:space="preserve">VIN decoding </w:t>
      </w:r>
      <w:r w:rsidR="00F37D8D" w:rsidRPr="007E45C5">
        <w:t xml:space="preserve">and </w:t>
      </w:r>
      <w:hyperlink r:id="rId8" w:history="1">
        <w:r w:rsidR="00A2249B" w:rsidRPr="007E45C5">
          <w:rPr>
            <w:rStyle w:val="Hyperlink"/>
          </w:rPr>
          <w:t>OEM Service Schedules</w:t>
        </w:r>
      </w:hyperlink>
      <w:r w:rsidR="0008121A">
        <w:t xml:space="preserve"> products</w:t>
      </w:r>
      <w:r w:rsidR="00FC6F8F" w:rsidRPr="007E45C5">
        <w:t xml:space="preserve"> </w:t>
      </w:r>
      <w:r w:rsidR="00216149" w:rsidRPr="007E45C5">
        <w:t>to increase</w:t>
      </w:r>
      <w:r w:rsidR="000504FD">
        <w:t xml:space="preserve"> </w:t>
      </w:r>
      <w:r w:rsidR="00514AB4">
        <w:t xml:space="preserve">dealership </w:t>
      </w:r>
      <w:r w:rsidR="000504FD">
        <w:t>service appointments</w:t>
      </w:r>
      <w:r w:rsidR="0008121A">
        <w:t xml:space="preserve"> and revenue</w:t>
      </w:r>
      <w:r w:rsidR="000504FD">
        <w:t>.</w:t>
      </w:r>
      <w:r w:rsidR="00F548E8" w:rsidRPr="007E45C5">
        <w:t xml:space="preserve"> </w:t>
      </w:r>
    </w:p>
    <w:p w:rsidR="00B83589" w:rsidRPr="007E45C5" w:rsidRDefault="00B83589" w:rsidP="00B83589">
      <w:pPr>
        <w:spacing w:after="0" w:line="240" w:lineRule="auto"/>
      </w:pPr>
    </w:p>
    <w:p w:rsidR="00D96A46" w:rsidRDefault="001E2E10" w:rsidP="00B83589">
      <w:pPr>
        <w:spacing w:after="0" w:line="240" w:lineRule="auto"/>
      </w:pPr>
      <w:r w:rsidRPr="007E45C5">
        <w:t xml:space="preserve">Located in </w:t>
      </w:r>
      <w:r w:rsidR="00266643" w:rsidRPr="007E45C5">
        <w:t xml:space="preserve">Seattle, </w:t>
      </w:r>
      <w:r w:rsidR="00514AB4">
        <w:t>Wash.</w:t>
      </w:r>
      <w:r w:rsidR="00266643" w:rsidRPr="007E45C5">
        <w:t xml:space="preserve">, </w:t>
      </w:r>
      <w:r w:rsidR="007E45C5" w:rsidRPr="007E45C5">
        <w:t>eOnWard</w:t>
      </w:r>
      <w:r w:rsidR="00266643" w:rsidRPr="007E45C5">
        <w:t xml:space="preserve"> </w:t>
      </w:r>
      <w:r w:rsidR="00514AB4">
        <w:t xml:space="preserve">offers </w:t>
      </w:r>
      <w:r w:rsidR="007E45C5" w:rsidRPr="007E45C5">
        <w:t xml:space="preserve">dealerships a defection management suite called </w:t>
      </w:r>
      <w:r w:rsidR="000504FD">
        <w:t>“</w:t>
      </w:r>
      <w:r w:rsidR="007E45C5" w:rsidRPr="007E45C5">
        <w:t>MyAutoCloud</w:t>
      </w:r>
      <w:r w:rsidR="000504FD">
        <w:t>”</w:t>
      </w:r>
      <w:r w:rsidR="00846D4C" w:rsidRPr="007E45C5">
        <w:t xml:space="preserve"> that </w:t>
      </w:r>
      <w:r w:rsidR="008D0766" w:rsidRPr="007E45C5">
        <w:t>increase</w:t>
      </w:r>
      <w:r w:rsidR="007E45C5" w:rsidRPr="007E45C5">
        <w:t>s the effectiveness of dealership</w:t>
      </w:r>
      <w:r w:rsidR="008D0766" w:rsidRPr="007E45C5">
        <w:t xml:space="preserve"> </w:t>
      </w:r>
      <w:r w:rsidR="00846D4C" w:rsidRPr="007E45C5">
        <w:t>communication</w:t>
      </w:r>
      <w:r w:rsidR="007E45C5" w:rsidRPr="007E45C5">
        <w:t xml:space="preserve"> </w:t>
      </w:r>
      <w:r w:rsidR="00F931A8">
        <w:t xml:space="preserve">for </w:t>
      </w:r>
      <w:r w:rsidR="000504FD">
        <w:t>its</w:t>
      </w:r>
      <w:r w:rsidR="007E45C5" w:rsidRPr="007E45C5">
        <w:t xml:space="preserve"> customers</w:t>
      </w:r>
      <w:r w:rsidR="00846D4C" w:rsidRPr="007E45C5">
        <w:t xml:space="preserve"> by </w:t>
      </w:r>
      <w:r w:rsidR="0008121A">
        <w:t xml:space="preserve">optimizing their </w:t>
      </w:r>
      <w:r w:rsidR="00514AB4">
        <w:t xml:space="preserve">service-based </w:t>
      </w:r>
      <w:r w:rsidR="0008121A">
        <w:t>email marketing efforts</w:t>
      </w:r>
      <w:r w:rsidR="007E45C5" w:rsidRPr="007E45C5">
        <w:t xml:space="preserve">. </w:t>
      </w:r>
      <w:r w:rsidR="00846D4C" w:rsidRPr="007E45C5">
        <w:t xml:space="preserve"> </w:t>
      </w:r>
      <w:r w:rsidR="000518EE" w:rsidRPr="007E45C5">
        <w:t xml:space="preserve">Co-founders Matt Ward and Tom Noe have utilized their combined experience </w:t>
      </w:r>
      <w:r w:rsidR="00181AB0" w:rsidRPr="007E45C5">
        <w:t xml:space="preserve">of </w:t>
      </w:r>
      <w:r w:rsidR="000518EE" w:rsidRPr="007E45C5">
        <w:t>over 40 years to bridge</w:t>
      </w:r>
      <w:bookmarkStart w:id="0" w:name="_GoBack"/>
      <w:bookmarkEnd w:id="0"/>
      <w:r w:rsidR="000518EE" w:rsidRPr="007E45C5">
        <w:t xml:space="preserve"> the gap between customer and dealer interactions </w:t>
      </w:r>
      <w:r w:rsidR="00514AB4">
        <w:t xml:space="preserve">in </w:t>
      </w:r>
      <w:r w:rsidR="00AA1242" w:rsidRPr="007E45C5">
        <w:t>creating</w:t>
      </w:r>
      <w:r w:rsidR="007E45C5" w:rsidRPr="007E45C5">
        <w:t xml:space="preserve"> MyAutoCloud</w:t>
      </w:r>
      <w:r w:rsidR="000504FD">
        <w:t>.</w:t>
      </w:r>
      <w:r w:rsidR="0008121A">
        <w:t xml:space="preserve"> </w:t>
      </w:r>
    </w:p>
    <w:p w:rsidR="00D96A46" w:rsidRDefault="00D96A46" w:rsidP="00B83589">
      <w:pPr>
        <w:spacing w:after="0" w:line="240" w:lineRule="auto"/>
      </w:pPr>
    </w:p>
    <w:p w:rsidR="00B83589" w:rsidRPr="007E45C5" w:rsidRDefault="00440F5D" w:rsidP="00B83589">
      <w:pPr>
        <w:spacing w:after="0" w:line="240" w:lineRule="auto"/>
      </w:pPr>
      <w:r>
        <w:t>eOnWard</w:t>
      </w:r>
      <w:r w:rsidR="007E45C5" w:rsidRPr="007E45C5">
        <w:t xml:space="preserve"> </w:t>
      </w:r>
      <w:r w:rsidR="00F628E4">
        <w:t>chose DataOne to provide the</w:t>
      </w:r>
      <w:r w:rsidR="007E45C5" w:rsidRPr="007E45C5">
        <w:t xml:space="preserve"> accurate VIN decoding and </w:t>
      </w:r>
      <w:r w:rsidR="00514AB4">
        <w:t>OEM-compliant</w:t>
      </w:r>
      <w:r w:rsidR="007E45C5" w:rsidRPr="007E45C5">
        <w:t xml:space="preserve"> maintenance schedules </w:t>
      </w:r>
      <w:r w:rsidR="00F628E4">
        <w:t xml:space="preserve">they </w:t>
      </w:r>
      <w:r w:rsidR="00514AB4">
        <w:t xml:space="preserve">need </w:t>
      </w:r>
      <w:r w:rsidR="00F628E4">
        <w:t>to support</w:t>
      </w:r>
      <w:r w:rsidR="007E45C5" w:rsidRPr="007E45C5">
        <w:t xml:space="preserve"> their automated processes</w:t>
      </w:r>
      <w:r w:rsidR="00A26941">
        <w:t xml:space="preserve"> </w:t>
      </w:r>
      <w:r w:rsidR="00F628E4">
        <w:t>and</w:t>
      </w:r>
      <w:r w:rsidR="00A26941">
        <w:t xml:space="preserve"> timely consumer messaging</w:t>
      </w:r>
      <w:r w:rsidR="003213B7">
        <w:t xml:space="preserve">. </w:t>
      </w:r>
      <w:r w:rsidR="003213B7" w:rsidRPr="003213B7">
        <w:t xml:space="preserve">“There were only a few providers in the space that had </w:t>
      </w:r>
      <w:r w:rsidR="00514AB4">
        <w:t>OEM-compliant</w:t>
      </w:r>
      <w:r w:rsidR="003213B7" w:rsidRPr="003213B7">
        <w:t xml:space="preserve"> maintenance schedule information, and DataOne’s VIN decoding and maintenance schedule data </w:t>
      </w:r>
      <w:r w:rsidR="00514AB4">
        <w:t xml:space="preserve">are </w:t>
      </w:r>
      <w:r w:rsidR="003213B7" w:rsidRPr="003213B7">
        <w:t>the most accurate and robust</w:t>
      </w:r>
      <w:r w:rsidR="00514AB4">
        <w:t>,</w:t>
      </w:r>
      <w:r w:rsidR="003213B7" w:rsidRPr="003213B7">
        <w:t>” said Matt</w:t>
      </w:r>
      <w:r w:rsidR="003213B7">
        <w:t xml:space="preserve"> Ward</w:t>
      </w:r>
      <w:r w:rsidR="003213B7" w:rsidRPr="003213B7">
        <w:t>.</w:t>
      </w:r>
    </w:p>
    <w:p w:rsidR="00B83589" w:rsidRPr="007E45C5" w:rsidRDefault="00B83589" w:rsidP="00B83589">
      <w:pPr>
        <w:spacing w:after="0" w:line="240" w:lineRule="auto"/>
      </w:pPr>
    </w:p>
    <w:p w:rsidR="00B83589" w:rsidRDefault="008D61BA" w:rsidP="000F3604">
      <w:pPr>
        <w:spacing w:after="0" w:line="240" w:lineRule="auto"/>
      </w:pPr>
      <w:r w:rsidRPr="007E45C5">
        <w:t>“</w:t>
      </w:r>
      <w:r w:rsidR="00514AB4">
        <w:t xml:space="preserve">By using </w:t>
      </w:r>
      <w:r w:rsidR="007E45C5" w:rsidRPr="007E45C5">
        <w:t>DataOne's accurate VIN decoding and maintenance schedules along with our automated communication engine AutoPredict™</w:t>
      </w:r>
      <w:r w:rsidR="00514AB4">
        <w:t>,</w:t>
      </w:r>
      <w:r w:rsidR="007E45C5" w:rsidRPr="007E45C5">
        <w:t xml:space="preserve"> </w:t>
      </w:r>
      <w:r w:rsidR="007E45C5">
        <w:t xml:space="preserve">we </w:t>
      </w:r>
      <w:r w:rsidR="007E45C5" w:rsidRPr="007E45C5">
        <w:t>are helping our dealerships average</w:t>
      </w:r>
      <w:r w:rsidR="007E45C5">
        <w:t xml:space="preserve"> </w:t>
      </w:r>
      <w:r w:rsidR="007E45C5" w:rsidRPr="007E45C5">
        <w:t xml:space="preserve">40-47% email open rates, </w:t>
      </w:r>
      <w:r w:rsidR="007E45C5">
        <w:t>representing a</w:t>
      </w:r>
      <w:r w:rsidR="007E45C5" w:rsidRPr="007E45C5">
        <w:t xml:space="preserve"> </w:t>
      </w:r>
      <w:r w:rsidR="00514AB4">
        <w:t xml:space="preserve">300-400% </w:t>
      </w:r>
      <w:r w:rsidR="007E45C5" w:rsidRPr="007E45C5">
        <w:t>increase over current programs and leading to measurable conversions of 3-5 service appointments per day</w:t>
      </w:r>
      <w:r w:rsidR="00514AB4">
        <w:t>,</w:t>
      </w:r>
      <w:r w:rsidR="00514AB4" w:rsidRPr="007E45C5" w:rsidDel="00514AB4">
        <w:t xml:space="preserve"> </w:t>
      </w:r>
      <w:r w:rsidR="007E45C5" w:rsidRPr="007E45C5">
        <w:t>"</w:t>
      </w:r>
      <w:r w:rsidR="007E45C5">
        <w:t xml:space="preserve"> </w:t>
      </w:r>
      <w:r w:rsidR="00514AB4">
        <w:t xml:space="preserve">commented </w:t>
      </w:r>
      <w:r w:rsidR="007E45C5">
        <w:t xml:space="preserve">Ward. "We can automate these processes and do it well because of the accuracy of DataOne's vehicle data." </w:t>
      </w:r>
    </w:p>
    <w:p w:rsidR="00B83589" w:rsidRDefault="00B83589" w:rsidP="00B83589">
      <w:pPr>
        <w:spacing w:after="0" w:line="240" w:lineRule="auto"/>
      </w:pPr>
    </w:p>
    <w:p w:rsidR="00AE16AD" w:rsidRDefault="007E45C5" w:rsidP="00B83589">
      <w:pPr>
        <w:spacing w:after="0" w:line="240" w:lineRule="auto"/>
      </w:pPr>
      <w:r>
        <w:t xml:space="preserve">"MyAutoCloud makes excellent use of our VIN decoding and comprehensive maintenance schedules to deliver a much needed service to </w:t>
      </w:r>
      <w:r w:rsidR="00D96A46">
        <w:t>dealerships,”</w:t>
      </w:r>
      <w:r>
        <w:t xml:space="preserve"> </w:t>
      </w:r>
      <w:r w:rsidR="00514AB4">
        <w:t xml:space="preserve">said </w:t>
      </w:r>
      <w:r>
        <w:t>DataOne Software Business Development Manager Josh Pereira. "The suite automates the process of identifying and managing customer defection avenues, and places the dealership front and center at every defection point</w:t>
      </w:r>
      <w:r w:rsidR="005D000B">
        <w:t>. Its</w:t>
      </w:r>
      <w:r>
        <w:t xml:space="preserve"> timely and </w:t>
      </w:r>
      <w:r w:rsidR="00514AB4">
        <w:t xml:space="preserve">vehicle-specific </w:t>
      </w:r>
      <w:r w:rsidR="005D000B">
        <w:t xml:space="preserve">messaging </w:t>
      </w:r>
      <w:r>
        <w:t>resonates well with consumers and correlates to real ROI and tangible, measurable results</w:t>
      </w:r>
      <w:r w:rsidR="00DA6372">
        <w:t>.</w:t>
      </w:r>
      <w:r>
        <w:t xml:space="preserve">" </w:t>
      </w:r>
    </w:p>
    <w:p w:rsidR="00B83589" w:rsidRDefault="00B83589" w:rsidP="00B83589">
      <w:pPr>
        <w:spacing w:after="0" w:line="240" w:lineRule="auto"/>
      </w:pPr>
    </w:p>
    <w:p w:rsidR="005E6ACB" w:rsidRDefault="008D61BA" w:rsidP="005E6ACB">
      <w:pPr>
        <w:spacing w:after="0" w:line="240" w:lineRule="auto"/>
      </w:pPr>
      <w:r w:rsidRPr="008D61BA">
        <w:t xml:space="preserve">Click on the link below to learn more about how </w:t>
      </w:r>
      <w:r w:rsidR="008514EA">
        <w:t xml:space="preserve">eOnWard </w:t>
      </w:r>
      <w:r w:rsidRPr="008D61BA">
        <w:t>leverage</w:t>
      </w:r>
      <w:r w:rsidR="008514EA">
        <w:t>s</w:t>
      </w:r>
      <w:r w:rsidRPr="008D61BA">
        <w:t xml:space="preserve"> DataOne’s </w:t>
      </w:r>
      <w:hyperlink r:id="rId9" w:history="1">
        <w:r w:rsidRPr="00F628E4">
          <w:rPr>
            <w:rStyle w:val="Hyperlink"/>
          </w:rPr>
          <w:t>VIN Decod</w:t>
        </w:r>
        <w:r w:rsidR="00F628E4" w:rsidRPr="00F628E4">
          <w:rPr>
            <w:rStyle w:val="Hyperlink"/>
          </w:rPr>
          <w:t>er</w:t>
        </w:r>
      </w:hyperlink>
      <w:r>
        <w:t xml:space="preserve"> </w:t>
      </w:r>
      <w:r w:rsidRPr="008D61BA">
        <w:t xml:space="preserve">and </w:t>
      </w:r>
      <w:r>
        <w:t xml:space="preserve">OEM service </w:t>
      </w:r>
      <w:r w:rsidR="008514EA">
        <w:t xml:space="preserve">schedules </w:t>
      </w:r>
      <w:r>
        <w:t>to cre</w:t>
      </w:r>
      <w:r w:rsidR="00181AB0">
        <w:t>ate</w:t>
      </w:r>
      <w:r w:rsidR="007E45C5">
        <w:t xml:space="preserve"> its defection management suite with a strong dealership ROI</w:t>
      </w:r>
      <w:r w:rsidR="00181AB0">
        <w:t xml:space="preserve">. </w:t>
      </w:r>
    </w:p>
    <w:p w:rsidR="008D61BA" w:rsidRDefault="008D61BA" w:rsidP="005E6ACB">
      <w:pPr>
        <w:spacing w:after="0" w:line="240" w:lineRule="auto"/>
      </w:pPr>
    </w:p>
    <w:p w:rsidR="00AA2813" w:rsidRDefault="00B81BD2" w:rsidP="005E6ACB">
      <w:pPr>
        <w:spacing w:after="0" w:line="240" w:lineRule="auto"/>
      </w:pPr>
      <w:r>
        <w:t xml:space="preserve">Case Study: </w:t>
      </w:r>
      <w:hyperlink r:id="rId10" w:history="1">
        <w:r w:rsidRPr="00473233">
          <w:rPr>
            <w:rStyle w:val="Hyperlink"/>
          </w:rPr>
          <w:t xml:space="preserve">DataOne / </w:t>
        </w:r>
        <w:r w:rsidR="000701B0">
          <w:rPr>
            <w:rStyle w:val="Hyperlink"/>
          </w:rPr>
          <w:t>eOnWard</w:t>
        </w:r>
      </w:hyperlink>
    </w:p>
    <w:p w:rsidR="008D61BA" w:rsidRDefault="008D61BA" w:rsidP="006A62D8">
      <w:pPr>
        <w:spacing w:after="0" w:line="240" w:lineRule="auto"/>
      </w:pPr>
    </w:p>
    <w:p w:rsidR="009F514C" w:rsidRDefault="009F514C" w:rsidP="006A62D8">
      <w:pPr>
        <w:spacing w:after="0" w:line="240" w:lineRule="auto"/>
        <w:rPr>
          <w:b/>
        </w:rPr>
      </w:pPr>
    </w:p>
    <w:p w:rsidR="009F514C" w:rsidRDefault="009F514C" w:rsidP="006A62D8">
      <w:pPr>
        <w:spacing w:after="0" w:line="240" w:lineRule="auto"/>
        <w:rPr>
          <w:b/>
        </w:rPr>
      </w:pPr>
    </w:p>
    <w:p w:rsidR="006A62D8" w:rsidRDefault="006A62D8" w:rsidP="006A62D8">
      <w:pPr>
        <w:spacing w:after="0" w:line="240" w:lineRule="auto"/>
        <w:rPr>
          <w:b/>
        </w:rPr>
      </w:pPr>
      <w:r w:rsidRPr="006A62D8">
        <w:rPr>
          <w:b/>
        </w:rPr>
        <w:lastRenderedPageBreak/>
        <w:t>About DataOne Software</w:t>
      </w:r>
    </w:p>
    <w:p w:rsidR="006A62D8" w:rsidRPr="006A62D8" w:rsidRDefault="006A62D8" w:rsidP="006A62D8">
      <w:pPr>
        <w:spacing w:after="0" w:line="240" w:lineRule="auto"/>
        <w:rPr>
          <w:b/>
        </w:rPr>
      </w:pPr>
    </w:p>
    <w:p w:rsidR="006A62D8" w:rsidRDefault="006A62D8" w:rsidP="006A62D8">
      <w:pPr>
        <w:spacing w:after="0" w:line="240" w:lineRule="auto"/>
      </w:pPr>
      <w:r>
        <w:t xml:space="preserve">Since 1999, DataOne Software has fulfilled unique content and data needs in the automotive marketplace, providing businesses with cost-effective data integration and support for rapid technology development. The company sources automotive and related content including data and media, and was one of the first companies to make automotive content available by web service. Today, DataOne Software, as a division of Dominion Dealer Solutions, provides data and materials to most segments of the automotive industry including insurance, warranty and service contract sectors, transportation, federal and state agencies, newspaper and print, as well as the auto dealer marketing sector. For more information about DataOne Software automotive content, visit </w:t>
      </w:r>
      <w:hyperlink r:id="rId11" w:history="1">
        <w:r w:rsidR="00B81BD2" w:rsidRPr="00B06C38">
          <w:rPr>
            <w:rStyle w:val="Hyperlink"/>
          </w:rPr>
          <w:t>www.dataonesoftware.com</w:t>
        </w:r>
      </w:hyperlink>
      <w:r>
        <w:t xml:space="preserve"> or call 877.438.8467 or e-mail sales</w:t>
      </w:r>
      <w:r w:rsidR="004E1BD7">
        <w:t>@dataonesoftware.</w:t>
      </w:r>
      <w:r>
        <w:t>com.</w:t>
      </w:r>
    </w:p>
    <w:p w:rsidR="006A62D8" w:rsidRDefault="006A62D8" w:rsidP="006A62D8">
      <w:pPr>
        <w:spacing w:after="0" w:line="240" w:lineRule="auto"/>
      </w:pPr>
    </w:p>
    <w:p w:rsidR="006A62D8" w:rsidRDefault="006A62D8" w:rsidP="006A62D8">
      <w:pPr>
        <w:spacing w:after="0" w:line="240" w:lineRule="auto"/>
        <w:rPr>
          <w:b/>
        </w:rPr>
      </w:pPr>
      <w:r w:rsidRPr="006A62D8">
        <w:rPr>
          <w:b/>
        </w:rPr>
        <w:t>About Dominion Dealer Solutions</w:t>
      </w:r>
    </w:p>
    <w:p w:rsidR="006A62D8" w:rsidRPr="006A62D8" w:rsidRDefault="006A62D8" w:rsidP="006A62D8">
      <w:pPr>
        <w:spacing w:after="0" w:line="240" w:lineRule="auto"/>
        <w:rPr>
          <w:b/>
        </w:rPr>
      </w:pPr>
    </w:p>
    <w:p w:rsidR="006A62D8" w:rsidRDefault="006A62D8" w:rsidP="006A62D8">
      <w:pPr>
        <w:spacing w:after="0" w:line="240" w:lineRule="auto"/>
      </w:pPr>
      <w:r>
        <w:t>Dominion Dealer Solutions helps car dealers attract, retain, and service customers for life. Dominion Dealer Solutions' marketing performance system includes: lead generation, mobile apps, reputation management solutions, web-based customer relationship and lead management tools; custom digital marketing tools including websites, SEO, SEM, digital advertising, specialized data aggregation; and, inventory management analytics including market reports. Every OEM and more than 60 percent of auto dealers nationwide utilize the Dominion Dealer Solutions' technologies to solve their marketing challenges.</w:t>
      </w:r>
    </w:p>
    <w:p w:rsidR="006A62D8" w:rsidRDefault="006A62D8" w:rsidP="006A62D8">
      <w:pPr>
        <w:spacing w:after="0" w:line="240" w:lineRule="auto"/>
      </w:pPr>
    </w:p>
    <w:p w:rsidR="006A62D8" w:rsidRDefault="006A62D8" w:rsidP="006A62D8">
      <w:pPr>
        <w:spacing w:after="0" w:line="240" w:lineRule="auto"/>
      </w:pPr>
      <w:r>
        <w:t xml:space="preserve">Dominion Dealer Solutions is a division of Dominion Enterprises, a leading marketing services and publishing company serving the automotive, recreational and commercial vehicle, real estate, apartment rental, parenting, travel, and daily deals industries. Headquartered in Norfolk, VA, with 3,300 employees in the United States, Canada, England and Italy, the company provides a comprehensive suite of technology-based marketing solutions, more than 60 market-leading websites, and 280 magazines. For more information, visit </w:t>
      </w:r>
      <w:hyperlink r:id="rId12" w:history="1">
        <w:r w:rsidR="00B81BD2" w:rsidRPr="00B06C38">
          <w:rPr>
            <w:rStyle w:val="Hyperlink"/>
          </w:rPr>
          <w:t>www.dominionenterprises.com</w:t>
        </w:r>
      </w:hyperlink>
      <w:r>
        <w:t>.</w:t>
      </w:r>
    </w:p>
    <w:p w:rsidR="00CA2F7B" w:rsidRDefault="00CA2F7B" w:rsidP="006A62D8">
      <w:pPr>
        <w:spacing w:after="0" w:line="240" w:lineRule="auto"/>
      </w:pPr>
    </w:p>
    <w:p w:rsidR="00CA2F7B" w:rsidRDefault="00CA2F7B" w:rsidP="00CA2F7B">
      <w:pPr>
        <w:spacing w:after="0" w:line="240" w:lineRule="auto"/>
        <w:rPr>
          <w:b/>
        </w:rPr>
      </w:pPr>
      <w:r w:rsidRPr="006A62D8">
        <w:rPr>
          <w:b/>
        </w:rPr>
        <w:t xml:space="preserve">About </w:t>
      </w:r>
      <w:r>
        <w:rPr>
          <w:b/>
        </w:rPr>
        <w:t>eOnWard</w:t>
      </w:r>
    </w:p>
    <w:p w:rsidR="00CA2F7B" w:rsidRPr="006A62D8" w:rsidRDefault="00CA2F7B" w:rsidP="00CA2F7B">
      <w:pPr>
        <w:spacing w:after="0" w:line="240" w:lineRule="auto"/>
        <w:rPr>
          <w:b/>
        </w:rPr>
      </w:pPr>
    </w:p>
    <w:p w:rsidR="00CA2F7B" w:rsidRDefault="00742999" w:rsidP="006A62D8">
      <w:pPr>
        <w:spacing w:after="0" w:line="240" w:lineRule="auto"/>
      </w:pPr>
      <w:r>
        <w:t xml:space="preserve">eOnWard </w:t>
      </w:r>
      <w:r w:rsidR="003213B7">
        <w:t xml:space="preserve">provides dealerships a </w:t>
      </w:r>
      <w:r w:rsidRPr="00742999">
        <w:t xml:space="preserve">defection management suite </w:t>
      </w:r>
      <w:r w:rsidR="003213B7">
        <w:t xml:space="preserve">called MyAutoCloud. The suite includes </w:t>
      </w:r>
      <w:r w:rsidRPr="00742999">
        <w:t>products AutoPredict™, Connect2it™, @cquire™, ROI Engine™, Dealer Health Report and “New” Brake &amp; Tire Sniper™ (Predictive Brake &amp; Tire replacement engine) - all of which are designed to efficiently  manage the relationship and communication between a dealership and its customers. The MyAutoCloud Mobile app provides consumers with the means to manage vehicle’s maintenance, insurance, extended warranty and roadside assistance while keeping the dealership front of mind. W</w:t>
      </w:r>
      <w:r w:rsidR="00382014">
        <w:t xml:space="preserve">ith eOnWard’s suite of products, </w:t>
      </w:r>
      <w:r w:rsidRPr="00742999">
        <w:t>communicating with your customers and seeing tangible results has never been easier.</w:t>
      </w:r>
      <w:r>
        <w:t xml:space="preserve"> For more information, visit </w:t>
      </w:r>
      <w:hyperlink r:id="rId13" w:history="1">
        <w:r w:rsidR="00075A60" w:rsidRPr="00075A60">
          <w:rPr>
            <w:rStyle w:val="Hyperlink"/>
          </w:rPr>
          <w:t>www.myautocloud.com</w:t>
        </w:r>
      </w:hyperlink>
      <w:r w:rsidR="00395759">
        <w:t>.</w:t>
      </w:r>
    </w:p>
    <w:p w:rsidR="00CA2F7B" w:rsidRDefault="00CA2F7B" w:rsidP="006A62D8">
      <w:pPr>
        <w:spacing w:after="0" w:line="240" w:lineRule="auto"/>
      </w:pPr>
    </w:p>
    <w:sectPr w:rsidR="00CA2F7B" w:rsidSect="00F9372E">
      <w:headerReference w:type="default" r:id="rId14"/>
      <w:pgSz w:w="12240" w:h="15840"/>
      <w:pgMar w:top="1440" w:right="1440" w:bottom="1440" w:left="1440" w:header="81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9CF" w:rsidRDefault="00CF69CF" w:rsidP="006A62D8">
      <w:pPr>
        <w:spacing w:after="0" w:line="240" w:lineRule="auto"/>
      </w:pPr>
      <w:r>
        <w:separator/>
      </w:r>
    </w:p>
  </w:endnote>
  <w:endnote w:type="continuationSeparator" w:id="0">
    <w:p w:rsidR="00CF69CF" w:rsidRDefault="00CF69CF" w:rsidP="006A6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ato">
    <w:altName w:val="Athelas Bold 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9CF" w:rsidRDefault="00CF69CF" w:rsidP="006A62D8">
      <w:pPr>
        <w:spacing w:after="0" w:line="240" w:lineRule="auto"/>
      </w:pPr>
      <w:r>
        <w:separator/>
      </w:r>
    </w:p>
  </w:footnote>
  <w:footnote w:type="continuationSeparator" w:id="0">
    <w:p w:rsidR="00CF69CF" w:rsidRDefault="00CF69CF" w:rsidP="006A62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34" w:rsidRDefault="00417D34">
    <w:pPr>
      <w:pStyle w:val="Header"/>
    </w:pPr>
  </w:p>
  <w:p w:rsidR="00417D34" w:rsidRDefault="00417D34">
    <w:pPr>
      <w:pStyle w:val="Header"/>
    </w:pPr>
  </w:p>
  <w:p w:rsidR="00417D34" w:rsidRDefault="000701B0" w:rsidP="00CA2F7B">
    <w:pPr>
      <w:pStyle w:val="Header"/>
    </w:pPr>
    <w:r>
      <w:rPr>
        <w:noProof/>
      </w:rPr>
      <w:drawing>
        <wp:inline distT="0" distB="0" distL="0" distR="0">
          <wp:extent cx="2133600" cy="571500"/>
          <wp:effectExtent l="19050" t="0" r="0" b="0"/>
          <wp:docPr id="1" name="Picture 1" descr="DataOne-Dark-Regis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One-Dark-Registered"/>
                  <pic:cNvPicPr>
                    <a:picLocks noChangeAspect="1" noChangeArrowheads="1"/>
                  </pic:cNvPicPr>
                </pic:nvPicPr>
                <pic:blipFill>
                  <a:blip r:embed="rId1"/>
                  <a:srcRect/>
                  <a:stretch>
                    <a:fillRect/>
                  </a:stretch>
                </pic:blipFill>
                <pic:spPr bwMode="auto">
                  <a:xfrm>
                    <a:off x="0" y="0"/>
                    <a:ext cx="2133600" cy="571500"/>
                  </a:xfrm>
                  <a:prstGeom prst="rect">
                    <a:avLst/>
                  </a:prstGeom>
                  <a:noFill/>
                  <a:ln w="9525">
                    <a:noFill/>
                    <a:miter lim="800000"/>
                    <a:headEnd/>
                    <a:tailEnd/>
                  </a:ln>
                </pic:spPr>
              </pic:pic>
            </a:graphicData>
          </a:graphic>
        </wp:inline>
      </w:drawing>
    </w:r>
    <w:r w:rsidR="00417D34">
      <w:tab/>
    </w:r>
    <w:r w:rsidR="00CA2F7B">
      <w:tab/>
    </w:r>
    <w:r>
      <w:rPr>
        <w:noProof/>
      </w:rPr>
      <w:drawing>
        <wp:inline distT="0" distB="0" distL="0" distR="0">
          <wp:extent cx="2590800" cy="514350"/>
          <wp:effectExtent l="19050" t="0" r="0" b="0"/>
          <wp:docPr id="2" name="Picture 2" descr="eOnWard Logo Small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nWard Logo Small Cropped"/>
                  <pic:cNvPicPr>
                    <a:picLocks noChangeAspect="1" noChangeArrowheads="1"/>
                  </pic:cNvPicPr>
                </pic:nvPicPr>
                <pic:blipFill>
                  <a:blip r:embed="rId2"/>
                  <a:srcRect/>
                  <a:stretch>
                    <a:fillRect/>
                  </a:stretch>
                </pic:blipFill>
                <pic:spPr bwMode="auto">
                  <a:xfrm>
                    <a:off x="0" y="0"/>
                    <a:ext cx="2590800" cy="514350"/>
                  </a:xfrm>
                  <a:prstGeom prst="rect">
                    <a:avLst/>
                  </a:prstGeom>
                  <a:noFill/>
                  <a:ln w="9525">
                    <a:noFill/>
                    <a:miter lim="800000"/>
                    <a:headEnd/>
                    <a:tailEnd/>
                  </a:ln>
                </pic:spPr>
              </pic:pic>
            </a:graphicData>
          </a:graphic>
        </wp:inline>
      </w:drawing>
    </w:r>
    <w:r w:rsidR="00417D34">
      <w:tab/>
    </w:r>
  </w:p>
  <w:p w:rsidR="00417D34" w:rsidRDefault="00417D34">
    <w:pPr>
      <w:pStyle w:val="Header"/>
    </w:pPr>
  </w:p>
  <w:p w:rsidR="00417D34" w:rsidRDefault="00417D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w:hdrShapeDefaults>
  <w:footnotePr>
    <w:footnote w:id="-1"/>
    <w:footnote w:id="0"/>
  </w:footnotePr>
  <w:endnotePr>
    <w:endnote w:id="-1"/>
    <w:endnote w:id="0"/>
  </w:endnotePr>
  <w:compat/>
  <w:rsids>
    <w:rsidRoot w:val="005E6ACB"/>
    <w:rsid w:val="000504FD"/>
    <w:rsid w:val="000518EE"/>
    <w:rsid w:val="000547C1"/>
    <w:rsid w:val="000555D7"/>
    <w:rsid w:val="000701B0"/>
    <w:rsid w:val="00075A60"/>
    <w:rsid w:val="0007626B"/>
    <w:rsid w:val="0008121A"/>
    <w:rsid w:val="000907F6"/>
    <w:rsid w:val="000F15DE"/>
    <w:rsid w:val="000F3604"/>
    <w:rsid w:val="0016002B"/>
    <w:rsid w:val="00181AB0"/>
    <w:rsid w:val="001A0483"/>
    <w:rsid w:val="001D031B"/>
    <w:rsid w:val="001E17E2"/>
    <w:rsid w:val="001E2E10"/>
    <w:rsid w:val="00210F94"/>
    <w:rsid w:val="00216149"/>
    <w:rsid w:val="00240046"/>
    <w:rsid w:val="00240A11"/>
    <w:rsid w:val="00251A6C"/>
    <w:rsid w:val="00266643"/>
    <w:rsid w:val="002C31B4"/>
    <w:rsid w:val="002E17BA"/>
    <w:rsid w:val="003213B7"/>
    <w:rsid w:val="00325D1D"/>
    <w:rsid w:val="00341F30"/>
    <w:rsid w:val="00375D5B"/>
    <w:rsid w:val="00382014"/>
    <w:rsid w:val="00395759"/>
    <w:rsid w:val="003B17F0"/>
    <w:rsid w:val="003B58AD"/>
    <w:rsid w:val="003D651E"/>
    <w:rsid w:val="00400602"/>
    <w:rsid w:val="00417D34"/>
    <w:rsid w:val="00440F5D"/>
    <w:rsid w:val="00443F47"/>
    <w:rsid w:val="00460D88"/>
    <w:rsid w:val="004610FC"/>
    <w:rsid w:val="00473233"/>
    <w:rsid w:val="00476DBE"/>
    <w:rsid w:val="0048099A"/>
    <w:rsid w:val="004E1BD7"/>
    <w:rsid w:val="00514AB4"/>
    <w:rsid w:val="00536387"/>
    <w:rsid w:val="005749D1"/>
    <w:rsid w:val="0058578D"/>
    <w:rsid w:val="005A6F99"/>
    <w:rsid w:val="005C0D63"/>
    <w:rsid w:val="005C2128"/>
    <w:rsid w:val="005D000B"/>
    <w:rsid w:val="005E6ACB"/>
    <w:rsid w:val="00626355"/>
    <w:rsid w:val="00643A47"/>
    <w:rsid w:val="00651E6C"/>
    <w:rsid w:val="0065746C"/>
    <w:rsid w:val="006A62D8"/>
    <w:rsid w:val="006D274F"/>
    <w:rsid w:val="00721650"/>
    <w:rsid w:val="00742999"/>
    <w:rsid w:val="007E45C5"/>
    <w:rsid w:val="007F4681"/>
    <w:rsid w:val="00811BB3"/>
    <w:rsid w:val="00826B98"/>
    <w:rsid w:val="008416C4"/>
    <w:rsid w:val="00846D4C"/>
    <w:rsid w:val="008514EA"/>
    <w:rsid w:val="00857A8C"/>
    <w:rsid w:val="00860E49"/>
    <w:rsid w:val="008A0058"/>
    <w:rsid w:val="008B00A0"/>
    <w:rsid w:val="008B72F1"/>
    <w:rsid w:val="008D0766"/>
    <w:rsid w:val="008D0A91"/>
    <w:rsid w:val="008D61BA"/>
    <w:rsid w:val="00912389"/>
    <w:rsid w:val="00923E4C"/>
    <w:rsid w:val="0094656F"/>
    <w:rsid w:val="00965D6D"/>
    <w:rsid w:val="00983AF4"/>
    <w:rsid w:val="00983FBA"/>
    <w:rsid w:val="009B156A"/>
    <w:rsid w:val="009B6AA1"/>
    <w:rsid w:val="009D7303"/>
    <w:rsid w:val="009F514C"/>
    <w:rsid w:val="00A06429"/>
    <w:rsid w:val="00A12565"/>
    <w:rsid w:val="00A17090"/>
    <w:rsid w:val="00A2249B"/>
    <w:rsid w:val="00A26941"/>
    <w:rsid w:val="00AA1242"/>
    <w:rsid w:val="00AA1F74"/>
    <w:rsid w:val="00AA2813"/>
    <w:rsid w:val="00AC2EB1"/>
    <w:rsid w:val="00AE16AD"/>
    <w:rsid w:val="00B109AC"/>
    <w:rsid w:val="00B10BA4"/>
    <w:rsid w:val="00B75088"/>
    <w:rsid w:val="00B81BD2"/>
    <w:rsid w:val="00B83589"/>
    <w:rsid w:val="00B96FC0"/>
    <w:rsid w:val="00BA40F2"/>
    <w:rsid w:val="00BE0760"/>
    <w:rsid w:val="00C07BFB"/>
    <w:rsid w:val="00C3274E"/>
    <w:rsid w:val="00C44F9F"/>
    <w:rsid w:val="00C53154"/>
    <w:rsid w:val="00CA2F7B"/>
    <w:rsid w:val="00CF69CF"/>
    <w:rsid w:val="00D05784"/>
    <w:rsid w:val="00D12FE6"/>
    <w:rsid w:val="00D536D1"/>
    <w:rsid w:val="00D54F85"/>
    <w:rsid w:val="00D84BB0"/>
    <w:rsid w:val="00D96A46"/>
    <w:rsid w:val="00DA6372"/>
    <w:rsid w:val="00E4451C"/>
    <w:rsid w:val="00F37D8D"/>
    <w:rsid w:val="00F43B2D"/>
    <w:rsid w:val="00F45677"/>
    <w:rsid w:val="00F548E8"/>
    <w:rsid w:val="00F628E4"/>
    <w:rsid w:val="00F931A8"/>
    <w:rsid w:val="00F9372E"/>
    <w:rsid w:val="00F94CF2"/>
    <w:rsid w:val="00FB66DB"/>
    <w:rsid w:val="00FC6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81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ACB"/>
    <w:rPr>
      <w:rFonts w:ascii="Tahoma" w:hAnsi="Tahoma" w:cs="Tahoma"/>
      <w:sz w:val="16"/>
      <w:szCs w:val="16"/>
    </w:rPr>
  </w:style>
  <w:style w:type="character" w:styleId="CommentReference">
    <w:name w:val="annotation reference"/>
    <w:basedOn w:val="DefaultParagraphFont"/>
    <w:uiPriority w:val="99"/>
    <w:semiHidden/>
    <w:unhideWhenUsed/>
    <w:rsid w:val="00AC2EB1"/>
    <w:rPr>
      <w:sz w:val="18"/>
      <w:szCs w:val="18"/>
    </w:rPr>
  </w:style>
  <w:style w:type="paragraph" w:styleId="CommentText">
    <w:name w:val="annotation text"/>
    <w:basedOn w:val="Normal"/>
    <w:link w:val="CommentTextChar"/>
    <w:uiPriority w:val="99"/>
    <w:semiHidden/>
    <w:unhideWhenUsed/>
    <w:rsid w:val="00AC2EB1"/>
    <w:pPr>
      <w:spacing w:line="240" w:lineRule="auto"/>
    </w:pPr>
    <w:rPr>
      <w:sz w:val="24"/>
      <w:szCs w:val="24"/>
    </w:rPr>
  </w:style>
  <w:style w:type="character" w:customStyle="1" w:styleId="CommentTextChar">
    <w:name w:val="Comment Text Char"/>
    <w:basedOn w:val="DefaultParagraphFont"/>
    <w:link w:val="CommentText"/>
    <w:uiPriority w:val="99"/>
    <w:semiHidden/>
    <w:rsid w:val="00AC2EB1"/>
    <w:rPr>
      <w:sz w:val="24"/>
      <w:szCs w:val="24"/>
    </w:rPr>
  </w:style>
  <w:style w:type="paragraph" w:styleId="CommentSubject">
    <w:name w:val="annotation subject"/>
    <w:basedOn w:val="CommentText"/>
    <w:next w:val="CommentText"/>
    <w:link w:val="CommentSubjectChar"/>
    <w:uiPriority w:val="99"/>
    <w:semiHidden/>
    <w:unhideWhenUsed/>
    <w:rsid w:val="00AC2EB1"/>
    <w:rPr>
      <w:b/>
      <w:bCs/>
      <w:sz w:val="20"/>
      <w:szCs w:val="20"/>
    </w:rPr>
  </w:style>
  <w:style w:type="character" w:customStyle="1" w:styleId="CommentSubjectChar">
    <w:name w:val="Comment Subject Char"/>
    <w:basedOn w:val="CommentTextChar"/>
    <w:link w:val="CommentSubject"/>
    <w:uiPriority w:val="99"/>
    <w:semiHidden/>
    <w:rsid w:val="00AC2EB1"/>
    <w:rPr>
      <w:b/>
      <w:bCs/>
      <w:sz w:val="24"/>
      <w:szCs w:val="24"/>
    </w:rPr>
  </w:style>
  <w:style w:type="character" w:styleId="Hyperlink">
    <w:name w:val="Hyperlink"/>
    <w:basedOn w:val="DefaultParagraphFont"/>
    <w:uiPriority w:val="99"/>
    <w:unhideWhenUsed/>
    <w:rsid w:val="00400602"/>
    <w:rPr>
      <w:color w:val="0000FF"/>
      <w:u w:val="single"/>
    </w:rPr>
  </w:style>
  <w:style w:type="paragraph" w:styleId="Header">
    <w:name w:val="header"/>
    <w:basedOn w:val="Normal"/>
    <w:link w:val="HeaderChar"/>
    <w:uiPriority w:val="99"/>
    <w:unhideWhenUsed/>
    <w:rsid w:val="00B81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D2"/>
    <w:rPr>
      <w:sz w:val="22"/>
      <w:szCs w:val="22"/>
    </w:rPr>
  </w:style>
  <w:style w:type="paragraph" w:styleId="Footer">
    <w:name w:val="footer"/>
    <w:basedOn w:val="Normal"/>
    <w:link w:val="FooterChar"/>
    <w:uiPriority w:val="99"/>
    <w:semiHidden/>
    <w:unhideWhenUsed/>
    <w:rsid w:val="00B81B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1BD2"/>
    <w:rPr>
      <w:sz w:val="22"/>
      <w:szCs w:val="22"/>
    </w:rPr>
  </w:style>
  <w:style w:type="character" w:customStyle="1" w:styleId="A4">
    <w:name w:val="A4"/>
    <w:uiPriority w:val="99"/>
    <w:rsid w:val="0094656F"/>
    <w:rPr>
      <w:rFonts w:cs="Lato"/>
      <w:color w:val="000000"/>
      <w:sz w:val="25"/>
      <w:szCs w:val="25"/>
    </w:rPr>
  </w:style>
  <w:style w:type="character" w:styleId="FollowedHyperlink">
    <w:name w:val="FollowedHyperlink"/>
    <w:basedOn w:val="DefaultParagraphFont"/>
    <w:uiPriority w:val="99"/>
    <w:semiHidden/>
    <w:unhideWhenUsed/>
    <w:rsid w:val="00F628E4"/>
    <w:rPr>
      <w:color w:val="800080"/>
      <w:u w:val="single"/>
    </w:rPr>
  </w:style>
</w:styles>
</file>

<file path=word/webSettings.xml><?xml version="1.0" encoding="utf-8"?>
<w:webSettings xmlns:r="http://schemas.openxmlformats.org/officeDocument/2006/relationships" xmlns:w="http://schemas.openxmlformats.org/wordprocessingml/2006/main">
  <w:divs>
    <w:div w:id="3662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ataonesoftware.com/vehicle-data-vin-decoding/vehicle-service-data" TargetMode="External"/><Relationship Id="rId13" Type="http://schemas.openxmlformats.org/officeDocument/2006/relationships/hyperlink" Target="file:///C:\Users\Chris\Downloads\www.myautocloud.com" TargetMode="External"/><Relationship Id="rId3" Type="http://schemas.openxmlformats.org/officeDocument/2006/relationships/settings" Target="settings.xml"/><Relationship Id="rId7" Type="http://schemas.openxmlformats.org/officeDocument/2006/relationships/hyperlink" Target="http://www.dataonesoftware.com/" TargetMode="External"/><Relationship Id="rId12" Type="http://schemas.openxmlformats.org/officeDocument/2006/relationships/hyperlink" Target="http://www.dominionenterprise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ataonesoftwar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ataonesoftware.com/hs-fs/hub/123171/file-2486061704-pdf/Case_Studies/Case_Study_-_eOnWard.pdf" TargetMode="External"/><Relationship Id="rId4" Type="http://schemas.openxmlformats.org/officeDocument/2006/relationships/webSettings" Target="webSettings.xml"/><Relationship Id="rId9" Type="http://schemas.openxmlformats.org/officeDocument/2006/relationships/hyperlink" Target="http://www.dataonesoftware.com/vehicle-data-vin-decod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D870C-A2AE-4B87-9E19-FB43BD7D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5721</CharactersWithSpaces>
  <SharedDoc>false</SharedDoc>
  <HLinks>
    <vt:vector size="42" baseType="variant">
      <vt:variant>
        <vt:i4>5701632</vt:i4>
      </vt:variant>
      <vt:variant>
        <vt:i4>18</vt:i4>
      </vt:variant>
      <vt:variant>
        <vt:i4>0</vt:i4>
      </vt:variant>
      <vt:variant>
        <vt:i4>5</vt:i4>
      </vt:variant>
      <vt:variant>
        <vt:lpwstr>../../../../Downloads/www.eonward.com</vt:lpwstr>
      </vt:variant>
      <vt:variant>
        <vt:lpwstr/>
      </vt:variant>
      <vt:variant>
        <vt:i4>3932263</vt:i4>
      </vt:variant>
      <vt:variant>
        <vt:i4>15</vt:i4>
      </vt:variant>
      <vt:variant>
        <vt:i4>0</vt:i4>
      </vt:variant>
      <vt:variant>
        <vt:i4>5</vt:i4>
      </vt:variant>
      <vt:variant>
        <vt:lpwstr>http://www.dominionenterprises.com/</vt:lpwstr>
      </vt:variant>
      <vt:variant>
        <vt:lpwstr/>
      </vt:variant>
      <vt:variant>
        <vt:i4>2097263</vt:i4>
      </vt:variant>
      <vt:variant>
        <vt:i4>12</vt:i4>
      </vt:variant>
      <vt:variant>
        <vt:i4>0</vt:i4>
      </vt:variant>
      <vt:variant>
        <vt:i4>5</vt:i4>
      </vt:variant>
      <vt:variant>
        <vt:lpwstr>http://www.dataonesoftware.com/</vt:lpwstr>
      </vt:variant>
      <vt:variant>
        <vt:lpwstr/>
      </vt:variant>
      <vt:variant>
        <vt:i4>6881317</vt:i4>
      </vt:variant>
      <vt:variant>
        <vt:i4>9</vt:i4>
      </vt:variant>
      <vt:variant>
        <vt:i4>0</vt:i4>
      </vt:variant>
      <vt:variant>
        <vt:i4>5</vt:i4>
      </vt:variant>
      <vt:variant>
        <vt:lpwstr>http://offers.dataonesoftware.com/case-study-myautocloud-lp</vt:lpwstr>
      </vt:variant>
      <vt:variant>
        <vt:lpwstr/>
      </vt:variant>
      <vt:variant>
        <vt:i4>4128802</vt:i4>
      </vt:variant>
      <vt:variant>
        <vt:i4>6</vt:i4>
      </vt:variant>
      <vt:variant>
        <vt:i4>0</vt:i4>
      </vt:variant>
      <vt:variant>
        <vt:i4>5</vt:i4>
      </vt:variant>
      <vt:variant>
        <vt:lpwstr>http://www.dataonesoftware.com/vehicle-data-vin-decoding/extended-vehicle-data</vt:lpwstr>
      </vt:variant>
      <vt:variant>
        <vt:lpwstr/>
      </vt:variant>
      <vt:variant>
        <vt:i4>4194374</vt:i4>
      </vt:variant>
      <vt:variant>
        <vt:i4>3</vt:i4>
      </vt:variant>
      <vt:variant>
        <vt:i4>0</vt:i4>
      </vt:variant>
      <vt:variant>
        <vt:i4>5</vt:i4>
      </vt:variant>
      <vt:variant>
        <vt:lpwstr>http://www.dataonesoftware.com/vehicle-data-vin-decoding/vehicle-service-data</vt:lpwstr>
      </vt:variant>
      <vt:variant>
        <vt:lpwstr/>
      </vt:variant>
      <vt:variant>
        <vt:i4>2097263</vt:i4>
      </vt:variant>
      <vt:variant>
        <vt:i4>0</vt:i4>
      </vt:variant>
      <vt:variant>
        <vt:i4>0</vt:i4>
      </vt:variant>
      <vt:variant>
        <vt:i4>5</vt:i4>
      </vt:variant>
      <vt:variant>
        <vt:lpwstr>http://www.dataonesoftware.com/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peyton.hoffman</cp:lastModifiedBy>
  <cp:revision>4</cp:revision>
  <cp:lastPrinted>2014-08-22T19:40:00Z</cp:lastPrinted>
  <dcterms:created xsi:type="dcterms:W3CDTF">2015-02-12T15:15:00Z</dcterms:created>
  <dcterms:modified xsi:type="dcterms:W3CDTF">2015-02-12T16:13:00Z</dcterms:modified>
</cp:coreProperties>
</file>