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215E27" w14:textId="496E181E" w:rsidR="003E2E5B" w:rsidRDefault="00384256">
      <w:r>
        <w:rPr>
          <w:noProof/>
        </w:rPr>
        <w:drawing>
          <wp:inline distT="0" distB="0" distL="0" distR="0" wp14:anchorId="1FA01DA1" wp14:editId="7AEEB776">
            <wp:extent cx="3336121" cy="112594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nacleWebsite-Logo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429" cy="1127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B25D1CA" w14:textId="77777777" w:rsidR="003E2E5B" w:rsidRDefault="003E2E5B" w:rsidP="003E2E5B">
      <w:pPr>
        <w:jc w:val="center"/>
      </w:pPr>
    </w:p>
    <w:p w14:paraId="34EE0122" w14:textId="26E55C6A" w:rsidR="003E2E5B" w:rsidRPr="0095761E" w:rsidRDefault="00384256" w:rsidP="003E2E5B">
      <w:pPr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PinnacleWebsite.com</w:t>
      </w:r>
    </w:p>
    <w:p w14:paraId="29AE4B85" w14:textId="72F42883" w:rsidR="003E2E5B" w:rsidRPr="0095761E" w:rsidRDefault="00EF7643" w:rsidP="003E2E5B">
      <w:pPr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 xml:space="preserve">Press Release </w:t>
      </w:r>
    </w:p>
    <w:p w14:paraId="1E9402D0" w14:textId="77777777" w:rsidR="0095761E" w:rsidRDefault="0095761E" w:rsidP="0095761E">
      <w:pPr>
        <w:jc w:val="center"/>
        <w:rPr>
          <w:b/>
        </w:rPr>
      </w:pPr>
    </w:p>
    <w:p w14:paraId="2F3CA2B5" w14:textId="2A4B5860" w:rsidR="0095761E" w:rsidRDefault="001B468C" w:rsidP="00D271DB">
      <w:pPr>
        <w:jc w:val="center"/>
        <w:rPr>
          <w:b/>
        </w:rPr>
      </w:pPr>
      <w:r>
        <w:rPr>
          <w:b/>
        </w:rPr>
        <w:t xml:space="preserve">Launching </w:t>
      </w:r>
      <w:r w:rsidR="00C0444B">
        <w:rPr>
          <w:b/>
        </w:rPr>
        <w:t>Pinnacle</w:t>
      </w:r>
      <w:r w:rsidR="00254D4B">
        <w:rPr>
          <w:b/>
        </w:rPr>
        <w:t>Website.com</w:t>
      </w:r>
      <w:r w:rsidR="00C0444B">
        <w:rPr>
          <w:b/>
        </w:rPr>
        <w:t>:</w:t>
      </w:r>
      <w:r w:rsidR="0090131D">
        <w:rPr>
          <w:b/>
        </w:rPr>
        <w:t xml:space="preserve"> </w:t>
      </w:r>
      <w:r w:rsidR="00D271DB">
        <w:rPr>
          <w:b/>
        </w:rPr>
        <w:t>Personal</w:t>
      </w:r>
      <w:r w:rsidR="001364FD">
        <w:rPr>
          <w:b/>
        </w:rPr>
        <w:t xml:space="preserve"> </w:t>
      </w:r>
      <w:r w:rsidR="0090131D">
        <w:rPr>
          <w:b/>
        </w:rPr>
        <w:t>Domains</w:t>
      </w:r>
      <w:r w:rsidR="001364FD">
        <w:rPr>
          <w:b/>
        </w:rPr>
        <w:t xml:space="preserve"> </w:t>
      </w:r>
      <w:r w:rsidR="009C7B45">
        <w:rPr>
          <w:b/>
        </w:rPr>
        <w:t>for</w:t>
      </w:r>
      <w:r w:rsidR="00D271DB">
        <w:rPr>
          <w:b/>
        </w:rPr>
        <w:t xml:space="preserve"> </w:t>
      </w:r>
      <w:r w:rsidR="00013325">
        <w:rPr>
          <w:b/>
        </w:rPr>
        <w:t xml:space="preserve">Professional </w:t>
      </w:r>
      <w:r w:rsidR="00C0444B">
        <w:rPr>
          <w:b/>
        </w:rPr>
        <w:t>Growth</w:t>
      </w:r>
    </w:p>
    <w:p w14:paraId="443AB59F" w14:textId="77777777" w:rsidR="00F1635A" w:rsidRDefault="00F1635A" w:rsidP="0095761E">
      <w:pPr>
        <w:jc w:val="center"/>
      </w:pPr>
    </w:p>
    <w:p w14:paraId="1B5673A0" w14:textId="64B9E7C8" w:rsidR="0095761E" w:rsidRPr="0095761E" w:rsidRDefault="00F1635A" w:rsidP="0095761E">
      <w:pPr>
        <w:jc w:val="center"/>
        <w:rPr>
          <w:i/>
        </w:rPr>
      </w:pPr>
      <w:r>
        <w:rPr>
          <w:i/>
        </w:rPr>
        <w:t xml:space="preserve">How do </w:t>
      </w:r>
      <w:r w:rsidR="00B84929">
        <w:rPr>
          <w:i/>
        </w:rPr>
        <w:t>professionals</w:t>
      </w:r>
      <w:r w:rsidR="0095761E">
        <w:rPr>
          <w:i/>
        </w:rPr>
        <w:t xml:space="preserve"> maximize </w:t>
      </w:r>
      <w:r w:rsidR="00B84929">
        <w:rPr>
          <w:i/>
        </w:rPr>
        <w:t>their</w:t>
      </w:r>
      <w:r w:rsidR="0095761E">
        <w:rPr>
          <w:i/>
        </w:rPr>
        <w:t xml:space="preserve"> </w:t>
      </w:r>
      <w:r>
        <w:rPr>
          <w:i/>
        </w:rPr>
        <w:t>career</w:t>
      </w:r>
      <w:r w:rsidR="00B84929">
        <w:rPr>
          <w:i/>
        </w:rPr>
        <w:t>s</w:t>
      </w:r>
      <w:r w:rsidR="0095761E">
        <w:rPr>
          <w:i/>
        </w:rPr>
        <w:t xml:space="preserve">? </w:t>
      </w:r>
      <w:r w:rsidR="006A0451">
        <w:rPr>
          <w:i/>
        </w:rPr>
        <w:t>PinnacleWebsite.com</w:t>
      </w:r>
      <w:r>
        <w:rPr>
          <w:i/>
        </w:rPr>
        <w:t xml:space="preserve"> CEO Paul </w:t>
      </w:r>
      <w:proofErr w:type="spellStart"/>
      <w:r>
        <w:rPr>
          <w:i/>
        </w:rPr>
        <w:t>Schlanger</w:t>
      </w:r>
      <w:proofErr w:type="spellEnd"/>
      <w:r>
        <w:rPr>
          <w:i/>
        </w:rPr>
        <w:t xml:space="preserve"> says</w:t>
      </w:r>
      <w:r w:rsidR="0095761E">
        <w:rPr>
          <w:i/>
        </w:rPr>
        <w:t xml:space="preserve"> </w:t>
      </w:r>
      <w:r w:rsidR="005877EF">
        <w:rPr>
          <w:i/>
        </w:rPr>
        <w:t xml:space="preserve">claim </w:t>
      </w:r>
      <w:r w:rsidR="00B84929">
        <w:rPr>
          <w:i/>
        </w:rPr>
        <w:t>a</w:t>
      </w:r>
      <w:r w:rsidR="005877EF">
        <w:rPr>
          <w:i/>
        </w:rPr>
        <w:t xml:space="preserve"> domain—and </w:t>
      </w:r>
      <w:r w:rsidR="0095761E">
        <w:rPr>
          <w:i/>
        </w:rPr>
        <w:t xml:space="preserve">manage it like a business. </w:t>
      </w:r>
    </w:p>
    <w:p w14:paraId="5E9E72F3" w14:textId="77777777" w:rsidR="0095761E" w:rsidRDefault="0095761E"/>
    <w:p w14:paraId="7152AF81" w14:textId="51485001" w:rsidR="00053655" w:rsidRDefault="00A60BAC">
      <w:r>
        <w:rPr>
          <w:b/>
        </w:rPr>
        <w:t>BOCA RATON, FLORIDA</w:t>
      </w:r>
      <w:r w:rsidR="006A71A0">
        <w:rPr>
          <w:b/>
        </w:rPr>
        <w:t xml:space="preserve"> (</w:t>
      </w:r>
      <w:r w:rsidR="00384256">
        <w:rPr>
          <w:b/>
        </w:rPr>
        <w:t>May</w:t>
      </w:r>
      <w:r w:rsidR="006A71A0">
        <w:rPr>
          <w:b/>
        </w:rPr>
        <w:t xml:space="preserve"> 2015)—</w:t>
      </w:r>
      <w:r w:rsidR="00496198">
        <w:t>Imagine a platform that displays m</w:t>
      </w:r>
      <w:r w:rsidR="00962B70">
        <w:t>ultiple versions of</w:t>
      </w:r>
      <w:r w:rsidR="00B84929">
        <w:t xml:space="preserve"> a</w:t>
      </w:r>
      <w:r w:rsidR="00962B70">
        <w:t xml:space="preserve"> </w:t>
      </w:r>
      <w:r w:rsidR="001A2B80">
        <w:t xml:space="preserve">professional’s </w:t>
      </w:r>
      <w:r w:rsidR="00013325">
        <w:t>resume</w:t>
      </w:r>
      <w:r w:rsidR="001B468C">
        <w:t xml:space="preserve"> and highlights </w:t>
      </w:r>
      <w:r w:rsidR="001F4B18">
        <w:t xml:space="preserve">from </w:t>
      </w:r>
      <w:r w:rsidR="001A2B80">
        <w:t>their</w:t>
      </w:r>
      <w:r w:rsidR="00B84929">
        <w:t xml:space="preserve"> life</w:t>
      </w:r>
      <w:r w:rsidR="001A2B80">
        <w:t>’s</w:t>
      </w:r>
      <w:r w:rsidR="001B468C">
        <w:t xml:space="preserve"> work</w:t>
      </w:r>
      <w:r w:rsidR="00962B70">
        <w:t xml:space="preserve">—each </w:t>
      </w:r>
      <w:r w:rsidR="001B468C">
        <w:t>version</w:t>
      </w:r>
      <w:r w:rsidR="00962B70">
        <w:t xml:space="preserve"> </w:t>
      </w:r>
      <w:r w:rsidR="00496198">
        <w:t>share</w:t>
      </w:r>
      <w:r w:rsidR="00802C37">
        <w:t xml:space="preserve">able </w:t>
      </w:r>
      <w:r w:rsidR="00496198">
        <w:t>with recruiters</w:t>
      </w:r>
      <w:r w:rsidR="001B468C">
        <w:t>, employers, and other professional contacts</w:t>
      </w:r>
      <w:r w:rsidR="00496198">
        <w:t xml:space="preserve">. </w:t>
      </w:r>
      <w:r w:rsidR="001B468C">
        <w:t xml:space="preserve">Imagine if this platform were easy and </w:t>
      </w:r>
      <w:r w:rsidR="00F658C5">
        <w:t>robust</w:t>
      </w:r>
      <w:r w:rsidR="0090131D">
        <w:t xml:space="preserve">—and </w:t>
      </w:r>
      <w:r w:rsidR="001B468C">
        <w:t>pointed to</w:t>
      </w:r>
      <w:r w:rsidR="0090131D">
        <w:t xml:space="preserve"> </w:t>
      </w:r>
      <w:r w:rsidR="00B66E5E">
        <w:t xml:space="preserve">a </w:t>
      </w:r>
      <w:r w:rsidR="009C7B45">
        <w:t xml:space="preserve">domain </w:t>
      </w:r>
      <w:r w:rsidR="001B468C">
        <w:t xml:space="preserve">bearing </w:t>
      </w:r>
      <w:r w:rsidR="001B468C">
        <w:rPr>
          <w:u w:val="single"/>
        </w:rPr>
        <w:t>just</w:t>
      </w:r>
      <w:r w:rsidR="00EC235B">
        <w:t xml:space="preserve"> </w:t>
      </w:r>
      <w:r w:rsidR="00B84929">
        <w:t>that person’s</w:t>
      </w:r>
      <w:r w:rsidR="00B66E5E">
        <w:t xml:space="preserve"> name</w:t>
      </w:r>
      <w:r>
        <w:t>. PinnacleW</w:t>
      </w:r>
      <w:r w:rsidR="00F658C5">
        <w:t>ebsite</w:t>
      </w:r>
      <w:r>
        <w:t>.com</w:t>
      </w:r>
      <w:r w:rsidR="00384256">
        <w:t>, launching May</w:t>
      </w:r>
      <w:r w:rsidR="0091088A">
        <w:t xml:space="preserve"> 2015,</w:t>
      </w:r>
      <w:r w:rsidR="00F658C5">
        <w:t xml:space="preserve"> </w:t>
      </w:r>
      <w:r w:rsidR="001B468C">
        <w:t>is</w:t>
      </w:r>
      <w:r w:rsidR="00F658C5">
        <w:t xml:space="preserve"> the job-seeking tool of the 21</w:t>
      </w:r>
      <w:r w:rsidR="00F658C5" w:rsidRPr="00F658C5">
        <w:rPr>
          <w:vertAlign w:val="superscript"/>
        </w:rPr>
        <w:t>st</w:t>
      </w:r>
      <w:r w:rsidR="00053655">
        <w:t xml:space="preserve"> century, d</w:t>
      </w:r>
      <w:r w:rsidR="00F658C5">
        <w:t xml:space="preserve">esigned for </w:t>
      </w:r>
      <w:r w:rsidR="00384256">
        <w:t xml:space="preserve">jobseekers and </w:t>
      </w:r>
      <w:r w:rsidR="00F658C5">
        <w:t xml:space="preserve">professionals </w:t>
      </w:r>
      <w:r w:rsidR="001B468C">
        <w:t>with jobs, but with an eye toward the</w:t>
      </w:r>
      <w:r w:rsidR="00B93CEE">
        <w:t xml:space="preserve"> next </w:t>
      </w:r>
      <w:r w:rsidR="001B468C">
        <w:t>career-expanding step</w:t>
      </w:r>
      <w:r w:rsidR="00053655">
        <w:t>.</w:t>
      </w:r>
      <w:r w:rsidR="00F658C5">
        <w:t xml:space="preserve"> </w:t>
      </w:r>
    </w:p>
    <w:p w14:paraId="3DD599D1" w14:textId="77777777" w:rsidR="009D0F72" w:rsidRDefault="009D0F72"/>
    <w:p w14:paraId="795A4203" w14:textId="348404DB" w:rsidR="001B468C" w:rsidRPr="001B468C" w:rsidRDefault="001B468C">
      <w:pPr>
        <w:rPr>
          <w:rFonts w:ascii="Cambria" w:hAnsi="Cambria" w:cs="Arial"/>
          <w:color w:val="1A1A1A"/>
        </w:rPr>
      </w:pPr>
      <w:r w:rsidRPr="001B468C">
        <w:rPr>
          <w:rFonts w:ascii="Cambria" w:hAnsi="Cambria" w:cs="Arial"/>
          <w:bCs/>
          <w:color w:val="1A1A1A"/>
        </w:rPr>
        <w:t xml:space="preserve">In our times, the average professional holds </w:t>
      </w:r>
      <w:r w:rsidR="00B93CEE">
        <w:rPr>
          <w:rFonts w:ascii="Cambria" w:hAnsi="Cambria" w:cs="Arial"/>
          <w:bCs/>
          <w:color w:val="1A1A1A"/>
        </w:rPr>
        <w:t>15-20</w:t>
      </w:r>
      <w:r w:rsidRPr="001B468C">
        <w:rPr>
          <w:rFonts w:ascii="Cambria" w:hAnsi="Cambria" w:cs="Arial"/>
          <w:bCs/>
          <w:color w:val="1A1A1A"/>
        </w:rPr>
        <w:t xml:space="preserve"> jobs in his or her lifetime</w:t>
      </w:r>
      <w:r w:rsidR="00015434">
        <w:rPr>
          <w:rFonts w:ascii="Cambria" w:hAnsi="Cambria" w:cs="Arial"/>
          <w:bCs/>
          <w:color w:val="1A1A1A"/>
        </w:rPr>
        <w:t>, changing occupations every 4.4 years</w:t>
      </w:r>
      <w:commentRangeStart w:id="1"/>
      <w:r>
        <w:rPr>
          <w:rFonts w:ascii="Cambria" w:hAnsi="Cambria" w:cs="Arial"/>
          <w:bCs/>
          <w:color w:val="1A1A1A"/>
        </w:rPr>
        <w:t>.</w:t>
      </w:r>
      <w:commentRangeEnd w:id="1"/>
      <w:r w:rsidR="00015434">
        <w:rPr>
          <w:rStyle w:val="CommentReference"/>
        </w:rPr>
        <w:commentReference w:id="1"/>
      </w:r>
      <w:r>
        <w:rPr>
          <w:rFonts w:ascii="Cambria" w:hAnsi="Cambria" w:cs="Arial"/>
          <w:bCs/>
          <w:color w:val="1A1A1A"/>
        </w:rPr>
        <w:t xml:space="preserve"> </w:t>
      </w:r>
      <w:r w:rsidR="00E754D0">
        <w:rPr>
          <w:rFonts w:ascii="Cambria" w:hAnsi="Cambria" w:cs="Arial"/>
          <w:bCs/>
          <w:color w:val="1A1A1A"/>
        </w:rPr>
        <w:t>A Pinnacle Website</w:t>
      </w:r>
      <w:r w:rsidRPr="001B468C">
        <w:rPr>
          <w:rFonts w:ascii="Cambria" w:hAnsi="Cambria" w:cs="Arial"/>
          <w:color w:val="1A1A1A"/>
        </w:rPr>
        <w:t xml:space="preserve"> </w:t>
      </w:r>
      <w:r w:rsidRPr="001B468C">
        <w:rPr>
          <w:rFonts w:ascii="Cambria" w:hAnsi="Cambria" w:cs="Arial"/>
          <w:bCs/>
          <w:color w:val="1A1A1A"/>
        </w:rPr>
        <w:t>plays into this</w:t>
      </w:r>
      <w:r w:rsidRPr="001B468C">
        <w:rPr>
          <w:rFonts w:ascii="Cambria" w:hAnsi="Cambria" w:cs="Arial"/>
          <w:color w:val="1A1A1A"/>
        </w:rPr>
        <w:t> </w:t>
      </w:r>
      <w:r>
        <w:rPr>
          <w:rFonts w:ascii="Cambria" w:hAnsi="Cambria" w:cs="Arial"/>
          <w:bCs/>
          <w:color w:val="1A1A1A"/>
        </w:rPr>
        <w:t xml:space="preserve">reality more </w:t>
      </w:r>
      <w:r w:rsidRPr="001B468C">
        <w:rPr>
          <w:rFonts w:ascii="Cambria" w:hAnsi="Cambria" w:cs="Arial"/>
          <w:bCs/>
          <w:color w:val="1A1A1A"/>
        </w:rPr>
        <w:t xml:space="preserve">dynamically than a resume, and more </w:t>
      </w:r>
      <w:r w:rsidR="003A385C">
        <w:rPr>
          <w:rFonts w:ascii="Cambria" w:hAnsi="Cambria" w:cs="Arial"/>
          <w:bCs/>
          <w:color w:val="1A1A1A"/>
        </w:rPr>
        <w:t>powerfully</w:t>
      </w:r>
      <w:r w:rsidRPr="001B468C">
        <w:rPr>
          <w:rFonts w:ascii="Cambria" w:hAnsi="Cambria" w:cs="Arial"/>
          <w:bCs/>
          <w:color w:val="1A1A1A"/>
        </w:rPr>
        <w:t xml:space="preserve"> than a </w:t>
      </w:r>
      <w:proofErr w:type="spellStart"/>
      <w:r w:rsidRPr="001B468C">
        <w:rPr>
          <w:rFonts w:ascii="Cambria" w:hAnsi="Cambria" w:cs="Arial"/>
          <w:bCs/>
          <w:color w:val="1A1A1A"/>
        </w:rPr>
        <w:t>Linkedin</w:t>
      </w:r>
      <w:proofErr w:type="spellEnd"/>
      <w:r w:rsidRPr="001B468C">
        <w:rPr>
          <w:rFonts w:ascii="Cambria" w:hAnsi="Cambria" w:cs="Arial"/>
          <w:bCs/>
          <w:color w:val="1A1A1A"/>
        </w:rPr>
        <w:t xml:space="preserve"> profile</w:t>
      </w:r>
      <w:r>
        <w:rPr>
          <w:rFonts w:ascii="Cambria" w:hAnsi="Cambria" w:cs="Arial"/>
          <w:color w:val="1A1A1A"/>
        </w:rPr>
        <w:t xml:space="preserve">. </w:t>
      </w:r>
      <w:r w:rsidRPr="001B468C">
        <w:rPr>
          <w:rFonts w:ascii="Cambria" w:hAnsi="Cambria" w:cs="Arial"/>
          <w:bCs/>
          <w:color w:val="1A1A1A"/>
        </w:rPr>
        <w:t>Users customize their skills and experiences for different industries or career tracks, adding multimedia clips (images, videos, documents, etc.) that showcase their accomplishments, rather than simply describing them</w:t>
      </w:r>
      <w:r w:rsidRPr="001B468C">
        <w:rPr>
          <w:rFonts w:ascii="Cambria" w:hAnsi="Cambria" w:cs="Arial"/>
          <w:color w:val="1A1A1A"/>
        </w:rPr>
        <w:t>. </w:t>
      </w:r>
    </w:p>
    <w:p w14:paraId="13A80A66" w14:textId="77777777" w:rsidR="001B468C" w:rsidRDefault="001B468C"/>
    <w:p w14:paraId="53A6DF32" w14:textId="48450581" w:rsidR="00413072" w:rsidRDefault="001B468C">
      <w:r>
        <w:t xml:space="preserve">An enabler of the personal online brand, </w:t>
      </w:r>
      <w:r w:rsidR="00EC235B">
        <w:t xml:space="preserve">users can link </w:t>
      </w:r>
      <w:r w:rsidR="00A60BAC">
        <w:t xml:space="preserve">a </w:t>
      </w:r>
      <w:r w:rsidR="005877EF">
        <w:t xml:space="preserve">Pinnacle </w:t>
      </w:r>
      <w:r w:rsidR="00A60BAC">
        <w:t>Web</w:t>
      </w:r>
      <w:r w:rsidR="005877EF">
        <w:t xml:space="preserve">site to their social media </w:t>
      </w:r>
      <w:r w:rsidR="00413072">
        <w:t>accounts</w:t>
      </w:r>
      <w:r w:rsidR="00EC19C5">
        <w:t xml:space="preserve">, </w:t>
      </w:r>
      <w:proofErr w:type="spellStart"/>
      <w:r w:rsidR="00413072">
        <w:t>Linkedin</w:t>
      </w:r>
      <w:proofErr w:type="spellEnd"/>
      <w:r w:rsidR="00413072">
        <w:t xml:space="preserve"> profiles, </w:t>
      </w:r>
      <w:r w:rsidR="00EC19C5">
        <w:t>em</w:t>
      </w:r>
      <w:r w:rsidR="00413072">
        <w:t>ail signatures</w:t>
      </w:r>
      <w:r w:rsidR="009D0F72">
        <w:t>, and more</w:t>
      </w:r>
      <w:r w:rsidR="005877EF">
        <w:t xml:space="preserve">. </w:t>
      </w:r>
    </w:p>
    <w:p w14:paraId="3B67D8AA" w14:textId="77777777" w:rsidR="00413072" w:rsidRDefault="00413072"/>
    <w:p w14:paraId="23E7D953" w14:textId="0E142D91" w:rsidR="005877EF" w:rsidRDefault="00190F6A">
      <w:r>
        <w:t>SEO safeguards ensur</w:t>
      </w:r>
      <w:r w:rsidR="00C03D8E">
        <w:t>e</w:t>
      </w:r>
      <w:r>
        <w:t xml:space="preserve"> </w:t>
      </w:r>
      <w:r w:rsidR="00A60BAC">
        <w:t>a Pinnacle Website</w:t>
      </w:r>
      <w:r>
        <w:t xml:space="preserve"> always show</w:t>
      </w:r>
      <w:r w:rsidR="00A60BAC">
        <w:t>s</w:t>
      </w:r>
      <w:r>
        <w:t xml:space="preserve"> up on the first page of a Google search </w:t>
      </w:r>
      <w:r w:rsidR="00C03D8E">
        <w:t>result, protecting the jobseeker’s online reputation</w:t>
      </w:r>
      <w:r>
        <w:t xml:space="preserve">. </w:t>
      </w:r>
    </w:p>
    <w:p w14:paraId="024736F2" w14:textId="77777777" w:rsidR="001867B8" w:rsidRDefault="001867B8"/>
    <w:p w14:paraId="0E8C876D" w14:textId="230D24AE" w:rsidR="005877EF" w:rsidRDefault="00FE135B">
      <w:r>
        <w:t>“</w:t>
      </w:r>
      <w:r w:rsidR="00E754D0">
        <w:t>A Pinnacle Website</w:t>
      </w:r>
      <w:r>
        <w:t xml:space="preserve"> </w:t>
      </w:r>
      <w:r w:rsidR="00413072">
        <w:t>is</w:t>
      </w:r>
      <w:r>
        <w:t xml:space="preserve"> f</w:t>
      </w:r>
      <w:r w:rsidR="00413072">
        <w:t xml:space="preserve">or the </w:t>
      </w:r>
      <w:r w:rsidR="00E754D0">
        <w:t xml:space="preserve">jobseeker and </w:t>
      </w:r>
      <w:r w:rsidR="00413072">
        <w:t>successful professional that</w:t>
      </w:r>
      <w:r>
        <w:t xml:space="preserve"> has a job, does well, but </w:t>
      </w:r>
      <w:r w:rsidR="00EC19C5">
        <w:t xml:space="preserve">is </w:t>
      </w:r>
      <w:r>
        <w:t xml:space="preserve">in </w:t>
      </w:r>
      <w:r w:rsidR="00A60BAC">
        <w:t>the</w:t>
      </w:r>
      <w:r>
        <w:t xml:space="preserve"> gr</w:t>
      </w:r>
      <w:r w:rsidR="00413072">
        <w:t>owth phase of his or her career,</w:t>
      </w:r>
      <w:r>
        <w:t xml:space="preserve">” </w:t>
      </w:r>
      <w:r w:rsidR="00413072">
        <w:t xml:space="preserve">says CEO and founder Paul </w:t>
      </w:r>
      <w:proofErr w:type="spellStart"/>
      <w:r w:rsidR="00413072">
        <w:t>Schlanger</w:t>
      </w:r>
      <w:proofErr w:type="spellEnd"/>
      <w:r w:rsidR="00413072">
        <w:t>. “</w:t>
      </w:r>
      <w:r>
        <w:t xml:space="preserve">Either </w:t>
      </w:r>
      <w:r w:rsidR="00C03D8E">
        <w:t>t</w:t>
      </w:r>
      <w:r>
        <w:t xml:space="preserve">his </w:t>
      </w:r>
      <w:r w:rsidR="00782F1E">
        <w:t>person</w:t>
      </w:r>
      <w:r>
        <w:t xml:space="preserve">’s </w:t>
      </w:r>
      <w:r w:rsidR="00782F1E">
        <w:t>current success</w:t>
      </w:r>
      <w:r>
        <w:t xml:space="preserve"> is impeding a promotion, </w:t>
      </w:r>
      <w:r w:rsidR="00C03D8E">
        <w:t xml:space="preserve">or he or she feels ready to </w:t>
      </w:r>
      <w:r w:rsidR="00413072">
        <w:t>tackle a new challenge,”</w:t>
      </w:r>
      <w:r w:rsidR="00C03D8E">
        <w:t xml:space="preserve"> </w:t>
      </w:r>
      <w:r w:rsidR="00413072">
        <w:t xml:space="preserve">he adds. </w:t>
      </w:r>
      <w:r w:rsidR="00C03D8E">
        <w:t xml:space="preserve">A vivid interface to showcase strengths and experience, </w:t>
      </w:r>
      <w:r w:rsidR="00E754D0">
        <w:t>a Pinnacle Website</w:t>
      </w:r>
      <w:r w:rsidR="00A60BAC">
        <w:t xml:space="preserve"> </w:t>
      </w:r>
      <w:r w:rsidR="00EC235B">
        <w:t>connects this audience with</w:t>
      </w:r>
      <w:r w:rsidR="00C03D8E">
        <w:t xml:space="preserve"> their next </w:t>
      </w:r>
      <w:r w:rsidR="00013325">
        <w:t>vocation</w:t>
      </w:r>
      <w:r w:rsidR="00C03D8E">
        <w:t>.</w:t>
      </w:r>
      <w:r w:rsidR="0032215D">
        <w:t xml:space="preserve"> It’s an eas</w:t>
      </w:r>
      <w:r w:rsidR="0091088A">
        <w:t xml:space="preserve">y </w:t>
      </w:r>
      <w:r w:rsidR="0032215D">
        <w:t>tool that jobseekers can continue to develop and maintain</w:t>
      </w:r>
      <w:r w:rsidR="001D073B">
        <w:t xml:space="preserve"> with commitment—like</w:t>
      </w:r>
      <w:r w:rsidR="00EC19C5">
        <w:t xml:space="preserve"> </w:t>
      </w:r>
      <w:r w:rsidR="00413072">
        <w:t xml:space="preserve">they would a </w:t>
      </w:r>
      <w:r w:rsidR="00EC19C5">
        <w:t>business</w:t>
      </w:r>
      <w:r w:rsidR="0032215D">
        <w:t xml:space="preserve">. </w:t>
      </w:r>
    </w:p>
    <w:p w14:paraId="6BEA48D6" w14:textId="77777777" w:rsidR="00782F1E" w:rsidRDefault="00782F1E"/>
    <w:p w14:paraId="17D70E72" w14:textId="0CD77849" w:rsidR="00A34184" w:rsidRDefault="00A34184" w:rsidP="00A34184">
      <w:r>
        <w:lastRenderedPageBreak/>
        <w:t xml:space="preserve">Acknowledging personal branding as a fact of today’s </w:t>
      </w:r>
      <w:r w:rsidR="00413072">
        <w:t>career marketplace</w:t>
      </w:r>
      <w:r>
        <w:t xml:space="preserve">, </w:t>
      </w:r>
      <w:r w:rsidR="00E754D0">
        <w:t>PinnacleWebsite.com</w:t>
      </w:r>
      <w:r>
        <w:t xml:space="preserve"> </w:t>
      </w:r>
      <w:r w:rsidR="00EC235B">
        <w:t>create</w:t>
      </w:r>
      <w:r w:rsidR="00E754D0">
        <w:t xml:space="preserve">s </w:t>
      </w:r>
      <w:r w:rsidR="00EC235B">
        <w:t>online personalit</w:t>
      </w:r>
      <w:r w:rsidR="00E754D0">
        <w:t>ies on</w:t>
      </w:r>
      <w:r w:rsidR="00A60BAC">
        <w:t xml:space="preserve"> </w:t>
      </w:r>
      <w:r>
        <w:t xml:space="preserve">individualized </w:t>
      </w:r>
      <w:r w:rsidR="00A60BAC">
        <w:t>site</w:t>
      </w:r>
      <w:r w:rsidR="00E754D0">
        <w:t>s</w:t>
      </w:r>
      <w:r>
        <w:t xml:space="preserve">. </w:t>
      </w:r>
      <w:r w:rsidR="00413072">
        <w:t>Careerists</w:t>
      </w:r>
      <w:r>
        <w:t xml:space="preserve"> claim “theirname.com” to market their careers like brands and manage them like businesses. Selective viewing, effective presentation, and social media engagement all make </w:t>
      </w:r>
      <w:r w:rsidR="00E754D0">
        <w:t>a Pinnacle Website</w:t>
      </w:r>
      <w:r w:rsidR="00A60BAC">
        <w:t xml:space="preserve"> a</w:t>
      </w:r>
      <w:r>
        <w:t xml:space="preserve"> </w:t>
      </w:r>
      <w:r w:rsidR="00A60BAC">
        <w:t xml:space="preserve">personalized engine </w:t>
      </w:r>
      <w:r>
        <w:t xml:space="preserve">of </w:t>
      </w:r>
      <w:r w:rsidR="00013325">
        <w:t>professional</w:t>
      </w:r>
      <w:r>
        <w:t xml:space="preserve"> optimization. </w:t>
      </w:r>
    </w:p>
    <w:p w14:paraId="701E5650" w14:textId="77777777" w:rsidR="009349AA" w:rsidRDefault="009349AA"/>
    <w:p w14:paraId="33D1A10B" w14:textId="297122FD" w:rsidR="00CC50EC" w:rsidRDefault="00B95FB4" w:rsidP="00B95FB4">
      <w:pPr>
        <w:jc w:val="center"/>
      </w:pPr>
      <w:r>
        <w:t>###</w:t>
      </w:r>
    </w:p>
    <w:p w14:paraId="18986541" w14:textId="77777777" w:rsidR="00B95FB4" w:rsidRDefault="00B95FB4" w:rsidP="00B95FB4">
      <w:pPr>
        <w:jc w:val="center"/>
      </w:pPr>
    </w:p>
    <w:p w14:paraId="5C8DA08E" w14:textId="7B186D95" w:rsidR="00B95FB4" w:rsidRDefault="00E754D0" w:rsidP="00B95FB4">
      <w:r>
        <w:t>A Pinnacle Website</w:t>
      </w:r>
      <w:r w:rsidR="004A5892">
        <w:t xml:space="preserve"> </w:t>
      </w:r>
      <w:r w:rsidR="00A60BAC">
        <w:t xml:space="preserve">is a personal </w:t>
      </w:r>
      <w:r w:rsidR="00A17E46">
        <w:t>domain d</w:t>
      </w:r>
      <w:r w:rsidR="00254D4B">
        <w:t>esigned for professionals looking to move forward</w:t>
      </w:r>
      <w:r w:rsidR="00A17E46">
        <w:t xml:space="preserve"> in their careers.</w:t>
      </w:r>
      <w:r w:rsidR="00254D4B">
        <w:t xml:space="preserve"> </w:t>
      </w:r>
      <w:r>
        <w:t xml:space="preserve">It </w:t>
      </w:r>
      <w:r w:rsidR="00C000B4">
        <w:t>allow</w:t>
      </w:r>
      <w:r w:rsidR="00A60BAC">
        <w:t>s</w:t>
      </w:r>
      <w:r w:rsidR="00C000B4">
        <w:t xml:space="preserve"> professionals to brand their online persona</w:t>
      </w:r>
      <w:r w:rsidR="0025680C">
        <w:t xml:space="preserve">s and manage </w:t>
      </w:r>
      <w:r w:rsidR="00B84929">
        <w:t>them like</w:t>
      </w:r>
      <w:r w:rsidR="00C000B4">
        <w:t xml:space="preserve"> business</w:t>
      </w:r>
      <w:r w:rsidR="00B84929">
        <w:t>es</w:t>
      </w:r>
      <w:r w:rsidR="00C000B4">
        <w:t xml:space="preserve">. </w:t>
      </w:r>
    </w:p>
    <w:p w14:paraId="15F92D22" w14:textId="77777777" w:rsidR="00782F1E" w:rsidRDefault="00782F1E"/>
    <w:p w14:paraId="7BD96084" w14:textId="454C0CF2" w:rsidR="00F658C5" w:rsidRDefault="00F658C5"/>
    <w:p w14:paraId="53416A9A" w14:textId="77777777" w:rsidR="00782F1E" w:rsidRPr="00F1635A" w:rsidRDefault="00782F1E"/>
    <w:sectPr w:rsidR="00782F1E" w:rsidRPr="00F1635A" w:rsidSect="0006796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Alison Weissbrot" w:date="2015-04-01T11:51:00Z" w:initials="AW">
    <w:p w14:paraId="70EE3BF0" w14:textId="5047F1CD" w:rsidR="001F4B18" w:rsidRDefault="001F4B18">
      <w:pPr>
        <w:pStyle w:val="CommentText"/>
      </w:pPr>
      <w:r>
        <w:rPr>
          <w:rStyle w:val="CommentReference"/>
        </w:rPr>
        <w:annotationRef/>
      </w:r>
      <w:r>
        <w:t xml:space="preserve">Forbes: </w:t>
      </w:r>
      <w:r w:rsidRPr="00B93CEE">
        <w:t>http://www.forbes.com/sites/jeannemeister/2012/08/14/job-hopping-is-the-new-normal-for-millennials-three-ways-to-prevent-a-human-resource-nightmare/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E5B"/>
    <w:rsid w:val="00013325"/>
    <w:rsid w:val="00015434"/>
    <w:rsid w:val="00053655"/>
    <w:rsid w:val="0006796B"/>
    <w:rsid w:val="00081D07"/>
    <w:rsid w:val="001364FD"/>
    <w:rsid w:val="00155AA9"/>
    <w:rsid w:val="0018122A"/>
    <w:rsid w:val="001867B8"/>
    <w:rsid w:val="00190F6A"/>
    <w:rsid w:val="001A2B80"/>
    <w:rsid w:val="001B468C"/>
    <w:rsid w:val="001D073B"/>
    <w:rsid w:val="001F4B18"/>
    <w:rsid w:val="00254D4B"/>
    <w:rsid w:val="0025680C"/>
    <w:rsid w:val="0032215D"/>
    <w:rsid w:val="00357044"/>
    <w:rsid w:val="00384256"/>
    <w:rsid w:val="003A385C"/>
    <w:rsid w:val="003D4455"/>
    <w:rsid w:val="003E2E5B"/>
    <w:rsid w:val="00413072"/>
    <w:rsid w:val="004679B0"/>
    <w:rsid w:val="00496198"/>
    <w:rsid w:val="004A5892"/>
    <w:rsid w:val="004A59E0"/>
    <w:rsid w:val="004B4D57"/>
    <w:rsid w:val="00517044"/>
    <w:rsid w:val="005175EF"/>
    <w:rsid w:val="00525B91"/>
    <w:rsid w:val="0056063B"/>
    <w:rsid w:val="0057108E"/>
    <w:rsid w:val="005877EF"/>
    <w:rsid w:val="006518C2"/>
    <w:rsid w:val="006708DC"/>
    <w:rsid w:val="006A0451"/>
    <w:rsid w:val="006A71A0"/>
    <w:rsid w:val="00782F1E"/>
    <w:rsid w:val="007A2550"/>
    <w:rsid w:val="00802C37"/>
    <w:rsid w:val="00877EA0"/>
    <w:rsid w:val="008A1462"/>
    <w:rsid w:val="008F63F9"/>
    <w:rsid w:val="0090131D"/>
    <w:rsid w:val="0090456B"/>
    <w:rsid w:val="0091088A"/>
    <w:rsid w:val="009349AA"/>
    <w:rsid w:val="0095761E"/>
    <w:rsid w:val="00962B70"/>
    <w:rsid w:val="009C7B45"/>
    <w:rsid w:val="009D0F72"/>
    <w:rsid w:val="00A17E46"/>
    <w:rsid w:val="00A34184"/>
    <w:rsid w:val="00A60BAC"/>
    <w:rsid w:val="00AB5ACE"/>
    <w:rsid w:val="00AF0D9F"/>
    <w:rsid w:val="00B37256"/>
    <w:rsid w:val="00B66E5E"/>
    <w:rsid w:val="00B84929"/>
    <w:rsid w:val="00B93CEE"/>
    <w:rsid w:val="00B95FB4"/>
    <w:rsid w:val="00BC4169"/>
    <w:rsid w:val="00C000B4"/>
    <w:rsid w:val="00C03D8E"/>
    <w:rsid w:val="00C0444B"/>
    <w:rsid w:val="00C062C3"/>
    <w:rsid w:val="00CC50EC"/>
    <w:rsid w:val="00D271DB"/>
    <w:rsid w:val="00D77D2D"/>
    <w:rsid w:val="00DC1443"/>
    <w:rsid w:val="00E4730D"/>
    <w:rsid w:val="00E50955"/>
    <w:rsid w:val="00E754D0"/>
    <w:rsid w:val="00EC19C5"/>
    <w:rsid w:val="00EC235B"/>
    <w:rsid w:val="00EF7643"/>
    <w:rsid w:val="00F1635A"/>
    <w:rsid w:val="00F658C5"/>
    <w:rsid w:val="00FE135B"/>
    <w:rsid w:val="00FE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D7A98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2E5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E5B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B468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468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468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468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468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2E5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E5B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B468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468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468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468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46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MarketSmiths</Company>
  <LinksUpToDate>false</LinksUpToDate>
  <CharactersWithSpaces>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Weissbrot</dc:creator>
  <cp:lastModifiedBy>Paul Schlanger</cp:lastModifiedBy>
  <cp:revision>2</cp:revision>
  <dcterms:created xsi:type="dcterms:W3CDTF">2015-05-06T15:26:00Z</dcterms:created>
  <dcterms:modified xsi:type="dcterms:W3CDTF">2015-05-06T15:26:00Z</dcterms:modified>
</cp:coreProperties>
</file>