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7CDB" w:rsidRDefault="00AC2A8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noProof/>
        </w:rPr>
        <w:drawing>
          <wp:inline distT="0" distB="0" distL="0" distR="0">
            <wp:extent cx="5483225" cy="203136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5483225" cy="2031365"/>
                    </a:xfrm>
                    <a:prstGeom prst="rect">
                      <a:avLst/>
                    </a:prstGeom>
                    <a:ln/>
                  </pic:spPr>
                </pic:pic>
              </a:graphicData>
            </a:graphic>
          </wp:inline>
        </w:drawing>
      </w:r>
      <w:r>
        <w:rPr>
          <w:rFonts w:ascii="Arial" w:eastAsia="Arial" w:hAnsi="Arial" w:cs="Arial"/>
          <w:b/>
          <w:sz w:val="20"/>
        </w:rPr>
        <w:t>CONTACT:</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t xml:space="preserve">                 </w:t>
      </w:r>
      <w:r>
        <w:rPr>
          <w:rFonts w:ascii="Arial" w:eastAsia="Arial" w:hAnsi="Arial" w:cs="Arial"/>
          <w:b/>
          <w:sz w:val="20"/>
        </w:rPr>
        <w:tab/>
        <w:t xml:space="preserve">            </w:t>
      </w:r>
    </w:p>
    <w:p w:rsidR="00277CDB" w:rsidRDefault="00AC2A84">
      <w:pPr>
        <w:pStyle w:val="normal0"/>
      </w:pPr>
      <w:r>
        <w:rPr>
          <w:rFonts w:ascii="Arial" w:eastAsia="Arial" w:hAnsi="Arial" w:cs="Arial"/>
          <w:sz w:val="20"/>
        </w:rPr>
        <w:t>Michael Conrad  214-616-0320</w:t>
      </w:r>
    </w:p>
    <w:p w:rsidR="00277CDB" w:rsidRDefault="00AC2A84">
      <w:pPr>
        <w:pStyle w:val="normal0"/>
      </w:pPr>
      <w:r>
        <w:rPr>
          <w:rFonts w:ascii="Arial" w:eastAsia="Arial" w:hAnsi="Arial" w:cs="Arial"/>
          <w:sz w:val="20"/>
          <w:u w:val="single"/>
        </w:rPr>
        <w:t>Michael@Lovell-Fairchild.com</w:t>
      </w:r>
      <w:r>
        <w:rPr>
          <w:rFonts w:ascii="Arial" w:eastAsia="Arial" w:hAnsi="Arial" w:cs="Arial"/>
          <w:sz w:val="20"/>
        </w:rPr>
        <w:t xml:space="preserve"> </w:t>
      </w:r>
    </w:p>
    <w:p w:rsidR="00277CDB" w:rsidRDefault="00277CD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277CDB" w:rsidRDefault="00277CDB">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277CDB" w:rsidRDefault="00AC2A84">
      <w:pPr>
        <w:pStyle w:val="normal0"/>
        <w:jc w:val="center"/>
      </w:pPr>
      <w:r>
        <w:rPr>
          <w:rFonts w:ascii="Arial" w:eastAsia="Arial" w:hAnsi="Arial" w:cs="Arial"/>
          <w:b/>
          <w:sz w:val="40"/>
        </w:rPr>
        <w:t xml:space="preserve">CHRISTER </w:t>
      </w:r>
    </w:p>
    <w:p w:rsidR="00277CDB" w:rsidRDefault="00AC2A84">
      <w:pPr>
        <w:pStyle w:val="normal0"/>
        <w:jc w:val="center"/>
      </w:pPr>
      <w:r>
        <w:rPr>
          <w:rFonts w:ascii="Arial" w:eastAsia="Arial" w:hAnsi="Arial" w:cs="Arial"/>
          <w:i/>
          <w:sz w:val="40"/>
        </w:rPr>
        <w:t>Media Tip Sheet</w:t>
      </w:r>
    </w:p>
    <w:p w:rsidR="00277CDB" w:rsidRDefault="00AC2A84">
      <w:pPr>
        <w:pStyle w:val="normal0"/>
        <w:jc w:val="center"/>
      </w:pPr>
      <w:r>
        <w:rPr>
          <w:rFonts w:ascii="Arial" w:eastAsia="Arial" w:hAnsi="Arial" w:cs="Arial"/>
          <w:i/>
          <w:sz w:val="28"/>
        </w:rPr>
        <w:t xml:space="preserve"> Facts—Bio—News Hooks</w:t>
      </w:r>
    </w:p>
    <w:p w:rsidR="00277CDB" w:rsidRDefault="00277CDB">
      <w:pPr>
        <w:pStyle w:val="normal0"/>
      </w:pPr>
    </w:p>
    <w:p w:rsidR="00277CDB" w:rsidRDefault="00AC2A84">
      <w:pPr>
        <w:pStyle w:val="normal0"/>
        <w:jc w:val="center"/>
      </w:pPr>
      <w:r>
        <w:rPr>
          <w:rFonts w:ascii="Arial" w:eastAsia="Arial" w:hAnsi="Arial" w:cs="Arial"/>
          <w:b/>
          <w:sz w:val="20"/>
        </w:rPr>
        <w:t>ChristerTepper.com</w:t>
      </w:r>
    </w:p>
    <w:p w:rsidR="00277CDB" w:rsidRDefault="00277CDB">
      <w:pPr>
        <w:pStyle w:val="normal0"/>
      </w:pPr>
    </w:p>
    <w:p w:rsidR="00AC2A84" w:rsidRDefault="00AC2A84">
      <w:pPr>
        <w:pStyle w:val="normal0"/>
        <w:rPr>
          <w:rFonts w:ascii="Arial" w:eastAsia="Arial" w:hAnsi="Arial" w:cs="Arial"/>
          <w:b/>
          <w:sz w:val="20"/>
        </w:rPr>
      </w:pPr>
      <w:r>
        <w:rPr>
          <w:rFonts w:ascii="Arial" w:eastAsia="Arial" w:hAnsi="Arial" w:cs="Arial"/>
          <w:b/>
          <w:sz w:val="20"/>
        </w:rPr>
        <w:t>PERFORMER</w:t>
      </w:r>
      <w:r>
        <w:rPr>
          <w:rFonts w:ascii="Arial" w:eastAsia="Arial" w:hAnsi="Arial" w:cs="Arial"/>
          <w:b/>
          <w:sz w:val="20"/>
        </w:rPr>
        <w:tab/>
      </w:r>
      <w:proofErr w:type="spellStart"/>
      <w:r>
        <w:rPr>
          <w:rFonts w:ascii="Arial" w:eastAsia="Arial" w:hAnsi="Arial" w:cs="Arial"/>
          <w:b/>
          <w:sz w:val="20"/>
        </w:rPr>
        <w:t>Christer</w:t>
      </w:r>
      <w:proofErr w:type="spellEnd"/>
      <w:r>
        <w:rPr>
          <w:rFonts w:ascii="Arial" w:eastAsia="Arial" w:hAnsi="Arial" w:cs="Arial"/>
          <w:b/>
          <w:sz w:val="20"/>
        </w:rPr>
        <w:t xml:space="preserve"> </w:t>
      </w:r>
    </w:p>
    <w:p w:rsidR="00277CDB" w:rsidRDefault="00277CDB">
      <w:pPr>
        <w:pStyle w:val="normal0"/>
      </w:pPr>
    </w:p>
    <w:p w:rsidR="00277CDB" w:rsidRDefault="00AC2A84">
      <w:pPr>
        <w:pStyle w:val="normal0"/>
        <w:ind w:left="1440" w:hanging="1439"/>
      </w:pPr>
      <w:r>
        <w:rPr>
          <w:rFonts w:ascii="Arial" w:eastAsia="Arial" w:hAnsi="Arial" w:cs="Arial"/>
          <w:b/>
          <w:sz w:val="20"/>
        </w:rPr>
        <w:t>BIO/BACKGROUND</w:t>
      </w:r>
    </w:p>
    <w:p w:rsidR="00277CDB" w:rsidRDefault="00AC2A84">
      <w:pPr>
        <w:pStyle w:val="normal0"/>
        <w:widowControl w:val="0"/>
        <w:spacing w:after="220"/>
        <w:ind w:left="1440" w:hanging="1440"/>
      </w:pPr>
      <w:r>
        <w:rPr>
          <w:rFonts w:ascii="Arial" w:eastAsia="Arial" w:hAnsi="Arial" w:cs="Arial"/>
          <w:b/>
          <w:sz w:val="20"/>
        </w:rPr>
        <w:t>TRAINING</w:t>
      </w:r>
      <w:r>
        <w:rPr>
          <w:rFonts w:ascii="Arial" w:eastAsia="Arial" w:hAnsi="Arial" w:cs="Arial"/>
          <w:sz w:val="20"/>
        </w:rPr>
        <w:tab/>
        <w:t xml:space="preserve">Born in 1981, </w:t>
      </w:r>
      <w:proofErr w:type="spellStart"/>
      <w:r>
        <w:rPr>
          <w:rFonts w:ascii="Arial" w:eastAsia="Arial" w:hAnsi="Arial" w:cs="Arial"/>
          <w:sz w:val="20"/>
        </w:rPr>
        <w:t>Christer</w:t>
      </w:r>
      <w:proofErr w:type="spellEnd"/>
      <w:r>
        <w:rPr>
          <w:rFonts w:ascii="Arial" w:eastAsia="Arial" w:hAnsi="Arial" w:cs="Arial"/>
          <w:sz w:val="20"/>
        </w:rPr>
        <w:t xml:space="preserve"> </w:t>
      </w:r>
      <w:proofErr w:type="spellStart"/>
      <w:r>
        <w:rPr>
          <w:rFonts w:ascii="Arial" w:eastAsia="Arial" w:hAnsi="Arial" w:cs="Arial"/>
          <w:sz w:val="20"/>
        </w:rPr>
        <w:t>Tepper</w:t>
      </w:r>
      <w:proofErr w:type="spellEnd"/>
      <w:r>
        <w:rPr>
          <w:rFonts w:ascii="Arial" w:eastAsia="Arial" w:hAnsi="Arial" w:cs="Arial"/>
          <w:sz w:val="20"/>
        </w:rPr>
        <w:t xml:space="preserve"> began violin studies at age </w:t>
      </w:r>
      <w:r w:rsidR="007209D0">
        <w:rPr>
          <w:rFonts w:ascii="Arial" w:eastAsia="Arial" w:hAnsi="Arial" w:cs="Arial"/>
          <w:sz w:val="20"/>
        </w:rPr>
        <w:t>3</w:t>
      </w:r>
      <w:r>
        <w:rPr>
          <w:rFonts w:ascii="Arial" w:eastAsia="Arial" w:hAnsi="Arial" w:cs="Arial"/>
          <w:sz w:val="20"/>
        </w:rPr>
        <w:t xml:space="preserve"> and gave his first performance a year later. In early violin training his studies with artists and professors at universities and colleges across Canada included scholarships to the Young Artist Performance Academy at the Royal Conservatory of Music in Toronto where he studied primarily with Joan Barrett. Completing his scholarship with </w:t>
      </w:r>
      <w:proofErr w:type="spellStart"/>
      <w:r>
        <w:rPr>
          <w:rFonts w:ascii="Arial" w:eastAsia="Arial" w:hAnsi="Arial" w:cs="Arial"/>
          <w:sz w:val="20"/>
        </w:rPr>
        <w:t>Oleh</w:t>
      </w:r>
      <w:proofErr w:type="spellEnd"/>
      <w:r>
        <w:rPr>
          <w:rFonts w:ascii="Arial" w:eastAsia="Arial" w:hAnsi="Arial" w:cs="Arial"/>
          <w:sz w:val="20"/>
        </w:rPr>
        <w:t xml:space="preserve"> </w:t>
      </w:r>
      <w:proofErr w:type="spellStart"/>
      <w:r>
        <w:rPr>
          <w:rFonts w:ascii="Arial" w:eastAsia="Arial" w:hAnsi="Arial" w:cs="Arial"/>
          <w:sz w:val="20"/>
        </w:rPr>
        <w:t>Krysa</w:t>
      </w:r>
      <w:proofErr w:type="spellEnd"/>
      <w:r>
        <w:rPr>
          <w:rFonts w:ascii="Arial" w:eastAsia="Arial" w:hAnsi="Arial" w:cs="Arial"/>
          <w:sz w:val="20"/>
        </w:rPr>
        <w:t xml:space="preserve"> at the renowned Eastman School of Music in Rochester, N.Y., </w:t>
      </w:r>
      <w:proofErr w:type="spellStart"/>
      <w:r>
        <w:rPr>
          <w:rFonts w:ascii="Arial" w:eastAsia="Arial" w:hAnsi="Arial" w:cs="Arial"/>
          <w:sz w:val="20"/>
        </w:rPr>
        <w:t>Christer</w:t>
      </w:r>
      <w:proofErr w:type="spellEnd"/>
      <w:r>
        <w:rPr>
          <w:rFonts w:ascii="Arial" w:eastAsia="Arial" w:hAnsi="Arial" w:cs="Arial"/>
          <w:sz w:val="20"/>
        </w:rPr>
        <w:t xml:space="preserve"> moved to Germany under the mentorship of Rudolf </w:t>
      </w:r>
      <w:proofErr w:type="spellStart"/>
      <w:r>
        <w:rPr>
          <w:rFonts w:ascii="Arial" w:eastAsia="Arial" w:hAnsi="Arial" w:cs="Arial"/>
          <w:sz w:val="20"/>
        </w:rPr>
        <w:t>Gaehler</w:t>
      </w:r>
      <w:proofErr w:type="spellEnd"/>
      <w:r>
        <w:rPr>
          <w:rFonts w:ascii="Arial" w:eastAsia="Arial" w:hAnsi="Arial" w:cs="Arial"/>
          <w:sz w:val="20"/>
        </w:rPr>
        <w:t xml:space="preserve">, studying violin both there and in Italy. He has also studied with Martin Beaver, </w:t>
      </w:r>
      <w:proofErr w:type="spellStart"/>
      <w:r>
        <w:rPr>
          <w:rFonts w:ascii="Arial" w:eastAsia="Arial" w:hAnsi="Arial" w:cs="Arial"/>
          <w:sz w:val="20"/>
        </w:rPr>
        <w:t>Pinchas</w:t>
      </w:r>
      <w:proofErr w:type="spellEnd"/>
      <w:r>
        <w:rPr>
          <w:rFonts w:ascii="Arial" w:eastAsia="Arial" w:hAnsi="Arial" w:cs="Arial"/>
          <w:sz w:val="20"/>
        </w:rPr>
        <w:t xml:space="preserve"> Zukerman, David </w:t>
      </w:r>
      <w:proofErr w:type="spellStart"/>
      <w:r>
        <w:rPr>
          <w:rFonts w:ascii="Arial" w:eastAsia="Arial" w:hAnsi="Arial" w:cs="Arial"/>
          <w:sz w:val="20"/>
        </w:rPr>
        <w:t>Cerone</w:t>
      </w:r>
      <w:proofErr w:type="spellEnd"/>
      <w:r>
        <w:rPr>
          <w:rFonts w:ascii="Arial" w:eastAsia="Arial" w:hAnsi="Arial" w:cs="Arial"/>
          <w:sz w:val="20"/>
        </w:rPr>
        <w:t xml:space="preserve">, Sally Thomas, Dr. </w:t>
      </w:r>
      <w:proofErr w:type="spellStart"/>
      <w:r>
        <w:rPr>
          <w:rFonts w:ascii="Arial" w:eastAsia="Arial" w:hAnsi="Arial" w:cs="Arial"/>
          <w:sz w:val="20"/>
        </w:rPr>
        <w:t>Lise</w:t>
      </w:r>
      <w:proofErr w:type="spellEnd"/>
      <w:r>
        <w:rPr>
          <w:rFonts w:ascii="Arial" w:eastAsia="Arial" w:hAnsi="Arial" w:cs="Arial"/>
          <w:sz w:val="20"/>
        </w:rPr>
        <w:t xml:space="preserve"> Elson and Jose Luis Garcia.</w:t>
      </w:r>
    </w:p>
    <w:p w:rsidR="00277CDB" w:rsidRDefault="00AC2A84">
      <w:pPr>
        <w:pStyle w:val="normal0"/>
        <w:ind w:left="1440" w:hanging="1440"/>
      </w:pPr>
      <w:r>
        <w:rPr>
          <w:rFonts w:ascii="Arial" w:eastAsia="Arial" w:hAnsi="Arial" w:cs="Arial"/>
          <w:b/>
          <w:sz w:val="20"/>
        </w:rPr>
        <w:t>PERFORMING</w:t>
      </w:r>
      <w:r>
        <w:rPr>
          <w:rFonts w:ascii="Arial" w:eastAsia="Arial" w:hAnsi="Arial" w:cs="Arial"/>
          <w:sz w:val="20"/>
        </w:rPr>
        <w:tab/>
        <w:t xml:space="preserve">Besides taking honors at music competitions, </w:t>
      </w:r>
      <w:proofErr w:type="spellStart"/>
      <w:r>
        <w:rPr>
          <w:rFonts w:ascii="Arial" w:eastAsia="Arial" w:hAnsi="Arial" w:cs="Arial"/>
          <w:sz w:val="20"/>
        </w:rPr>
        <w:t>Christer</w:t>
      </w:r>
      <w:proofErr w:type="spellEnd"/>
      <w:r>
        <w:rPr>
          <w:rFonts w:ascii="Arial" w:eastAsia="Arial" w:hAnsi="Arial" w:cs="Arial"/>
          <w:sz w:val="20"/>
        </w:rPr>
        <w:t xml:space="preserve"> appeared many times on CBC radio, on television and in recordings. Since 1994, he’s led programs in more than 2,000 concert halls, churches, embassies, schools, universities and conferences—across Canada, the U.S., Europe and Asia.</w:t>
      </w:r>
    </w:p>
    <w:p w:rsidR="00277CDB" w:rsidRDefault="00277CDB">
      <w:pPr>
        <w:pStyle w:val="normal0"/>
        <w:ind w:left="1440" w:hanging="1440"/>
      </w:pPr>
    </w:p>
    <w:p w:rsidR="00277CDB" w:rsidRDefault="00AC2A84">
      <w:pPr>
        <w:pStyle w:val="normal0"/>
        <w:ind w:left="1440" w:hanging="1440"/>
      </w:pPr>
      <w:r>
        <w:rPr>
          <w:rFonts w:ascii="Arial" w:eastAsia="Arial" w:hAnsi="Arial" w:cs="Arial"/>
          <w:b/>
          <w:sz w:val="20"/>
        </w:rPr>
        <w:t>WHAT MAKES CHRISTER DIFFERENT</w:t>
      </w:r>
    </w:p>
    <w:p w:rsidR="00277CDB" w:rsidRDefault="00AC2A84">
      <w:pPr>
        <w:pStyle w:val="normal0"/>
        <w:widowControl w:val="0"/>
        <w:ind w:left="1440"/>
      </w:pPr>
      <w:r>
        <w:rPr>
          <w:rFonts w:ascii="Arial" w:eastAsia="Arial" w:hAnsi="Arial" w:cs="Arial"/>
          <w:sz w:val="20"/>
        </w:rPr>
        <w:t xml:space="preserve">As a world-class violinist, </w:t>
      </w:r>
      <w:proofErr w:type="spellStart"/>
      <w:r>
        <w:rPr>
          <w:rFonts w:ascii="Arial" w:eastAsia="Arial" w:hAnsi="Arial" w:cs="Arial"/>
          <w:sz w:val="20"/>
        </w:rPr>
        <w:t>Christer</w:t>
      </w:r>
      <w:proofErr w:type="spellEnd"/>
      <w:r>
        <w:rPr>
          <w:rFonts w:ascii="Arial" w:eastAsia="Arial" w:hAnsi="Arial" w:cs="Arial"/>
          <w:sz w:val="20"/>
        </w:rPr>
        <w:t xml:space="preserve"> stays in demand as a solo artist at leading concert halls worldwide. His commitment to telling stories with music, and his belief, however, also take him to churches, faith conferences and Christian events. In his highly original style, </w:t>
      </w:r>
      <w:proofErr w:type="spellStart"/>
      <w:r>
        <w:rPr>
          <w:rFonts w:ascii="Arial" w:eastAsia="Arial" w:hAnsi="Arial" w:cs="Arial"/>
          <w:sz w:val="20"/>
        </w:rPr>
        <w:t>Christer</w:t>
      </w:r>
      <w:proofErr w:type="spellEnd"/>
      <w:r>
        <w:rPr>
          <w:rFonts w:ascii="Arial" w:eastAsia="Arial" w:hAnsi="Arial" w:cs="Arial"/>
          <w:sz w:val="20"/>
        </w:rPr>
        <w:t xml:space="preserve"> plays as film behind him turns music into visual stories.</w:t>
      </w:r>
    </w:p>
    <w:p w:rsidR="00277CDB" w:rsidRDefault="00277CDB">
      <w:pPr>
        <w:pStyle w:val="normal0"/>
      </w:pPr>
    </w:p>
    <w:p w:rsidR="00277CDB" w:rsidRDefault="00AC2A84">
      <w:pPr>
        <w:pStyle w:val="normal0"/>
      </w:pPr>
      <w:r>
        <w:rPr>
          <w:rFonts w:ascii="Arial" w:eastAsia="Arial" w:hAnsi="Arial" w:cs="Arial"/>
          <w:b/>
          <w:sz w:val="20"/>
        </w:rPr>
        <w:t>UPCOMING</w:t>
      </w:r>
      <w:r>
        <w:rPr>
          <w:rFonts w:ascii="Arial" w:eastAsia="Arial" w:hAnsi="Arial" w:cs="Arial"/>
          <w:b/>
          <w:sz w:val="20"/>
        </w:rPr>
        <w:tab/>
      </w:r>
      <w:r>
        <w:rPr>
          <w:rFonts w:ascii="Arial" w:eastAsia="Arial" w:hAnsi="Arial" w:cs="Arial"/>
          <w:sz w:val="20"/>
        </w:rPr>
        <w:t>Empowered21/Global Conference</w:t>
      </w:r>
    </w:p>
    <w:p w:rsidR="00277CDB" w:rsidRDefault="00AC2A84">
      <w:pPr>
        <w:pStyle w:val="normal0"/>
        <w:ind w:left="720" w:firstLine="720"/>
      </w:pPr>
      <w:proofErr w:type="spellStart"/>
      <w:r>
        <w:rPr>
          <w:rFonts w:ascii="Arial" w:eastAsia="Arial" w:hAnsi="Arial" w:cs="Arial"/>
          <w:sz w:val="20"/>
        </w:rPr>
        <w:t>Pais</w:t>
      </w:r>
      <w:proofErr w:type="spellEnd"/>
      <w:r>
        <w:rPr>
          <w:rFonts w:ascii="Arial" w:eastAsia="Arial" w:hAnsi="Arial" w:cs="Arial"/>
          <w:sz w:val="20"/>
        </w:rPr>
        <w:t xml:space="preserve"> Arena, Jerusalem</w:t>
      </w:r>
    </w:p>
    <w:p w:rsidR="00277CDB" w:rsidRDefault="00AC2A84">
      <w:pPr>
        <w:pStyle w:val="normal0"/>
        <w:ind w:left="1440"/>
      </w:pPr>
      <w:r>
        <w:rPr>
          <w:rFonts w:ascii="Arial" w:eastAsia="Arial" w:hAnsi="Arial" w:cs="Arial"/>
          <w:sz w:val="20"/>
        </w:rPr>
        <w:t>May 20-25, 2015</w:t>
      </w:r>
    </w:p>
    <w:p w:rsidR="00277CDB" w:rsidRDefault="00AC2A84">
      <w:pPr>
        <w:pStyle w:val="normal0"/>
      </w:pP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277CDB" w:rsidRDefault="00AC2A84">
      <w:pPr>
        <w:pStyle w:val="normal0"/>
        <w:ind w:left="1440" w:hanging="1439"/>
      </w:pPr>
      <w:r>
        <w:rPr>
          <w:rFonts w:ascii="Arial" w:eastAsia="Arial" w:hAnsi="Arial" w:cs="Arial"/>
          <w:b/>
          <w:sz w:val="20"/>
        </w:rPr>
        <w:t>NEWS HOOKS</w:t>
      </w:r>
      <w:r>
        <w:rPr>
          <w:rFonts w:ascii="Arial" w:eastAsia="Arial" w:hAnsi="Arial" w:cs="Arial"/>
        </w:rPr>
        <w:t xml:space="preserve"> </w:t>
      </w:r>
      <w:r>
        <w:rPr>
          <w:rFonts w:ascii="Arial" w:eastAsia="Arial" w:hAnsi="Arial" w:cs="Arial"/>
          <w:b/>
          <w:sz w:val="20"/>
        </w:rPr>
        <w:t>Old Instrument, New Media, Surprising Venues</w:t>
      </w:r>
    </w:p>
    <w:p w:rsidR="00277CDB" w:rsidRDefault="00AC2A84">
      <w:pPr>
        <w:pStyle w:val="normal0"/>
        <w:ind w:left="1440" w:hanging="1439"/>
      </w:pPr>
      <w:r>
        <w:rPr>
          <w:rFonts w:ascii="Arial" w:eastAsia="Arial" w:hAnsi="Arial" w:cs="Arial"/>
          <w:sz w:val="20"/>
        </w:rPr>
        <w:tab/>
      </w:r>
      <w:proofErr w:type="spellStart"/>
      <w:r>
        <w:rPr>
          <w:rFonts w:ascii="Arial" w:eastAsia="Arial" w:hAnsi="Arial" w:cs="Arial"/>
          <w:sz w:val="20"/>
        </w:rPr>
        <w:t>Christer</w:t>
      </w:r>
      <w:proofErr w:type="spellEnd"/>
      <w:r>
        <w:rPr>
          <w:rFonts w:ascii="Arial" w:eastAsia="Arial" w:hAnsi="Arial" w:cs="Arial"/>
          <w:sz w:val="20"/>
        </w:rPr>
        <w:t xml:space="preserve"> blows open music categories from leading performance venues with top symphony orchestras . . . to Christian settings with increasingly youthful audiences. As film behind him weaves visual stories, his virtuoso violin seals the magic. What difference can music make? Listen to </w:t>
      </w:r>
      <w:proofErr w:type="spellStart"/>
      <w:r>
        <w:rPr>
          <w:rFonts w:ascii="Arial" w:eastAsia="Arial" w:hAnsi="Arial" w:cs="Arial"/>
          <w:sz w:val="20"/>
        </w:rPr>
        <w:t>Christer</w:t>
      </w:r>
      <w:proofErr w:type="spellEnd"/>
      <w:r>
        <w:rPr>
          <w:rFonts w:ascii="Arial" w:eastAsia="Arial" w:hAnsi="Arial" w:cs="Arial"/>
          <w:sz w:val="20"/>
        </w:rPr>
        <w:t xml:space="preserve">. </w:t>
      </w:r>
    </w:p>
    <w:p w:rsidR="00277CDB" w:rsidRDefault="00277CDB">
      <w:pPr>
        <w:pStyle w:val="normal0"/>
        <w:ind w:left="1440" w:hanging="1439"/>
      </w:pPr>
    </w:p>
    <w:p w:rsidR="00277CDB" w:rsidRDefault="00AC2A84">
      <w:pPr>
        <w:pStyle w:val="normal0"/>
        <w:ind w:left="1440"/>
      </w:pPr>
      <w:r>
        <w:rPr>
          <w:rFonts w:ascii="Arial" w:eastAsia="Arial" w:hAnsi="Arial" w:cs="Arial"/>
          <w:b/>
          <w:sz w:val="20"/>
        </w:rPr>
        <w:t>A Ministry with Strings</w:t>
      </w:r>
    </w:p>
    <w:p w:rsidR="00277CDB" w:rsidRDefault="00AC2A84">
      <w:pPr>
        <w:pStyle w:val="normal0"/>
        <w:ind w:left="1440"/>
      </w:pPr>
      <w:r>
        <w:rPr>
          <w:rFonts w:ascii="Arial" w:eastAsia="Arial" w:hAnsi="Arial" w:cs="Arial"/>
          <w:sz w:val="20"/>
        </w:rPr>
        <w:t xml:space="preserve">What </w:t>
      </w:r>
      <w:proofErr w:type="spellStart"/>
      <w:r>
        <w:rPr>
          <w:rFonts w:ascii="Arial" w:eastAsia="Arial" w:hAnsi="Arial" w:cs="Arial"/>
          <w:sz w:val="20"/>
        </w:rPr>
        <w:t>Christer</w:t>
      </w:r>
      <w:proofErr w:type="spellEnd"/>
      <w:r>
        <w:rPr>
          <w:rFonts w:ascii="Arial" w:eastAsia="Arial" w:hAnsi="Arial" w:cs="Arial"/>
          <w:sz w:val="20"/>
        </w:rPr>
        <w:t xml:space="preserve"> does and what he believes are inseparable. Ask him how he defines ministry—or how he defines the power of music.</w:t>
      </w:r>
    </w:p>
    <w:p w:rsidR="00277CDB" w:rsidRDefault="00277CDB">
      <w:pPr>
        <w:pStyle w:val="normal0"/>
        <w:ind w:left="1440"/>
      </w:pPr>
    </w:p>
    <w:p w:rsidR="00277CDB" w:rsidRDefault="00AC2A84">
      <w:pPr>
        <w:pStyle w:val="normal0"/>
        <w:ind w:left="720" w:firstLine="720"/>
      </w:pPr>
      <w:r>
        <w:rPr>
          <w:rFonts w:ascii="Arial" w:eastAsia="Arial" w:hAnsi="Arial" w:cs="Arial"/>
          <w:b/>
          <w:sz w:val="20"/>
        </w:rPr>
        <w:t>Attuned to the Empowered21/Global Conference</w:t>
      </w:r>
    </w:p>
    <w:p w:rsidR="00277CDB" w:rsidRDefault="00AC2A84">
      <w:pPr>
        <w:pStyle w:val="normal0"/>
        <w:ind w:left="1440"/>
      </w:pPr>
      <w:r>
        <w:rPr>
          <w:rFonts w:ascii="Arial" w:eastAsia="Arial" w:hAnsi="Arial" w:cs="Arial"/>
          <w:sz w:val="20"/>
        </w:rPr>
        <w:t xml:space="preserve">Alongside leading names in Christian music, </w:t>
      </w:r>
      <w:proofErr w:type="spellStart"/>
      <w:r>
        <w:rPr>
          <w:rFonts w:ascii="Arial" w:eastAsia="Arial" w:hAnsi="Arial" w:cs="Arial"/>
          <w:sz w:val="20"/>
        </w:rPr>
        <w:t>Christer</w:t>
      </w:r>
      <w:proofErr w:type="spellEnd"/>
      <w:r>
        <w:rPr>
          <w:rFonts w:ascii="Arial" w:eastAsia="Arial" w:hAnsi="Arial" w:cs="Arial"/>
          <w:sz w:val="20"/>
        </w:rPr>
        <w:t xml:space="preserve"> is a one-of-a-kind worship leader at Empowered21/Global Conference—in Jerusalem’s </w:t>
      </w:r>
      <w:proofErr w:type="spellStart"/>
      <w:r>
        <w:rPr>
          <w:rFonts w:ascii="Arial" w:eastAsia="Arial" w:hAnsi="Arial" w:cs="Arial"/>
          <w:sz w:val="20"/>
        </w:rPr>
        <w:t>Pais</w:t>
      </w:r>
      <w:proofErr w:type="spellEnd"/>
      <w:r>
        <w:rPr>
          <w:rFonts w:ascii="Arial" w:eastAsia="Arial" w:hAnsi="Arial" w:cs="Arial"/>
          <w:sz w:val="20"/>
        </w:rPr>
        <w:t xml:space="preserve"> Arena, May 20-25. Thousands attend the annual conference of speakers, worship and breakouts. What music will the classically trained violinist bring to the cradle of Christianity?</w:t>
      </w:r>
    </w:p>
    <w:p w:rsidR="00277CDB" w:rsidRDefault="00277CDB" w:rsidP="00AC2A84">
      <w:pPr>
        <w:pStyle w:val="normal0"/>
      </w:pPr>
    </w:p>
    <w:p w:rsidR="00277CDB" w:rsidRDefault="00AC2A84">
      <w:pPr>
        <w:pStyle w:val="normal0"/>
        <w:ind w:left="1440" w:hanging="1436"/>
      </w:pPr>
      <w:r>
        <w:rPr>
          <w:rFonts w:ascii="Arial" w:eastAsia="Arial" w:hAnsi="Arial" w:cs="Arial"/>
          <w:b/>
          <w:sz w:val="20"/>
        </w:rPr>
        <w:t>REACTION</w:t>
      </w:r>
      <w:r>
        <w:rPr>
          <w:rFonts w:ascii="Arial" w:eastAsia="Arial" w:hAnsi="Arial" w:cs="Arial"/>
          <w:sz w:val="20"/>
        </w:rPr>
        <w:tab/>
      </w:r>
      <w:proofErr w:type="spellStart"/>
      <w:r>
        <w:rPr>
          <w:rFonts w:ascii="Arial" w:eastAsia="Arial" w:hAnsi="Arial" w:cs="Arial"/>
          <w:sz w:val="20"/>
        </w:rPr>
        <w:t>Christer’s</w:t>
      </w:r>
      <w:proofErr w:type="spellEnd"/>
      <w:r>
        <w:rPr>
          <w:rFonts w:ascii="Arial" w:eastAsia="Arial" w:hAnsi="Arial" w:cs="Arial"/>
          <w:sz w:val="20"/>
        </w:rPr>
        <w:t xml:space="preserve"> music has been described as:</w:t>
      </w:r>
    </w:p>
    <w:p w:rsidR="00277CDB" w:rsidRDefault="00AC2A84">
      <w:pPr>
        <w:pStyle w:val="normal0"/>
        <w:widowControl w:val="0"/>
        <w:numPr>
          <w:ilvl w:val="0"/>
          <w:numId w:val="1"/>
        </w:numPr>
        <w:ind w:hanging="360"/>
        <w:contextualSpacing/>
        <w:rPr>
          <w:sz w:val="20"/>
        </w:rPr>
      </w:pPr>
      <w:r>
        <w:rPr>
          <w:rFonts w:ascii="Arial" w:eastAsia="Arial" w:hAnsi="Arial" w:cs="Arial"/>
          <w:sz w:val="20"/>
        </w:rPr>
        <w:t xml:space="preserve">“Deeply felt” </w:t>
      </w:r>
    </w:p>
    <w:p w:rsidR="00277CDB" w:rsidRDefault="00AC2A84">
      <w:pPr>
        <w:pStyle w:val="normal0"/>
        <w:widowControl w:val="0"/>
        <w:numPr>
          <w:ilvl w:val="0"/>
          <w:numId w:val="1"/>
        </w:numPr>
        <w:ind w:hanging="360"/>
        <w:contextualSpacing/>
        <w:rPr>
          <w:sz w:val="20"/>
        </w:rPr>
      </w:pPr>
      <w:r>
        <w:rPr>
          <w:rFonts w:ascii="Arial" w:eastAsia="Arial" w:hAnsi="Arial" w:cs="Arial"/>
          <w:sz w:val="20"/>
        </w:rPr>
        <w:t>“Sparkling with pristine intonation”</w:t>
      </w:r>
    </w:p>
    <w:p w:rsidR="00277CDB" w:rsidRDefault="00AC2A84">
      <w:pPr>
        <w:pStyle w:val="normal0"/>
        <w:widowControl w:val="0"/>
        <w:numPr>
          <w:ilvl w:val="0"/>
          <w:numId w:val="1"/>
        </w:numPr>
        <w:spacing w:after="220"/>
        <w:ind w:hanging="360"/>
        <w:contextualSpacing/>
        <w:rPr>
          <w:sz w:val="20"/>
        </w:rPr>
      </w:pPr>
      <w:r>
        <w:rPr>
          <w:rFonts w:ascii="Arial" w:eastAsia="Arial" w:hAnsi="Arial" w:cs="Arial"/>
          <w:sz w:val="20"/>
        </w:rPr>
        <w:t>“Brilliant virtuosity”</w:t>
      </w:r>
    </w:p>
    <w:p w:rsidR="00277CDB" w:rsidRDefault="00277CDB">
      <w:pPr>
        <w:pStyle w:val="normal0"/>
      </w:pPr>
    </w:p>
    <w:p w:rsidR="00277CDB" w:rsidRDefault="00AC2A84">
      <w:pPr>
        <w:pStyle w:val="normal0"/>
        <w:ind w:left="1440" w:hanging="1436"/>
      </w:pPr>
      <w:r>
        <w:rPr>
          <w:rFonts w:ascii="Arial" w:eastAsia="Arial" w:hAnsi="Arial" w:cs="Arial"/>
          <w:sz w:val="20"/>
        </w:rPr>
        <w:t xml:space="preserve">For interviews, contact:  Michael Conrad  </w:t>
      </w:r>
      <w:r>
        <w:rPr>
          <w:rFonts w:ascii="Arial" w:eastAsia="Arial" w:hAnsi="Arial" w:cs="Arial"/>
          <w:sz w:val="20"/>
          <w:u w:val="single"/>
        </w:rPr>
        <w:t>Michael@Lovell-Fairchild.com</w:t>
      </w:r>
      <w:r>
        <w:rPr>
          <w:rFonts w:ascii="Arial" w:eastAsia="Arial" w:hAnsi="Arial" w:cs="Arial"/>
          <w:sz w:val="20"/>
        </w:rPr>
        <w:t xml:space="preserve"> 214-616-0320</w:t>
      </w:r>
    </w:p>
    <w:p w:rsidR="00277CDB" w:rsidRDefault="00277CDB">
      <w:pPr>
        <w:pStyle w:val="normal0"/>
      </w:pPr>
    </w:p>
    <w:p w:rsidR="00277CDB" w:rsidRDefault="00AC2A84">
      <w:pPr>
        <w:pStyle w:val="normal0"/>
      </w:pPr>
      <w:r>
        <w:rPr>
          <w:rFonts w:ascii="Arial" w:eastAsia="Arial" w:hAnsi="Arial" w:cs="Arial"/>
          <w:sz w:val="20"/>
        </w:rPr>
        <w:t>For more information, visit: ChristerTepper.com</w:t>
      </w:r>
    </w:p>
    <w:p w:rsidR="00277CDB" w:rsidRDefault="00277CDB">
      <w:pPr>
        <w:pStyle w:val="normal0"/>
      </w:pPr>
    </w:p>
    <w:p w:rsidR="00277CDB" w:rsidRDefault="00AC2A84">
      <w:pPr>
        <w:pStyle w:val="normal0"/>
      </w:pPr>
      <w:r>
        <w:rPr>
          <w:rFonts w:ascii="Arial" w:eastAsia="Arial" w:hAnsi="Arial" w:cs="Arial"/>
          <w:sz w:val="20"/>
        </w:rPr>
        <w:t>For press material, visit: Lovell-Fairchild.com</w:t>
      </w:r>
    </w:p>
    <w:p w:rsidR="00277CDB" w:rsidRDefault="00277CDB">
      <w:pPr>
        <w:pStyle w:val="normal0"/>
      </w:pPr>
    </w:p>
    <w:p w:rsidR="00277CDB" w:rsidRDefault="00AC2A84">
      <w:pPr>
        <w:pStyle w:val="normal0"/>
        <w:jc w:val="center"/>
      </w:pPr>
      <w:r>
        <w:rPr>
          <w:rFonts w:ascii="Arial" w:eastAsia="Arial" w:hAnsi="Arial" w:cs="Arial"/>
          <w:sz w:val="20"/>
        </w:rPr>
        <w:t>--30--</w:t>
      </w:r>
    </w:p>
    <w:p w:rsidR="00277CDB" w:rsidRDefault="00277CDB">
      <w:pPr>
        <w:pStyle w:val="normal0"/>
        <w:ind w:left="1440" w:hanging="1436"/>
      </w:pPr>
    </w:p>
    <w:p w:rsidR="00277CDB" w:rsidRDefault="00277CDB">
      <w:pPr>
        <w:pStyle w:val="normal0"/>
        <w:jc w:val="center"/>
      </w:pPr>
    </w:p>
    <w:sectPr w:rsidR="00277CDB" w:rsidSect="00277CDB">
      <w:headerReference w:type="default" r:id="rId6"/>
      <w:pgSz w:w="12240" w:h="15840"/>
      <w:pgMar w:top="1440" w:right="1800" w:bottom="1440" w:left="180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CDB" w:rsidRDefault="00AC2A84">
    <w:pPr>
      <w:pStyle w:val="normal0"/>
      <w:tabs>
        <w:tab w:val="center" w:pos="4320"/>
        <w:tab w:val="right" w:pos="8640"/>
      </w:tabs>
      <w:spacing w:before="720"/>
      <w:ind w:right="360"/>
    </w:pP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65D6B"/>
    <w:multiLevelType w:val="multilevel"/>
    <w:tmpl w:val="104A3DA2"/>
    <w:lvl w:ilvl="0">
      <w:start w:val="2"/>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displayBackgroundShape/>
  <w:proofState w:spelling="clean"/>
  <w:doNotTrackMoves/>
  <w:defaultTabStop w:val="720"/>
  <w:characterSpacingControl w:val="doNotCompress"/>
  <w:compat/>
  <w:rsids>
    <w:rsidRoot w:val="00277CDB"/>
    <w:rsid w:val="00073FA2"/>
    <w:rsid w:val="000C2E4C"/>
    <w:rsid w:val="00277CDB"/>
    <w:rsid w:val="004D15E6"/>
    <w:rsid w:val="005C048D"/>
    <w:rsid w:val="007209D0"/>
    <w:rsid w:val="00AC2A84"/>
    <w:rsid w:val="00E5144A"/>
    <w:rsid w:val="00ED591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A2"/>
  </w:style>
  <w:style w:type="paragraph" w:styleId="Heading1">
    <w:name w:val="heading 1"/>
    <w:basedOn w:val="normal0"/>
    <w:next w:val="normal0"/>
    <w:rsid w:val="00277CDB"/>
    <w:pPr>
      <w:keepNext/>
      <w:keepLines/>
      <w:spacing w:before="240" w:after="60"/>
      <w:outlineLvl w:val="0"/>
    </w:pPr>
    <w:rPr>
      <w:rFonts w:ascii="Calibri" w:eastAsia="Calibri" w:hAnsi="Calibri" w:cs="Calibri"/>
      <w:b/>
      <w:sz w:val="32"/>
    </w:rPr>
  </w:style>
  <w:style w:type="paragraph" w:styleId="Heading2">
    <w:name w:val="heading 2"/>
    <w:basedOn w:val="normal0"/>
    <w:next w:val="normal0"/>
    <w:rsid w:val="00277CDB"/>
    <w:pPr>
      <w:keepNext/>
      <w:keepLines/>
      <w:spacing w:before="240" w:after="60"/>
      <w:outlineLvl w:val="1"/>
    </w:pPr>
    <w:rPr>
      <w:rFonts w:ascii="Calibri" w:eastAsia="Calibri" w:hAnsi="Calibri" w:cs="Calibri"/>
      <w:b/>
      <w:i/>
      <w:sz w:val="28"/>
    </w:rPr>
  </w:style>
  <w:style w:type="paragraph" w:styleId="Heading3">
    <w:name w:val="heading 3"/>
    <w:basedOn w:val="normal0"/>
    <w:next w:val="normal0"/>
    <w:rsid w:val="00277CDB"/>
    <w:pPr>
      <w:keepNext/>
      <w:keepLines/>
      <w:spacing w:before="280" w:after="80"/>
      <w:outlineLvl w:val="2"/>
    </w:pPr>
    <w:rPr>
      <w:rFonts w:ascii="Times New Roman" w:eastAsia="Times New Roman" w:hAnsi="Times New Roman" w:cs="Times New Roman"/>
      <w:b/>
      <w:sz w:val="28"/>
    </w:rPr>
  </w:style>
  <w:style w:type="paragraph" w:styleId="Heading4">
    <w:name w:val="heading 4"/>
    <w:basedOn w:val="normal0"/>
    <w:next w:val="normal0"/>
    <w:rsid w:val="00277CDB"/>
    <w:pPr>
      <w:keepNext/>
      <w:keepLines/>
      <w:spacing w:before="240" w:after="40"/>
      <w:outlineLvl w:val="3"/>
    </w:pPr>
    <w:rPr>
      <w:rFonts w:ascii="Times New Roman" w:eastAsia="Times New Roman" w:hAnsi="Times New Roman" w:cs="Times New Roman"/>
      <w:b/>
    </w:rPr>
  </w:style>
  <w:style w:type="paragraph" w:styleId="Heading5">
    <w:name w:val="heading 5"/>
    <w:basedOn w:val="normal0"/>
    <w:next w:val="normal0"/>
    <w:rsid w:val="00277CDB"/>
    <w:pPr>
      <w:keepNext/>
      <w:keepLines/>
      <w:spacing w:before="220" w:after="40"/>
      <w:outlineLvl w:val="4"/>
    </w:pPr>
    <w:rPr>
      <w:rFonts w:ascii="Times New Roman" w:eastAsia="Times New Roman" w:hAnsi="Times New Roman" w:cs="Times New Roman"/>
      <w:b/>
      <w:sz w:val="22"/>
    </w:rPr>
  </w:style>
  <w:style w:type="paragraph" w:styleId="Heading6">
    <w:name w:val="heading 6"/>
    <w:basedOn w:val="normal0"/>
    <w:next w:val="normal0"/>
    <w:rsid w:val="00277CDB"/>
    <w:pPr>
      <w:keepNext/>
      <w:keepLines/>
      <w:spacing w:before="200" w:after="40"/>
      <w:outlineLvl w:val="5"/>
    </w:pPr>
    <w:rPr>
      <w:rFonts w:ascii="Times New Roman" w:eastAsia="Times New Roman" w:hAnsi="Times New Roman" w:cs="Times New Roman"/>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277CDB"/>
  </w:style>
  <w:style w:type="paragraph" w:styleId="Title">
    <w:name w:val="Title"/>
    <w:basedOn w:val="normal0"/>
    <w:next w:val="normal0"/>
    <w:rsid w:val="00277CDB"/>
    <w:pPr>
      <w:keepNext/>
      <w:keepLines/>
      <w:spacing w:before="480" w:after="120"/>
    </w:pPr>
    <w:rPr>
      <w:rFonts w:ascii="Times New Roman" w:eastAsia="Times New Roman" w:hAnsi="Times New Roman" w:cs="Times New Roman"/>
      <w:b/>
      <w:sz w:val="72"/>
    </w:rPr>
  </w:style>
  <w:style w:type="paragraph" w:styleId="Subtitle">
    <w:name w:val="Subtitle"/>
    <w:basedOn w:val="normal0"/>
    <w:next w:val="normal0"/>
    <w:rsid w:val="00277CDB"/>
    <w:pPr>
      <w:keepNext/>
      <w:keepLines/>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Macintosh Word</Application>
  <DocSecurity>0</DocSecurity>
  <Lines>20</Lines>
  <Paragraphs>4</Paragraphs>
  <ScaleCrop>false</ScaleCrop>
  <Company>Lovell-Fairchild Communications</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Cozby</cp:lastModifiedBy>
  <cp:revision>3</cp:revision>
  <dcterms:created xsi:type="dcterms:W3CDTF">2015-05-11T14:53:00Z</dcterms:created>
  <dcterms:modified xsi:type="dcterms:W3CDTF">2015-05-11T14:53:00Z</dcterms:modified>
</cp:coreProperties>
</file>