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DCE" w:rsidRPr="00AC7173" w:rsidRDefault="000A1DCE" w:rsidP="000A1DCE">
      <w:pPr>
        <w:ind w:right="522"/>
        <w:rPr>
          <w:sz w:val="20"/>
        </w:rPr>
      </w:pPr>
      <w:r>
        <w:rPr>
          <w:sz w:val="20"/>
        </w:rPr>
        <w:t>June 10, 2015</w:t>
      </w:r>
      <w:r>
        <w:rPr>
          <w:sz w:val="20"/>
        </w:rPr>
        <w:tab/>
      </w:r>
      <w:r>
        <w:rPr>
          <w:sz w:val="20"/>
        </w:rPr>
        <w:tab/>
      </w:r>
      <w:r>
        <w:rPr>
          <w:sz w:val="20"/>
        </w:rPr>
        <w:tab/>
      </w:r>
      <w:r>
        <w:rPr>
          <w:sz w:val="20"/>
        </w:rPr>
        <w:tab/>
      </w:r>
      <w:r>
        <w:rPr>
          <w:sz w:val="20"/>
        </w:rPr>
        <w:tab/>
      </w:r>
      <w:r w:rsidRPr="00AC7173">
        <w:rPr>
          <w:sz w:val="20"/>
        </w:rPr>
        <w:t>Media Contacts:</w:t>
      </w:r>
    </w:p>
    <w:p w:rsidR="000A1DCE" w:rsidRPr="00AC7173" w:rsidRDefault="000A1DCE" w:rsidP="000A1DCE">
      <w:pPr>
        <w:ind w:right="522"/>
        <w:rPr>
          <w:sz w:val="20"/>
        </w:rPr>
      </w:pPr>
      <w:r>
        <w:rPr>
          <w:sz w:val="20"/>
        </w:rPr>
        <w:t>For Immediate Release</w:t>
      </w:r>
      <w:r>
        <w:rPr>
          <w:sz w:val="20"/>
        </w:rPr>
        <w:tab/>
      </w:r>
      <w:r>
        <w:rPr>
          <w:sz w:val="20"/>
        </w:rPr>
        <w:tab/>
      </w:r>
      <w:r>
        <w:rPr>
          <w:sz w:val="20"/>
        </w:rPr>
        <w:tab/>
      </w:r>
      <w:r>
        <w:rPr>
          <w:sz w:val="20"/>
        </w:rPr>
        <w:tab/>
        <w:t>Shannon Benton:</w:t>
      </w:r>
      <w:r w:rsidRPr="00AC7173">
        <w:rPr>
          <w:sz w:val="20"/>
        </w:rPr>
        <w:t xml:space="preserve"> 1-800-333-TSCL (8725)</w:t>
      </w:r>
    </w:p>
    <w:p w:rsidR="000A1DCE" w:rsidRPr="00AC7173" w:rsidRDefault="000A1DCE" w:rsidP="000A1DCE">
      <w:pPr>
        <w:ind w:right="522"/>
        <w:rPr>
          <w:sz w:val="20"/>
        </w:rPr>
      </w:pPr>
      <w:r>
        <w:rPr>
          <w:sz w:val="20"/>
        </w:rPr>
        <w:tab/>
      </w:r>
      <w:r>
        <w:rPr>
          <w:sz w:val="20"/>
        </w:rPr>
        <w:tab/>
      </w:r>
      <w:r>
        <w:rPr>
          <w:sz w:val="20"/>
        </w:rPr>
        <w:tab/>
      </w:r>
      <w:r>
        <w:rPr>
          <w:sz w:val="20"/>
        </w:rPr>
        <w:tab/>
      </w:r>
      <w:r>
        <w:rPr>
          <w:sz w:val="20"/>
        </w:rPr>
        <w:tab/>
      </w:r>
      <w:r>
        <w:rPr>
          <w:sz w:val="20"/>
        </w:rPr>
        <w:tab/>
      </w:r>
      <w:hyperlink r:id="rId7" w:history="1">
        <w:r w:rsidRPr="00AC7173">
          <w:rPr>
            <w:sz w:val="20"/>
          </w:rPr>
          <w:t>sbenton@tsclhq.org</w:t>
        </w:r>
      </w:hyperlink>
      <w:r w:rsidRPr="00AC7173">
        <w:rPr>
          <w:sz w:val="20"/>
        </w:rPr>
        <w:t xml:space="preserve">  </w:t>
      </w:r>
    </w:p>
    <w:p w:rsidR="000A1DCE" w:rsidRPr="00AC7173" w:rsidRDefault="000A1DCE" w:rsidP="000A1DCE">
      <w:pPr>
        <w:ind w:right="522"/>
        <w:rPr>
          <w:sz w:val="20"/>
        </w:rPr>
      </w:pPr>
      <w:r>
        <w:rPr>
          <w:sz w:val="20"/>
        </w:rPr>
        <w:tab/>
      </w:r>
      <w:r>
        <w:rPr>
          <w:sz w:val="20"/>
        </w:rPr>
        <w:tab/>
      </w:r>
      <w:r>
        <w:rPr>
          <w:sz w:val="20"/>
        </w:rPr>
        <w:tab/>
      </w:r>
      <w:r>
        <w:rPr>
          <w:sz w:val="20"/>
        </w:rPr>
        <w:tab/>
      </w:r>
      <w:r>
        <w:rPr>
          <w:sz w:val="20"/>
        </w:rPr>
        <w:tab/>
      </w:r>
      <w:r>
        <w:rPr>
          <w:sz w:val="20"/>
        </w:rPr>
        <w:tab/>
        <w:t>Mary Johnson:</w:t>
      </w:r>
      <w:r w:rsidRPr="00AC7173">
        <w:rPr>
          <w:sz w:val="20"/>
        </w:rPr>
        <w:t xml:space="preserve"> (540) 832-5513</w:t>
      </w:r>
    </w:p>
    <w:p w:rsidR="000A1DCE" w:rsidRPr="00AC7173" w:rsidRDefault="000A1DCE" w:rsidP="000A1DCE">
      <w:pPr>
        <w:pStyle w:val="Footer"/>
        <w:tabs>
          <w:tab w:val="clear" w:pos="4320"/>
          <w:tab w:val="clear" w:pos="8640"/>
        </w:tabs>
        <w:ind w:right="522"/>
        <w:jc w:val="center"/>
        <w:rPr>
          <w:rFonts w:eastAsia="Times"/>
          <w:b/>
          <w:sz w:val="20"/>
        </w:rPr>
      </w:pPr>
      <w:r w:rsidRPr="00AC7173">
        <w:rPr>
          <w:sz w:val="20"/>
        </w:rPr>
        <w:tab/>
      </w:r>
      <w:r w:rsidRPr="00AC7173">
        <w:rPr>
          <w:sz w:val="20"/>
        </w:rPr>
        <w:tab/>
      </w:r>
      <w:r w:rsidRPr="00AC7173">
        <w:rPr>
          <w:sz w:val="20"/>
        </w:rPr>
        <w:tab/>
      </w:r>
      <w:r w:rsidRPr="00AC7173">
        <w:rPr>
          <w:sz w:val="20"/>
        </w:rPr>
        <w:tab/>
      </w:r>
      <w:r>
        <w:rPr>
          <w:sz w:val="20"/>
        </w:rPr>
        <w:t xml:space="preserve">     </w:t>
      </w:r>
      <w:r w:rsidRPr="00AC7173">
        <w:rPr>
          <w:sz w:val="20"/>
        </w:rPr>
        <w:t>newslettersdirect@hughes.net</w:t>
      </w:r>
      <w:r w:rsidRPr="00AC7173">
        <w:rPr>
          <w:sz w:val="20"/>
        </w:rPr>
        <w:tab/>
      </w:r>
    </w:p>
    <w:p w:rsidR="000A1DCE" w:rsidRPr="00861D9A" w:rsidRDefault="000A1DCE" w:rsidP="000A1DCE">
      <w:pPr>
        <w:ind w:right="522"/>
        <w:rPr>
          <w:sz w:val="22"/>
          <w:szCs w:val="22"/>
        </w:rPr>
      </w:pPr>
      <w:r>
        <w:rPr>
          <w:b/>
          <w:noProof/>
          <w:sz w:val="32"/>
          <w:szCs w:val="32"/>
        </w:rPr>
        <w:drawing>
          <wp:anchor distT="0" distB="0" distL="114300" distR="114300" simplePos="0" relativeHeight="251677696" behindDoc="0" locked="0" layoutInCell="1" allowOverlap="1">
            <wp:simplePos x="0" y="0"/>
            <wp:positionH relativeFrom="column">
              <wp:posOffset>2171700</wp:posOffset>
            </wp:positionH>
            <wp:positionV relativeFrom="paragraph">
              <wp:posOffset>133985</wp:posOffset>
            </wp:positionV>
            <wp:extent cx="1143000" cy="796290"/>
            <wp:effectExtent l="0" t="0" r="0" b="0"/>
            <wp:wrapThrough wrapText="bothSides">
              <wp:wrapPolygon edited="0">
                <wp:start x="0" y="0"/>
                <wp:lineTo x="0" y="20670"/>
                <wp:lineTo x="21120" y="20670"/>
                <wp:lineTo x="21120" y="0"/>
                <wp:lineTo x="0" y="0"/>
              </wp:wrapPolygon>
            </wp:wrapThrough>
            <wp:docPr id="17" name="Picture 17" descr="TSCL 2-c logo13_C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SCL 2-c logo13_CS3"/>
                    <pic:cNvPicPr>
                      <a:picLocks noChangeAspect="1" noChangeArrowheads="1"/>
                    </pic:cNvPicPr>
                  </pic:nvPicPr>
                  <pic:blipFill>
                    <a:blip r:embed="rId8">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43000" cy="796290"/>
                    </a:xfrm>
                    <a:prstGeom prst="rect">
                      <a:avLst/>
                    </a:prstGeom>
                    <a:noFill/>
                    <a:ln>
                      <a:noFill/>
                    </a:ln>
                  </pic:spPr>
                </pic:pic>
              </a:graphicData>
            </a:graphic>
          </wp:anchor>
        </w:drawing>
      </w:r>
    </w:p>
    <w:p w:rsidR="000A1DCE" w:rsidRDefault="000A1DCE" w:rsidP="000A1DCE">
      <w:pPr>
        <w:ind w:right="522"/>
        <w:rPr>
          <w:b/>
          <w:sz w:val="32"/>
          <w:szCs w:val="32"/>
        </w:rPr>
      </w:pPr>
    </w:p>
    <w:p w:rsidR="000A1DCE" w:rsidRDefault="000A1DCE" w:rsidP="000A1DCE">
      <w:pPr>
        <w:ind w:right="522"/>
        <w:rPr>
          <w:b/>
          <w:sz w:val="32"/>
          <w:szCs w:val="32"/>
        </w:rPr>
      </w:pPr>
    </w:p>
    <w:p w:rsidR="000A1DCE" w:rsidRDefault="000A1DCE" w:rsidP="000A1DCE">
      <w:pPr>
        <w:ind w:right="522"/>
        <w:rPr>
          <w:b/>
          <w:sz w:val="32"/>
          <w:szCs w:val="32"/>
        </w:rPr>
      </w:pPr>
    </w:p>
    <w:p w:rsidR="000A1DCE" w:rsidRDefault="000A1DCE" w:rsidP="000A1DCE">
      <w:pPr>
        <w:ind w:right="522"/>
        <w:rPr>
          <w:b/>
          <w:sz w:val="32"/>
          <w:szCs w:val="32"/>
        </w:rPr>
      </w:pPr>
    </w:p>
    <w:p w:rsidR="000A1DCE" w:rsidRDefault="000A1DCE" w:rsidP="000A1DCE">
      <w:pPr>
        <w:ind w:right="522"/>
        <w:rPr>
          <w:b/>
          <w:sz w:val="32"/>
          <w:szCs w:val="32"/>
        </w:rPr>
      </w:pPr>
    </w:p>
    <w:p w:rsidR="000A1DCE" w:rsidRDefault="000A1DCE" w:rsidP="000A1DCE">
      <w:pPr>
        <w:ind w:right="522"/>
        <w:jc w:val="center"/>
        <w:rPr>
          <w:b/>
          <w:sz w:val="28"/>
          <w:szCs w:val="28"/>
        </w:rPr>
      </w:pPr>
      <w:r>
        <w:rPr>
          <w:b/>
          <w:sz w:val="28"/>
          <w:szCs w:val="28"/>
        </w:rPr>
        <w:t>If Social Security Were Cut 20%, Majority Wouldn’t Be Able To Afford Basic Essentials</w:t>
      </w:r>
    </w:p>
    <w:p w:rsidR="000A1DCE" w:rsidRDefault="000A1DCE" w:rsidP="000A1DCE">
      <w:pPr>
        <w:ind w:right="522"/>
        <w:jc w:val="center"/>
        <w:rPr>
          <w:b/>
          <w:sz w:val="28"/>
          <w:szCs w:val="28"/>
        </w:rPr>
      </w:pPr>
      <w:r>
        <w:rPr>
          <w:b/>
          <w:sz w:val="28"/>
          <w:szCs w:val="28"/>
        </w:rPr>
        <w:t xml:space="preserve">Says </w:t>
      </w:r>
      <w:r w:rsidRPr="0065652E">
        <w:rPr>
          <w:b/>
          <w:sz w:val="28"/>
          <w:szCs w:val="28"/>
        </w:rPr>
        <w:t xml:space="preserve">New </w:t>
      </w:r>
      <w:r>
        <w:rPr>
          <w:b/>
          <w:sz w:val="28"/>
          <w:szCs w:val="28"/>
        </w:rPr>
        <w:t>Poll</w:t>
      </w:r>
      <w:r w:rsidRPr="0065652E">
        <w:rPr>
          <w:b/>
          <w:sz w:val="28"/>
          <w:szCs w:val="28"/>
        </w:rPr>
        <w:t xml:space="preserve"> </w:t>
      </w:r>
      <w:proofErr w:type="gramStart"/>
      <w:r w:rsidRPr="0065652E">
        <w:rPr>
          <w:b/>
          <w:sz w:val="28"/>
          <w:szCs w:val="28"/>
        </w:rPr>
        <w:t>By</w:t>
      </w:r>
      <w:proofErr w:type="gramEnd"/>
      <w:r w:rsidRPr="0065652E">
        <w:rPr>
          <w:b/>
          <w:sz w:val="28"/>
          <w:szCs w:val="28"/>
        </w:rPr>
        <w:t xml:space="preserve"> The Senior Citizens League</w:t>
      </w:r>
    </w:p>
    <w:p w:rsidR="000A1DCE" w:rsidRDefault="000A1DCE" w:rsidP="000A1DCE">
      <w:pPr>
        <w:ind w:right="522"/>
        <w:jc w:val="center"/>
        <w:rPr>
          <w:b/>
          <w:sz w:val="28"/>
          <w:szCs w:val="28"/>
        </w:rPr>
      </w:pPr>
    </w:p>
    <w:p w:rsidR="000A1DCE" w:rsidRPr="0065652E" w:rsidRDefault="000A1DCE" w:rsidP="000A1DCE">
      <w:pPr>
        <w:ind w:right="522"/>
        <w:rPr>
          <w:szCs w:val="24"/>
        </w:rPr>
      </w:pPr>
    </w:p>
    <w:p w:rsidR="000A1DCE" w:rsidRDefault="000A1DCE" w:rsidP="000A1DCE">
      <w:pPr>
        <w:ind w:right="522"/>
        <w:rPr>
          <w:szCs w:val="24"/>
        </w:rPr>
      </w:pPr>
      <w:r w:rsidRPr="0065652E">
        <w:rPr>
          <w:b/>
          <w:szCs w:val="24"/>
        </w:rPr>
        <w:t>Alexandria, VA</w:t>
      </w:r>
      <w:r>
        <w:rPr>
          <w:szCs w:val="24"/>
        </w:rPr>
        <w:t xml:space="preserve">:  A new poll by The Senior Citizens League (TSCL) found that there would be serious financial repercussions for beneficiaries if Congress does not act in time to fix the Social Security Disability Insurance program.  The poll asked “How would a 20% Social Security benefit cut affect you?” </w:t>
      </w:r>
    </w:p>
    <w:p w:rsidR="000A1DCE" w:rsidRDefault="000A1DCE" w:rsidP="000A1DCE">
      <w:pPr>
        <w:pStyle w:val="ListParagraph"/>
        <w:numPr>
          <w:ilvl w:val="0"/>
          <w:numId w:val="3"/>
        </w:numPr>
        <w:ind w:right="522"/>
        <w:rPr>
          <w:szCs w:val="24"/>
        </w:rPr>
      </w:pPr>
      <w:r w:rsidRPr="000B65EB">
        <w:rPr>
          <w:szCs w:val="24"/>
        </w:rPr>
        <w:t>57</w:t>
      </w:r>
      <w:r>
        <w:rPr>
          <w:szCs w:val="24"/>
        </w:rPr>
        <w:t>%</w:t>
      </w:r>
      <w:r w:rsidRPr="000B65EB">
        <w:rPr>
          <w:szCs w:val="24"/>
        </w:rPr>
        <w:t xml:space="preserve"> of participants said they wouldn’t be able to afford one or more basic essential need</w:t>
      </w:r>
      <w:r>
        <w:rPr>
          <w:szCs w:val="24"/>
        </w:rPr>
        <w:t>s</w:t>
      </w:r>
      <w:r w:rsidRPr="000B65EB">
        <w:rPr>
          <w:szCs w:val="24"/>
        </w:rPr>
        <w:t xml:space="preserve"> like housing, food, or medicine.  </w:t>
      </w:r>
    </w:p>
    <w:p w:rsidR="000A1DCE" w:rsidRDefault="000A1DCE" w:rsidP="000A1DCE">
      <w:pPr>
        <w:pStyle w:val="ListParagraph"/>
        <w:numPr>
          <w:ilvl w:val="0"/>
          <w:numId w:val="3"/>
        </w:numPr>
        <w:ind w:right="522"/>
        <w:rPr>
          <w:szCs w:val="24"/>
        </w:rPr>
      </w:pPr>
      <w:r>
        <w:rPr>
          <w:szCs w:val="24"/>
        </w:rPr>
        <w:t xml:space="preserve">27% </w:t>
      </w:r>
      <w:r w:rsidRPr="000B65EB">
        <w:rPr>
          <w:szCs w:val="24"/>
        </w:rPr>
        <w:t>said they would have to spend through savings faster than planned</w:t>
      </w:r>
      <w:r>
        <w:rPr>
          <w:szCs w:val="24"/>
        </w:rPr>
        <w:t>,</w:t>
      </w:r>
      <w:r w:rsidRPr="000B65EB">
        <w:rPr>
          <w:szCs w:val="24"/>
        </w:rPr>
        <w:t xml:space="preserve"> and</w:t>
      </w:r>
      <w:r>
        <w:rPr>
          <w:szCs w:val="24"/>
        </w:rPr>
        <w:t>,</w:t>
      </w:r>
    </w:p>
    <w:p w:rsidR="000A1DCE" w:rsidRDefault="000A1DCE" w:rsidP="000A1DCE">
      <w:pPr>
        <w:pStyle w:val="ListParagraph"/>
        <w:numPr>
          <w:ilvl w:val="0"/>
          <w:numId w:val="3"/>
        </w:numPr>
        <w:ind w:right="522"/>
        <w:rPr>
          <w:szCs w:val="24"/>
        </w:rPr>
      </w:pPr>
      <w:r>
        <w:rPr>
          <w:szCs w:val="24"/>
        </w:rPr>
        <w:t xml:space="preserve">14% </w:t>
      </w:r>
      <w:r w:rsidRPr="000B65EB">
        <w:rPr>
          <w:szCs w:val="24"/>
        </w:rPr>
        <w:t xml:space="preserve">said they would be forced into debt.  </w:t>
      </w:r>
    </w:p>
    <w:p w:rsidR="000A1DCE" w:rsidRPr="000B65EB" w:rsidRDefault="000A1DCE" w:rsidP="000A1DCE">
      <w:pPr>
        <w:pStyle w:val="ListParagraph"/>
        <w:numPr>
          <w:ilvl w:val="0"/>
          <w:numId w:val="3"/>
        </w:numPr>
        <w:ind w:right="522"/>
        <w:rPr>
          <w:szCs w:val="24"/>
        </w:rPr>
      </w:pPr>
      <w:r>
        <w:rPr>
          <w:szCs w:val="24"/>
        </w:rPr>
        <w:t>O</w:t>
      </w:r>
      <w:r w:rsidRPr="000B65EB">
        <w:rPr>
          <w:szCs w:val="24"/>
        </w:rPr>
        <w:t>nly 2</w:t>
      </w:r>
      <w:r>
        <w:rPr>
          <w:szCs w:val="24"/>
        </w:rPr>
        <w:t>%</w:t>
      </w:r>
      <w:r w:rsidRPr="000B65EB">
        <w:rPr>
          <w:szCs w:val="24"/>
        </w:rPr>
        <w:t xml:space="preserve"> said “no big deal.”</w:t>
      </w:r>
    </w:p>
    <w:p w:rsidR="000A1DCE" w:rsidRDefault="000A1DCE" w:rsidP="000A1DCE">
      <w:pPr>
        <w:ind w:right="522"/>
        <w:rPr>
          <w:szCs w:val="24"/>
        </w:rPr>
      </w:pPr>
      <w:r>
        <w:rPr>
          <w:szCs w:val="24"/>
        </w:rPr>
        <w:tab/>
        <w:t xml:space="preserve">The poll was open to current Social Security recipients and anyone with an interest in Social Security retirement, survivors, or disability insurance benefits.  The scenario is not as hypothetical as some may think.  The Social Security Trustees project that by the end of 2016 the Social Security Disability Insurance trust fund, which operates separately from the retirement and </w:t>
      </w:r>
      <w:proofErr w:type="gramStart"/>
      <w:r>
        <w:rPr>
          <w:szCs w:val="24"/>
        </w:rPr>
        <w:t>survivors</w:t>
      </w:r>
      <w:proofErr w:type="gramEnd"/>
      <w:r>
        <w:rPr>
          <w:szCs w:val="24"/>
        </w:rPr>
        <w:t xml:space="preserve"> trust fund, will be insolvent, and unable to pay disability benefits in full.</w:t>
      </w:r>
      <w:r>
        <w:rPr>
          <w:rStyle w:val="EndnoteReference"/>
          <w:szCs w:val="24"/>
        </w:rPr>
        <w:endnoteReference w:id="1"/>
      </w:r>
      <w:r>
        <w:rPr>
          <w:szCs w:val="24"/>
        </w:rPr>
        <w:t xml:space="preserve">  When that </w:t>
      </w:r>
      <w:proofErr w:type="gramStart"/>
      <w:r>
        <w:rPr>
          <w:szCs w:val="24"/>
        </w:rPr>
        <w:t>happens</w:t>
      </w:r>
      <w:proofErr w:type="gramEnd"/>
      <w:r>
        <w:rPr>
          <w:szCs w:val="24"/>
        </w:rPr>
        <w:t xml:space="preserve"> disability benefit payments would have to be reduced by about 20% to match tax revenues coming in.  “So far Congress has not made public any plan to prevent this from occurring,” observes TSCL Chairman, Ed Cates.</w:t>
      </w:r>
    </w:p>
    <w:p w:rsidR="000A1DCE" w:rsidRDefault="000A1DCE" w:rsidP="000A1DCE">
      <w:pPr>
        <w:ind w:right="522"/>
        <w:rPr>
          <w:szCs w:val="24"/>
        </w:rPr>
      </w:pPr>
      <w:r>
        <w:rPr>
          <w:szCs w:val="24"/>
        </w:rPr>
        <w:tab/>
        <w:t xml:space="preserve">Social Security disability benefits are paid for through payroll taxes.  Benefits are calculated based on the disabled worker’s earnings history and the length of time worked.  A total of 10.9 million disabled beneficiaries receive a monthly benefit averaging </w:t>
      </w:r>
      <w:r w:rsidR="00F45922">
        <w:rPr>
          <w:szCs w:val="24"/>
        </w:rPr>
        <w:t xml:space="preserve">about </w:t>
      </w:r>
      <w:r>
        <w:rPr>
          <w:szCs w:val="24"/>
        </w:rPr>
        <w:t xml:space="preserve">$1,017. </w:t>
      </w:r>
    </w:p>
    <w:p w:rsidR="000A1DCE" w:rsidRDefault="000A1DCE" w:rsidP="000A1DCE">
      <w:pPr>
        <w:ind w:right="522"/>
        <w:rPr>
          <w:szCs w:val="24"/>
        </w:rPr>
      </w:pPr>
      <w:r>
        <w:rPr>
          <w:szCs w:val="24"/>
        </w:rPr>
        <w:tab/>
        <w:t xml:space="preserve">According to TSCL’s annual “Senior Survey” conducted earlier this year, nearly one in three survey participants, 31%, said they had no other retirement income, like pensions or savings, in addition to Social Security.  The survey found no support for fixing the </w:t>
      </w:r>
      <w:r w:rsidR="00F45922">
        <w:rPr>
          <w:szCs w:val="24"/>
        </w:rPr>
        <w:t>Social Security disability or retirement programs</w:t>
      </w:r>
      <w:r>
        <w:rPr>
          <w:szCs w:val="24"/>
        </w:rPr>
        <w:t xml:space="preserve"> by cutting benefits, other than measures to reduce fraud</w:t>
      </w:r>
      <w:r w:rsidR="00F45922">
        <w:rPr>
          <w:szCs w:val="24"/>
        </w:rPr>
        <w:t xml:space="preserve"> and abuse</w:t>
      </w:r>
      <w:bookmarkStart w:id="0" w:name="_GoBack"/>
      <w:bookmarkEnd w:id="0"/>
      <w:r>
        <w:rPr>
          <w:szCs w:val="24"/>
        </w:rPr>
        <w:t xml:space="preserve">.  The survey found instead that 70% of respondents support raising the taxable maximum wage cap to </w:t>
      </w:r>
      <w:r>
        <w:rPr>
          <w:szCs w:val="24"/>
        </w:rPr>
        <w:lastRenderedPageBreak/>
        <w:t>apply the Social Security tax to all earnings.  Currently the highest income workers, earning more than $118,500 per year, pay nothing on earnings over that amount.  In addition, the survey found that 45% favored very gradually increasing the payroll tax rate by 1% each for all workers and employers versus 30% who opposed the proposal.</w:t>
      </w:r>
    </w:p>
    <w:p w:rsidR="000A1DCE" w:rsidRPr="000E2BF2" w:rsidRDefault="000A1DCE" w:rsidP="000A1DCE">
      <w:pPr>
        <w:ind w:right="522"/>
        <w:rPr>
          <w:szCs w:val="24"/>
        </w:rPr>
      </w:pPr>
      <w:r>
        <w:rPr>
          <w:szCs w:val="24"/>
        </w:rPr>
        <w:tab/>
        <w:t xml:space="preserve">“TSCL believes that the Social Security Disability program’s solvency can be addressed without benefits cuts, without running down the clock and without turning Social Security into political football,” says Cates.  To learn more and to participate in TSCL surveys and polls, visit </w:t>
      </w:r>
      <w:hyperlink r:id="rId9" w:history="1">
        <w:r w:rsidRPr="001D5B1C">
          <w:rPr>
            <w:rStyle w:val="Hyperlink"/>
            <w:szCs w:val="24"/>
          </w:rPr>
          <w:t>www.SeniorsLeague.org</w:t>
        </w:r>
      </w:hyperlink>
      <w:r>
        <w:rPr>
          <w:szCs w:val="24"/>
        </w:rPr>
        <w:t xml:space="preserve">.  </w:t>
      </w:r>
    </w:p>
    <w:p w:rsidR="000A1DCE" w:rsidRPr="001D5B1C" w:rsidRDefault="000A1DCE" w:rsidP="000A1DCE">
      <w:pPr>
        <w:rPr>
          <w:szCs w:val="24"/>
        </w:rPr>
      </w:pPr>
    </w:p>
    <w:p w:rsidR="000A1DCE" w:rsidRDefault="000A1DCE" w:rsidP="000A1DCE">
      <w:pPr>
        <w:ind w:right="522"/>
        <w:jc w:val="center"/>
        <w:rPr>
          <w:sz w:val="22"/>
          <w:szCs w:val="22"/>
        </w:rPr>
      </w:pPr>
      <w:r>
        <w:rPr>
          <w:sz w:val="22"/>
          <w:szCs w:val="22"/>
        </w:rPr>
        <w:t>###</w:t>
      </w:r>
    </w:p>
    <w:p w:rsidR="000A1DCE" w:rsidRPr="00B5272B" w:rsidRDefault="000A1DCE" w:rsidP="000A1DCE">
      <w:pPr>
        <w:ind w:right="522"/>
        <w:jc w:val="center"/>
        <w:rPr>
          <w:sz w:val="22"/>
          <w:szCs w:val="22"/>
        </w:rPr>
      </w:pPr>
    </w:p>
    <w:p w:rsidR="000A1DCE" w:rsidRPr="00642B70" w:rsidRDefault="000A1DCE" w:rsidP="000A1DCE">
      <w:pPr>
        <w:ind w:right="522"/>
        <w:rPr>
          <w:sz w:val="20"/>
        </w:rPr>
      </w:pPr>
      <w:r w:rsidRPr="00AF5A40">
        <w:rPr>
          <w:sz w:val="22"/>
          <w:szCs w:val="22"/>
        </w:rPr>
        <w:tab/>
      </w:r>
      <w:r w:rsidRPr="00642B70">
        <w:rPr>
          <w:sz w:val="20"/>
        </w:rPr>
        <w:t xml:space="preserve">With about 1 million supporters, The Senior Citizens League is one of the nation's largest nonpartisan seniors groups. Located just outside Washington, D.C., its mission is to promote and assist members and supporters, to educate and alert senior citizens about their rights and freedoms as U.S. Citizens, and to protect and defend the benefits senior citizens have earned and paid for. The Senior Citizens League is a proud affiliate of TREA </w:t>
      </w:r>
      <w:proofErr w:type="gramStart"/>
      <w:r w:rsidRPr="00642B70">
        <w:rPr>
          <w:sz w:val="20"/>
        </w:rPr>
        <w:t>The</w:t>
      </w:r>
      <w:proofErr w:type="gramEnd"/>
      <w:r w:rsidRPr="00642B70">
        <w:rPr>
          <w:sz w:val="20"/>
        </w:rPr>
        <w:t xml:space="preserve"> Enlisted Association. Please visit www.SeniorsLeague.org or call 1-800-333-8725 for more information.</w:t>
      </w:r>
    </w:p>
    <w:p w:rsidR="000A1DCE" w:rsidRPr="00642B70" w:rsidRDefault="000A1DCE" w:rsidP="000A1DCE">
      <w:pPr>
        <w:ind w:right="522"/>
        <w:rPr>
          <w:sz w:val="20"/>
        </w:rPr>
      </w:pPr>
    </w:p>
    <w:p w:rsidR="000A1DCE" w:rsidRPr="00E37074" w:rsidRDefault="000A1DCE" w:rsidP="000A1DCE">
      <w:pPr>
        <w:ind w:right="522"/>
        <w:rPr>
          <w:sz w:val="20"/>
        </w:rPr>
      </w:pPr>
      <w:r w:rsidRPr="00642B70">
        <w:rPr>
          <w:sz w:val="20"/>
        </w:rPr>
        <w:t>If you would like to continue receiving these press releases via email, please send your email address to</w:t>
      </w:r>
      <w:r>
        <w:rPr>
          <w:sz w:val="20"/>
        </w:rPr>
        <w:t xml:space="preserve"> </w:t>
      </w:r>
      <w:hyperlink r:id="rId10" w:history="1">
        <w:r w:rsidRPr="00AF5A40">
          <w:rPr>
            <w:sz w:val="22"/>
            <w:szCs w:val="22"/>
          </w:rPr>
          <w:t>sbenton@tsclhq.org</w:t>
        </w:r>
      </w:hyperlink>
      <w:r>
        <w:rPr>
          <w:sz w:val="22"/>
          <w:szCs w:val="22"/>
        </w:rPr>
        <w:t>.</w:t>
      </w:r>
      <w:r w:rsidRPr="00AF5A40">
        <w:rPr>
          <w:sz w:val="22"/>
          <w:szCs w:val="22"/>
        </w:rPr>
        <w:t xml:space="preserve"> </w:t>
      </w:r>
    </w:p>
    <w:p w:rsidR="000A1DCE" w:rsidRDefault="000A1DCE" w:rsidP="000A1DCE">
      <w:pPr>
        <w:jc w:val="center"/>
        <w:rPr>
          <w:b/>
          <w:color w:val="0000FF"/>
        </w:rPr>
      </w:pPr>
    </w:p>
    <w:p w:rsidR="00FE7CEA" w:rsidRDefault="00FE7CEA" w:rsidP="000A1DCE">
      <w:pPr>
        <w:ind w:right="522"/>
      </w:pPr>
    </w:p>
    <w:sectPr w:rsidR="00FE7CEA" w:rsidSect="00FE7CEA">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5AFF" w:rsidRDefault="002E5AFF" w:rsidP="00EC441B">
      <w:r>
        <w:separator/>
      </w:r>
    </w:p>
  </w:endnote>
  <w:endnote w:type="continuationSeparator" w:id="0">
    <w:p w:rsidR="002E5AFF" w:rsidRDefault="002E5AFF" w:rsidP="00EC441B">
      <w:r>
        <w:continuationSeparator/>
      </w:r>
    </w:p>
  </w:endnote>
  <w:endnote w:id="1">
    <w:p w:rsidR="000A1DCE" w:rsidRDefault="000A1DCE" w:rsidP="000A1DCE">
      <w:pPr>
        <w:pStyle w:val="EndnoteText"/>
      </w:pPr>
      <w:r>
        <w:rPr>
          <w:rStyle w:val="EndnoteReference"/>
        </w:rPr>
        <w:endnoteRef/>
      </w:r>
      <w:r>
        <w:t xml:space="preserve"> The 2014 Social Security Trustees Report, July 28, 2014, </w:t>
      </w:r>
      <w:hyperlink r:id="rId1" w:history="1">
        <w:r w:rsidRPr="00F93A75">
          <w:rPr>
            <w:rStyle w:val="Hyperlink"/>
          </w:rPr>
          <w:t>http://www.ssa.gov/oact/tr/index.html</w:t>
        </w:r>
      </w:hyperlink>
      <w: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5AFF" w:rsidRDefault="002E5AFF" w:rsidP="00EC441B">
      <w:r>
        <w:separator/>
      </w:r>
    </w:p>
  </w:footnote>
  <w:footnote w:type="continuationSeparator" w:id="0">
    <w:p w:rsidR="002E5AFF" w:rsidRDefault="002E5AFF" w:rsidP="00EC44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74FC40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F3D4908"/>
    <w:multiLevelType w:val="hybridMultilevel"/>
    <w:tmpl w:val="00E49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1913DF"/>
    <w:multiLevelType w:val="hybridMultilevel"/>
    <w:tmpl w:val="CF466D98"/>
    <w:lvl w:ilvl="0" w:tplc="A140A1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20"/>
  <w:characterSpacingControl w:val="doNotCompress"/>
  <w:footnotePr>
    <w:footnote w:id="-1"/>
    <w:footnote w:id="0"/>
  </w:footnotePr>
  <w:endnotePr>
    <w:endnote w:id="-1"/>
    <w:endnote w:id="0"/>
  </w:endnotePr>
  <w:compat>
    <w:useFELayout/>
  </w:compat>
  <w:rsids>
    <w:rsidRoot w:val="0073256E"/>
    <w:rsid w:val="00010DE1"/>
    <w:rsid w:val="000220FE"/>
    <w:rsid w:val="000252E4"/>
    <w:rsid w:val="000322B9"/>
    <w:rsid w:val="0005145F"/>
    <w:rsid w:val="00091744"/>
    <w:rsid w:val="000A1DCE"/>
    <w:rsid w:val="000B3486"/>
    <w:rsid w:val="000C2482"/>
    <w:rsid w:val="000C57BB"/>
    <w:rsid w:val="000E365F"/>
    <w:rsid w:val="00123184"/>
    <w:rsid w:val="001365C9"/>
    <w:rsid w:val="00162601"/>
    <w:rsid w:val="001735FD"/>
    <w:rsid w:val="00182FDF"/>
    <w:rsid w:val="001B0580"/>
    <w:rsid w:val="001B52ED"/>
    <w:rsid w:val="001E6F52"/>
    <w:rsid w:val="0023269B"/>
    <w:rsid w:val="0023765E"/>
    <w:rsid w:val="0024167F"/>
    <w:rsid w:val="00252479"/>
    <w:rsid w:val="0026494A"/>
    <w:rsid w:val="00273CC0"/>
    <w:rsid w:val="00280DCB"/>
    <w:rsid w:val="00282FBA"/>
    <w:rsid w:val="002A77E0"/>
    <w:rsid w:val="002B6E22"/>
    <w:rsid w:val="002D378E"/>
    <w:rsid w:val="002E5AFF"/>
    <w:rsid w:val="002F4CB4"/>
    <w:rsid w:val="00391416"/>
    <w:rsid w:val="003A7685"/>
    <w:rsid w:val="003A7F6F"/>
    <w:rsid w:val="003C0392"/>
    <w:rsid w:val="003C0C4A"/>
    <w:rsid w:val="003C1C8F"/>
    <w:rsid w:val="003D3C26"/>
    <w:rsid w:val="003F4EE3"/>
    <w:rsid w:val="004129A6"/>
    <w:rsid w:val="00424D18"/>
    <w:rsid w:val="00464C37"/>
    <w:rsid w:val="00481F30"/>
    <w:rsid w:val="00482C85"/>
    <w:rsid w:val="004846B8"/>
    <w:rsid w:val="00494847"/>
    <w:rsid w:val="004B2829"/>
    <w:rsid w:val="004B3E58"/>
    <w:rsid w:val="004B43EF"/>
    <w:rsid w:val="004C1E70"/>
    <w:rsid w:val="004F3DD1"/>
    <w:rsid w:val="00554314"/>
    <w:rsid w:val="005565B8"/>
    <w:rsid w:val="005A6802"/>
    <w:rsid w:val="005B170F"/>
    <w:rsid w:val="005F0775"/>
    <w:rsid w:val="00615D28"/>
    <w:rsid w:val="00631352"/>
    <w:rsid w:val="00651EB9"/>
    <w:rsid w:val="0066052B"/>
    <w:rsid w:val="00693B4D"/>
    <w:rsid w:val="006C0F23"/>
    <w:rsid w:val="006E297D"/>
    <w:rsid w:val="006F2F3A"/>
    <w:rsid w:val="00700DB9"/>
    <w:rsid w:val="00701D18"/>
    <w:rsid w:val="00712394"/>
    <w:rsid w:val="0073256E"/>
    <w:rsid w:val="00751466"/>
    <w:rsid w:val="00796DDD"/>
    <w:rsid w:val="007B1C53"/>
    <w:rsid w:val="007B237B"/>
    <w:rsid w:val="007E45CE"/>
    <w:rsid w:val="007F0268"/>
    <w:rsid w:val="00804992"/>
    <w:rsid w:val="008231B1"/>
    <w:rsid w:val="008333B5"/>
    <w:rsid w:val="00847F48"/>
    <w:rsid w:val="00851129"/>
    <w:rsid w:val="00883152"/>
    <w:rsid w:val="00892B08"/>
    <w:rsid w:val="00895BEF"/>
    <w:rsid w:val="008A3D4B"/>
    <w:rsid w:val="008E21A8"/>
    <w:rsid w:val="008E6BB3"/>
    <w:rsid w:val="008F561F"/>
    <w:rsid w:val="00911396"/>
    <w:rsid w:val="00925576"/>
    <w:rsid w:val="00940939"/>
    <w:rsid w:val="00940F89"/>
    <w:rsid w:val="00952EF2"/>
    <w:rsid w:val="0096538A"/>
    <w:rsid w:val="00967DC4"/>
    <w:rsid w:val="009A16D1"/>
    <w:rsid w:val="009C1334"/>
    <w:rsid w:val="009D2FD2"/>
    <w:rsid w:val="009D7C40"/>
    <w:rsid w:val="009E5127"/>
    <w:rsid w:val="00A6484A"/>
    <w:rsid w:val="00A65900"/>
    <w:rsid w:val="00A774B2"/>
    <w:rsid w:val="00AB0A9C"/>
    <w:rsid w:val="00AB3800"/>
    <w:rsid w:val="00AC376B"/>
    <w:rsid w:val="00AC740F"/>
    <w:rsid w:val="00AF55C0"/>
    <w:rsid w:val="00B11E90"/>
    <w:rsid w:val="00B1738F"/>
    <w:rsid w:val="00B22120"/>
    <w:rsid w:val="00B31FCE"/>
    <w:rsid w:val="00B47841"/>
    <w:rsid w:val="00B5181E"/>
    <w:rsid w:val="00B61908"/>
    <w:rsid w:val="00B61FB8"/>
    <w:rsid w:val="00B63A50"/>
    <w:rsid w:val="00BB02F4"/>
    <w:rsid w:val="00BB78BA"/>
    <w:rsid w:val="00BC2566"/>
    <w:rsid w:val="00BF0B43"/>
    <w:rsid w:val="00C37D60"/>
    <w:rsid w:val="00C464C6"/>
    <w:rsid w:val="00C51C1F"/>
    <w:rsid w:val="00C65D10"/>
    <w:rsid w:val="00C77F8B"/>
    <w:rsid w:val="00CB1F9C"/>
    <w:rsid w:val="00CC0E84"/>
    <w:rsid w:val="00CD030F"/>
    <w:rsid w:val="00CD1EBF"/>
    <w:rsid w:val="00CE58F0"/>
    <w:rsid w:val="00D103F4"/>
    <w:rsid w:val="00D27F73"/>
    <w:rsid w:val="00D3397A"/>
    <w:rsid w:val="00D43EA0"/>
    <w:rsid w:val="00D450DA"/>
    <w:rsid w:val="00DA6B46"/>
    <w:rsid w:val="00DD13A4"/>
    <w:rsid w:val="00E34585"/>
    <w:rsid w:val="00E422F1"/>
    <w:rsid w:val="00E50714"/>
    <w:rsid w:val="00E60937"/>
    <w:rsid w:val="00E803E1"/>
    <w:rsid w:val="00EA18B1"/>
    <w:rsid w:val="00EA4D60"/>
    <w:rsid w:val="00EC441B"/>
    <w:rsid w:val="00EC4665"/>
    <w:rsid w:val="00ED0975"/>
    <w:rsid w:val="00ED4B9D"/>
    <w:rsid w:val="00EE098F"/>
    <w:rsid w:val="00EE4CD4"/>
    <w:rsid w:val="00F45922"/>
    <w:rsid w:val="00F56CA2"/>
    <w:rsid w:val="00F61F43"/>
    <w:rsid w:val="00F72543"/>
    <w:rsid w:val="00F73F70"/>
    <w:rsid w:val="00F80ADE"/>
    <w:rsid w:val="00FB54DC"/>
    <w:rsid w:val="00FB7C1C"/>
    <w:rsid w:val="00FC685E"/>
    <w:rsid w:val="00FD356B"/>
    <w:rsid w:val="00FE004C"/>
    <w:rsid w:val="00FE7C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heme="minorEastAsia" w:hAnsi="Times"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56E"/>
    <w:rPr>
      <w:rFonts w:eastAsia="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3256E"/>
    <w:pPr>
      <w:tabs>
        <w:tab w:val="center" w:pos="4320"/>
        <w:tab w:val="right" w:pos="8640"/>
      </w:tabs>
    </w:pPr>
    <w:rPr>
      <w:rFonts w:eastAsia="Times New Roman"/>
    </w:rPr>
  </w:style>
  <w:style w:type="character" w:customStyle="1" w:styleId="FooterChar">
    <w:name w:val="Footer Char"/>
    <w:basedOn w:val="DefaultParagraphFont"/>
    <w:link w:val="Footer"/>
    <w:rsid w:val="0073256E"/>
    <w:rPr>
      <w:rFonts w:eastAsia="Times New Roman" w:cs="Times New Roman"/>
      <w:szCs w:val="20"/>
    </w:rPr>
  </w:style>
  <w:style w:type="character" w:styleId="Hyperlink">
    <w:name w:val="Hyperlink"/>
    <w:rsid w:val="0073256E"/>
    <w:rPr>
      <w:color w:val="0000FF"/>
      <w:u w:val="single"/>
    </w:rPr>
  </w:style>
  <w:style w:type="paragraph" w:styleId="FootnoteText">
    <w:name w:val="footnote text"/>
    <w:basedOn w:val="Normal"/>
    <w:link w:val="FootnoteTextChar"/>
    <w:uiPriority w:val="99"/>
    <w:unhideWhenUsed/>
    <w:rsid w:val="00EC441B"/>
    <w:rPr>
      <w:szCs w:val="24"/>
    </w:rPr>
  </w:style>
  <w:style w:type="character" w:customStyle="1" w:styleId="FootnoteTextChar">
    <w:name w:val="Footnote Text Char"/>
    <w:basedOn w:val="DefaultParagraphFont"/>
    <w:link w:val="FootnoteText"/>
    <w:uiPriority w:val="99"/>
    <w:rsid w:val="00EC441B"/>
    <w:rPr>
      <w:rFonts w:eastAsia="Times" w:cs="Times New Roman"/>
    </w:rPr>
  </w:style>
  <w:style w:type="character" w:styleId="FootnoteReference">
    <w:name w:val="footnote reference"/>
    <w:basedOn w:val="DefaultParagraphFont"/>
    <w:uiPriority w:val="99"/>
    <w:unhideWhenUsed/>
    <w:rsid w:val="00EC441B"/>
    <w:rPr>
      <w:vertAlign w:val="superscript"/>
    </w:rPr>
  </w:style>
  <w:style w:type="paragraph" w:styleId="Revision">
    <w:name w:val="Revision"/>
    <w:hidden/>
    <w:uiPriority w:val="99"/>
    <w:semiHidden/>
    <w:rsid w:val="008A3D4B"/>
    <w:rPr>
      <w:rFonts w:eastAsia="Times" w:cs="Times New Roman"/>
      <w:szCs w:val="20"/>
    </w:rPr>
  </w:style>
  <w:style w:type="paragraph" w:styleId="BalloonText">
    <w:name w:val="Balloon Text"/>
    <w:basedOn w:val="Normal"/>
    <w:link w:val="BalloonTextChar"/>
    <w:uiPriority w:val="99"/>
    <w:semiHidden/>
    <w:unhideWhenUsed/>
    <w:rsid w:val="008A3D4B"/>
    <w:rPr>
      <w:rFonts w:ascii="Lucida Grande" w:hAnsi="Lucida Grande"/>
      <w:sz w:val="18"/>
      <w:szCs w:val="18"/>
    </w:rPr>
  </w:style>
  <w:style w:type="character" w:customStyle="1" w:styleId="BalloonTextChar">
    <w:name w:val="Balloon Text Char"/>
    <w:basedOn w:val="DefaultParagraphFont"/>
    <w:link w:val="BalloonText"/>
    <w:uiPriority w:val="99"/>
    <w:semiHidden/>
    <w:rsid w:val="008A3D4B"/>
    <w:rPr>
      <w:rFonts w:ascii="Lucida Grande" w:eastAsia="Times" w:hAnsi="Lucida Grande" w:cs="Times New Roman"/>
      <w:sz w:val="18"/>
      <w:szCs w:val="18"/>
    </w:rPr>
  </w:style>
  <w:style w:type="paragraph" w:styleId="EndnoteText">
    <w:name w:val="endnote text"/>
    <w:basedOn w:val="Normal"/>
    <w:link w:val="EndnoteTextChar"/>
    <w:uiPriority w:val="99"/>
    <w:rsid w:val="00F61F43"/>
    <w:rPr>
      <w:rFonts w:eastAsia="Times New Roman"/>
      <w:sz w:val="20"/>
    </w:rPr>
  </w:style>
  <w:style w:type="character" w:customStyle="1" w:styleId="EndnoteTextChar">
    <w:name w:val="Endnote Text Char"/>
    <w:basedOn w:val="DefaultParagraphFont"/>
    <w:link w:val="EndnoteText"/>
    <w:uiPriority w:val="99"/>
    <w:rsid w:val="00F61F43"/>
    <w:rPr>
      <w:rFonts w:eastAsia="Times New Roman" w:cs="Times New Roman"/>
      <w:sz w:val="20"/>
      <w:szCs w:val="20"/>
    </w:rPr>
  </w:style>
  <w:style w:type="paragraph" w:styleId="BodyTextIndent">
    <w:name w:val="Body Text Indent"/>
    <w:basedOn w:val="Normal"/>
    <w:link w:val="BodyTextIndentChar"/>
    <w:rsid w:val="00F61F43"/>
    <w:pPr>
      <w:ind w:firstLine="720"/>
    </w:pPr>
    <w:rPr>
      <w:sz w:val="22"/>
    </w:rPr>
  </w:style>
  <w:style w:type="character" w:customStyle="1" w:styleId="BodyTextIndentChar">
    <w:name w:val="Body Text Indent Char"/>
    <w:basedOn w:val="DefaultParagraphFont"/>
    <w:link w:val="BodyTextIndent"/>
    <w:rsid w:val="00F61F43"/>
    <w:rPr>
      <w:rFonts w:eastAsia="Times" w:cs="Times New Roman"/>
      <w:sz w:val="22"/>
      <w:szCs w:val="20"/>
    </w:rPr>
  </w:style>
  <w:style w:type="paragraph" w:styleId="Title">
    <w:name w:val="Title"/>
    <w:basedOn w:val="Normal"/>
    <w:link w:val="TitleChar"/>
    <w:qFormat/>
    <w:rsid w:val="00F61F43"/>
    <w:pPr>
      <w:jc w:val="center"/>
    </w:pPr>
    <w:rPr>
      <w:b/>
      <w:i/>
      <w:sz w:val="22"/>
    </w:rPr>
  </w:style>
  <w:style w:type="character" w:customStyle="1" w:styleId="TitleChar">
    <w:name w:val="Title Char"/>
    <w:basedOn w:val="DefaultParagraphFont"/>
    <w:link w:val="Title"/>
    <w:rsid w:val="00F61F43"/>
    <w:rPr>
      <w:rFonts w:eastAsia="Times" w:cs="Times New Roman"/>
      <w:b/>
      <w:i/>
      <w:sz w:val="22"/>
      <w:szCs w:val="20"/>
    </w:rPr>
  </w:style>
  <w:style w:type="paragraph" w:styleId="BodyText2">
    <w:name w:val="Body Text 2"/>
    <w:basedOn w:val="Normal"/>
    <w:link w:val="BodyText2Char"/>
    <w:rsid w:val="00F61F43"/>
    <w:rPr>
      <w:sz w:val="22"/>
    </w:rPr>
  </w:style>
  <w:style w:type="character" w:customStyle="1" w:styleId="BodyText2Char">
    <w:name w:val="Body Text 2 Char"/>
    <w:basedOn w:val="DefaultParagraphFont"/>
    <w:link w:val="BodyText2"/>
    <w:rsid w:val="00F61F43"/>
    <w:rPr>
      <w:rFonts w:eastAsia="Times" w:cs="Times New Roman"/>
      <w:sz w:val="22"/>
      <w:szCs w:val="20"/>
    </w:rPr>
  </w:style>
  <w:style w:type="paragraph" w:styleId="BodyText3">
    <w:name w:val="Body Text 3"/>
    <w:basedOn w:val="Normal"/>
    <w:link w:val="BodyText3Char"/>
    <w:rsid w:val="00F61F43"/>
    <w:rPr>
      <w:color w:val="000000"/>
    </w:rPr>
  </w:style>
  <w:style w:type="character" w:customStyle="1" w:styleId="BodyText3Char">
    <w:name w:val="Body Text 3 Char"/>
    <w:basedOn w:val="DefaultParagraphFont"/>
    <w:link w:val="BodyText3"/>
    <w:rsid w:val="00F61F43"/>
    <w:rPr>
      <w:rFonts w:eastAsia="Times" w:cs="Times New Roman"/>
      <w:color w:val="000000"/>
      <w:szCs w:val="20"/>
    </w:rPr>
  </w:style>
  <w:style w:type="character" w:styleId="EndnoteReference">
    <w:name w:val="endnote reference"/>
    <w:basedOn w:val="DefaultParagraphFont"/>
    <w:uiPriority w:val="99"/>
    <w:unhideWhenUsed/>
    <w:rsid w:val="00554314"/>
    <w:rPr>
      <w:vertAlign w:val="superscript"/>
    </w:rPr>
  </w:style>
  <w:style w:type="paragraph" w:styleId="ListParagraph">
    <w:name w:val="List Paragraph"/>
    <w:basedOn w:val="Normal"/>
    <w:uiPriority w:val="34"/>
    <w:qFormat/>
    <w:rsid w:val="000A1DC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56E"/>
    <w:rPr>
      <w:rFonts w:eastAsia="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3256E"/>
    <w:pPr>
      <w:tabs>
        <w:tab w:val="center" w:pos="4320"/>
        <w:tab w:val="right" w:pos="8640"/>
      </w:tabs>
    </w:pPr>
    <w:rPr>
      <w:rFonts w:eastAsia="Times New Roman"/>
    </w:rPr>
  </w:style>
  <w:style w:type="character" w:customStyle="1" w:styleId="FooterChar">
    <w:name w:val="Footer Char"/>
    <w:basedOn w:val="DefaultParagraphFont"/>
    <w:link w:val="Footer"/>
    <w:rsid w:val="0073256E"/>
    <w:rPr>
      <w:rFonts w:eastAsia="Times New Roman" w:cs="Times New Roman"/>
      <w:szCs w:val="20"/>
    </w:rPr>
  </w:style>
  <w:style w:type="character" w:styleId="Hyperlink">
    <w:name w:val="Hyperlink"/>
    <w:rsid w:val="0073256E"/>
    <w:rPr>
      <w:color w:val="0000FF"/>
      <w:u w:val="single"/>
    </w:rPr>
  </w:style>
  <w:style w:type="paragraph" w:styleId="FootnoteText">
    <w:name w:val="footnote text"/>
    <w:basedOn w:val="Normal"/>
    <w:link w:val="FootnoteTextChar"/>
    <w:uiPriority w:val="99"/>
    <w:unhideWhenUsed/>
    <w:rsid w:val="00EC441B"/>
    <w:rPr>
      <w:szCs w:val="24"/>
    </w:rPr>
  </w:style>
  <w:style w:type="character" w:customStyle="1" w:styleId="FootnoteTextChar">
    <w:name w:val="Footnote Text Char"/>
    <w:basedOn w:val="DefaultParagraphFont"/>
    <w:link w:val="FootnoteText"/>
    <w:uiPriority w:val="99"/>
    <w:rsid w:val="00EC441B"/>
    <w:rPr>
      <w:rFonts w:eastAsia="Times" w:cs="Times New Roman"/>
    </w:rPr>
  </w:style>
  <w:style w:type="character" w:styleId="FootnoteReference">
    <w:name w:val="footnote reference"/>
    <w:basedOn w:val="DefaultParagraphFont"/>
    <w:uiPriority w:val="99"/>
    <w:unhideWhenUsed/>
    <w:rsid w:val="00EC441B"/>
    <w:rPr>
      <w:vertAlign w:val="superscript"/>
    </w:rPr>
  </w:style>
  <w:style w:type="paragraph" w:styleId="Revision">
    <w:name w:val="Revision"/>
    <w:hidden/>
    <w:uiPriority w:val="99"/>
    <w:semiHidden/>
    <w:rsid w:val="008A3D4B"/>
    <w:rPr>
      <w:rFonts w:eastAsia="Times" w:cs="Times New Roman"/>
      <w:szCs w:val="20"/>
    </w:rPr>
  </w:style>
  <w:style w:type="paragraph" w:styleId="BalloonText">
    <w:name w:val="Balloon Text"/>
    <w:basedOn w:val="Normal"/>
    <w:link w:val="BalloonTextChar"/>
    <w:uiPriority w:val="99"/>
    <w:semiHidden/>
    <w:unhideWhenUsed/>
    <w:rsid w:val="008A3D4B"/>
    <w:rPr>
      <w:rFonts w:ascii="Lucida Grande" w:hAnsi="Lucida Grande"/>
      <w:sz w:val="18"/>
      <w:szCs w:val="18"/>
    </w:rPr>
  </w:style>
  <w:style w:type="character" w:customStyle="1" w:styleId="BalloonTextChar">
    <w:name w:val="Balloon Text Char"/>
    <w:basedOn w:val="DefaultParagraphFont"/>
    <w:link w:val="BalloonText"/>
    <w:uiPriority w:val="99"/>
    <w:semiHidden/>
    <w:rsid w:val="008A3D4B"/>
    <w:rPr>
      <w:rFonts w:ascii="Lucida Grande" w:eastAsia="Times" w:hAnsi="Lucida Grande" w:cs="Times New Roman"/>
      <w:sz w:val="18"/>
      <w:szCs w:val="18"/>
    </w:rPr>
  </w:style>
  <w:style w:type="paragraph" w:styleId="EndnoteText">
    <w:name w:val="endnote text"/>
    <w:basedOn w:val="Normal"/>
    <w:link w:val="EndnoteTextChar"/>
    <w:uiPriority w:val="99"/>
    <w:rsid w:val="00F61F43"/>
    <w:rPr>
      <w:rFonts w:eastAsia="Times New Roman"/>
      <w:sz w:val="20"/>
      <w:lang w:val="x-none" w:eastAsia="x-none"/>
    </w:rPr>
  </w:style>
  <w:style w:type="character" w:customStyle="1" w:styleId="EndnoteTextChar">
    <w:name w:val="Endnote Text Char"/>
    <w:basedOn w:val="DefaultParagraphFont"/>
    <w:link w:val="EndnoteText"/>
    <w:uiPriority w:val="99"/>
    <w:rsid w:val="00F61F43"/>
    <w:rPr>
      <w:rFonts w:eastAsia="Times New Roman" w:cs="Times New Roman"/>
      <w:sz w:val="20"/>
      <w:szCs w:val="20"/>
      <w:lang w:val="x-none" w:eastAsia="x-none"/>
    </w:rPr>
  </w:style>
  <w:style w:type="paragraph" w:styleId="BodyTextIndent">
    <w:name w:val="Body Text Indent"/>
    <w:basedOn w:val="Normal"/>
    <w:link w:val="BodyTextIndentChar"/>
    <w:rsid w:val="00F61F43"/>
    <w:pPr>
      <w:ind w:firstLine="720"/>
    </w:pPr>
    <w:rPr>
      <w:sz w:val="22"/>
      <w:lang w:val="x-none" w:eastAsia="x-none"/>
    </w:rPr>
  </w:style>
  <w:style w:type="character" w:customStyle="1" w:styleId="BodyTextIndentChar">
    <w:name w:val="Body Text Indent Char"/>
    <w:basedOn w:val="DefaultParagraphFont"/>
    <w:link w:val="BodyTextIndent"/>
    <w:rsid w:val="00F61F43"/>
    <w:rPr>
      <w:rFonts w:eastAsia="Times" w:cs="Times New Roman"/>
      <w:sz w:val="22"/>
      <w:szCs w:val="20"/>
      <w:lang w:val="x-none" w:eastAsia="x-none"/>
    </w:rPr>
  </w:style>
  <w:style w:type="paragraph" w:styleId="Title">
    <w:name w:val="Title"/>
    <w:basedOn w:val="Normal"/>
    <w:link w:val="TitleChar"/>
    <w:qFormat/>
    <w:rsid w:val="00F61F43"/>
    <w:pPr>
      <w:jc w:val="center"/>
    </w:pPr>
    <w:rPr>
      <w:b/>
      <w:i/>
      <w:sz w:val="22"/>
      <w:lang w:val="x-none" w:eastAsia="x-none"/>
    </w:rPr>
  </w:style>
  <w:style w:type="character" w:customStyle="1" w:styleId="TitleChar">
    <w:name w:val="Title Char"/>
    <w:basedOn w:val="DefaultParagraphFont"/>
    <w:link w:val="Title"/>
    <w:rsid w:val="00F61F43"/>
    <w:rPr>
      <w:rFonts w:eastAsia="Times" w:cs="Times New Roman"/>
      <w:b/>
      <w:i/>
      <w:sz w:val="22"/>
      <w:szCs w:val="20"/>
      <w:lang w:val="x-none" w:eastAsia="x-none"/>
    </w:rPr>
  </w:style>
  <w:style w:type="paragraph" w:styleId="BodyText2">
    <w:name w:val="Body Text 2"/>
    <w:basedOn w:val="Normal"/>
    <w:link w:val="BodyText2Char"/>
    <w:rsid w:val="00F61F43"/>
    <w:rPr>
      <w:sz w:val="22"/>
      <w:lang w:val="x-none" w:eastAsia="x-none"/>
    </w:rPr>
  </w:style>
  <w:style w:type="character" w:customStyle="1" w:styleId="BodyText2Char">
    <w:name w:val="Body Text 2 Char"/>
    <w:basedOn w:val="DefaultParagraphFont"/>
    <w:link w:val="BodyText2"/>
    <w:rsid w:val="00F61F43"/>
    <w:rPr>
      <w:rFonts w:eastAsia="Times" w:cs="Times New Roman"/>
      <w:sz w:val="22"/>
      <w:szCs w:val="20"/>
      <w:lang w:val="x-none" w:eastAsia="x-none"/>
    </w:rPr>
  </w:style>
  <w:style w:type="paragraph" w:styleId="BodyText3">
    <w:name w:val="Body Text 3"/>
    <w:basedOn w:val="Normal"/>
    <w:link w:val="BodyText3Char"/>
    <w:rsid w:val="00F61F43"/>
    <w:rPr>
      <w:color w:val="000000"/>
      <w:lang w:val="x-none" w:eastAsia="x-none"/>
    </w:rPr>
  </w:style>
  <w:style w:type="character" w:customStyle="1" w:styleId="BodyText3Char">
    <w:name w:val="Body Text 3 Char"/>
    <w:basedOn w:val="DefaultParagraphFont"/>
    <w:link w:val="BodyText3"/>
    <w:rsid w:val="00F61F43"/>
    <w:rPr>
      <w:rFonts w:eastAsia="Times" w:cs="Times New Roman"/>
      <w:color w:val="000000"/>
      <w:szCs w:val="20"/>
      <w:lang w:val="x-none" w:eastAsia="x-none"/>
    </w:rPr>
  </w:style>
  <w:style w:type="character" w:styleId="EndnoteReference">
    <w:name w:val="endnote reference"/>
    <w:basedOn w:val="DefaultParagraphFont"/>
    <w:uiPriority w:val="99"/>
    <w:unhideWhenUsed/>
    <w:rsid w:val="00554314"/>
    <w:rPr>
      <w:vertAlign w:val="superscript"/>
    </w:rPr>
  </w:style>
  <w:style w:type="paragraph" w:styleId="ListParagraph">
    <w:name w:val="List Paragraph"/>
    <w:basedOn w:val="Normal"/>
    <w:uiPriority w:val="34"/>
    <w:qFormat/>
    <w:rsid w:val="000A1DCE"/>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sbenton@tsclhq.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benton@tsclhq.org" TargetMode="External"/><Relationship Id="rId4" Type="http://schemas.openxmlformats.org/officeDocument/2006/relationships/webSettings" Target="webSettings.xml"/><Relationship Id="rId9" Type="http://schemas.openxmlformats.org/officeDocument/2006/relationships/hyperlink" Target="http://www.SeniorsLeague.org"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www.ssa.gov/oact/tr/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571</Words>
  <Characters>3258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Newsletters Direct, Inc</Company>
  <LinksUpToDate>false</LinksUpToDate>
  <CharactersWithSpaces>3822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Johnson</dc:creator>
  <cp:lastModifiedBy>sbenton</cp:lastModifiedBy>
  <cp:revision>3</cp:revision>
  <cp:lastPrinted>2015-06-03T20:29:00Z</cp:lastPrinted>
  <dcterms:created xsi:type="dcterms:W3CDTF">2015-06-04T17:37:00Z</dcterms:created>
  <dcterms:modified xsi:type="dcterms:W3CDTF">2015-06-04T17:59:00Z</dcterms:modified>
</cp:coreProperties>
</file>