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AB" w:rsidRPr="00A66D8A" w:rsidRDefault="00C521B7" w:rsidP="00ED5EAB">
      <w:pPr>
        <w:jc w:val="center"/>
        <w:rPr>
          <w:rFonts w:ascii="Arial" w:hAnsi="Arial" w:cs="Arial"/>
          <w:b/>
          <w:i/>
          <w:sz w:val="28"/>
          <w:szCs w:val="28"/>
        </w:rPr>
      </w:pPr>
      <w:r w:rsidRPr="00A66D8A">
        <w:rPr>
          <w:rFonts w:ascii="Arial" w:hAnsi="Arial" w:cs="Arial"/>
          <w:noProof/>
          <w:sz w:val="18"/>
        </w:rPr>
        <w:drawing>
          <wp:anchor distT="0" distB="0" distL="114300" distR="114300" simplePos="0" relativeHeight="251830272" behindDoc="0" locked="0" layoutInCell="1" allowOverlap="1" wp14:anchorId="25C0729D" wp14:editId="62F9B96A">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r w:rsidR="00ED5EAB"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9D48DC">
        <w:rPr>
          <w:rFonts w:ascii="Arial" w:hAnsi="Arial" w:cs="Arial"/>
          <w:b/>
          <w:sz w:val="20"/>
          <w:szCs w:val="20"/>
        </w:rPr>
        <w:t>MIC15</w:t>
      </w:r>
      <w:r w:rsidR="00F814E0">
        <w:rPr>
          <w:rFonts w:ascii="Arial" w:hAnsi="Arial" w:cs="Arial"/>
          <w:b/>
          <w:sz w:val="20"/>
          <w:szCs w:val="20"/>
        </w:rPr>
        <w:t>22</w:t>
      </w:r>
      <w:r w:rsidR="009D48DC">
        <w:rPr>
          <w:rFonts w:ascii="Arial" w:hAnsi="Arial" w:cs="Arial"/>
          <w:b/>
          <w:sz w:val="20"/>
          <w:szCs w:val="20"/>
        </w:rPr>
        <w:tab/>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D74D3D" w:rsidRDefault="00D74D3D" w:rsidP="00345AD5">
      <w:pPr>
        <w:jc w:val="center"/>
        <w:rPr>
          <w:rFonts w:ascii="Arial" w:hAnsi="Arial" w:cs="Arial"/>
          <w:b/>
          <w:bCs/>
          <w:sz w:val="20"/>
          <w:szCs w:val="20"/>
        </w:rPr>
      </w:pPr>
      <w:r>
        <w:rPr>
          <w:rFonts w:ascii="Arial" w:hAnsi="Arial" w:cs="Arial"/>
          <w:b/>
          <w:bCs/>
          <w:sz w:val="20"/>
          <w:szCs w:val="20"/>
        </w:rPr>
        <w:t xml:space="preserve"> </w:t>
      </w:r>
      <w:r w:rsidR="00BE2B49">
        <w:rPr>
          <w:rFonts w:ascii="Arial" w:hAnsi="Arial" w:cs="Arial"/>
          <w:b/>
          <w:bCs/>
          <w:sz w:val="20"/>
          <w:szCs w:val="20"/>
        </w:rPr>
        <w:t xml:space="preserve">Versatile </w:t>
      </w:r>
      <w:r>
        <w:rPr>
          <w:rFonts w:ascii="Arial" w:hAnsi="Arial" w:cs="Arial"/>
          <w:b/>
          <w:bCs/>
          <w:sz w:val="20"/>
          <w:szCs w:val="20"/>
        </w:rPr>
        <w:t xml:space="preserve">New </w:t>
      </w:r>
      <w:r w:rsidR="00E517EA" w:rsidRPr="00E517EA">
        <w:rPr>
          <w:rFonts w:ascii="Arial" w:hAnsi="Arial" w:cs="Arial"/>
          <w:b/>
          <w:bCs/>
          <w:sz w:val="20"/>
          <w:szCs w:val="20"/>
        </w:rPr>
        <w:t>Michem</w:t>
      </w:r>
      <w:r w:rsidR="00BE2B49" w:rsidRPr="00BE2B49">
        <w:rPr>
          <w:rFonts w:ascii="Arial" w:hAnsi="Arial" w:cs="Arial"/>
          <w:b/>
          <w:bCs/>
          <w:sz w:val="20"/>
          <w:szCs w:val="20"/>
          <w:vertAlign w:val="superscript"/>
        </w:rPr>
        <w:t>®</w:t>
      </w:r>
      <w:r w:rsidR="00E517EA" w:rsidRPr="00E517EA">
        <w:rPr>
          <w:rFonts w:ascii="Arial" w:hAnsi="Arial" w:cs="Arial"/>
          <w:b/>
          <w:bCs/>
          <w:sz w:val="20"/>
          <w:szCs w:val="20"/>
        </w:rPr>
        <w:t xml:space="preserve"> Lube 160RPH</w:t>
      </w:r>
      <w:r>
        <w:rPr>
          <w:rFonts w:ascii="Arial" w:hAnsi="Arial" w:cs="Arial"/>
          <w:b/>
          <w:bCs/>
          <w:sz w:val="20"/>
          <w:szCs w:val="20"/>
        </w:rPr>
        <w:t xml:space="preserve"> Provides </w:t>
      </w:r>
      <w:r w:rsidR="00BE2B49">
        <w:rPr>
          <w:rFonts w:ascii="Arial" w:hAnsi="Arial" w:cs="Arial"/>
          <w:b/>
          <w:bCs/>
          <w:sz w:val="20"/>
          <w:szCs w:val="20"/>
        </w:rPr>
        <w:t xml:space="preserve">Superior </w:t>
      </w:r>
      <w:r w:rsidR="00BE2B49">
        <w:rPr>
          <w:rFonts w:ascii="Arial" w:hAnsi="Arial" w:cs="Arial"/>
          <w:b/>
          <w:bCs/>
          <w:sz w:val="20"/>
          <w:szCs w:val="20"/>
        </w:rPr>
        <w:br/>
      </w:r>
      <w:r>
        <w:rPr>
          <w:rFonts w:ascii="Arial" w:hAnsi="Arial" w:cs="Arial"/>
          <w:b/>
          <w:bCs/>
          <w:sz w:val="20"/>
          <w:szCs w:val="20"/>
        </w:rPr>
        <w:t>Slip Control on Flexible Packaging Substrates</w:t>
      </w:r>
    </w:p>
    <w:p w:rsidR="00E16361" w:rsidRDefault="00E16361" w:rsidP="00E16361">
      <w:pPr>
        <w:jc w:val="center"/>
        <w:rPr>
          <w:rFonts w:ascii="Calibri" w:hAnsi="Calibri" w:cs="Times New Roman"/>
        </w:rPr>
      </w:pPr>
      <w:r>
        <w:rPr>
          <w:rFonts w:ascii="Arial" w:hAnsi="Arial" w:cs="Arial"/>
          <w:b/>
          <w:bCs/>
          <w:sz w:val="20"/>
          <w:szCs w:val="20"/>
          <w:lang w:val="en-GB"/>
        </w:rPr>
        <w:t> </w:t>
      </w:r>
    </w:p>
    <w:p w:rsidR="00034D23" w:rsidRDefault="00E16361" w:rsidP="00034D23">
      <w:pPr>
        <w:rPr>
          <w:rFonts w:ascii="Arial" w:hAnsi="Arial" w:cs="Arial"/>
          <w:sz w:val="20"/>
          <w:szCs w:val="20"/>
          <w:lang w:val="en-GB"/>
        </w:rPr>
      </w:pPr>
      <w:r w:rsidRPr="00852F1C">
        <w:rPr>
          <w:rFonts w:ascii="Arial" w:hAnsi="Arial" w:cs="Arial"/>
          <w:sz w:val="20"/>
          <w:szCs w:val="20"/>
          <w:lang w:val="en-GB"/>
        </w:rPr>
        <w:t>CINCINNATI, OH (</w:t>
      </w:r>
      <w:r w:rsidR="00F814E0">
        <w:rPr>
          <w:rFonts w:ascii="Arial" w:hAnsi="Arial" w:cs="Arial"/>
          <w:sz w:val="20"/>
          <w:szCs w:val="20"/>
          <w:lang w:val="en-GB"/>
        </w:rPr>
        <w:t>June 15</w:t>
      </w:r>
      <w:r w:rsidRPr="00852F1C">
        <w:rPr>
          <w:rFonts w:ascii="Arial" w:hAnsi="Arial" w:cs="Arial"/>
          <w:sz w:val="20"/>
          <w:szCs w:val="20"/>
          <w:lang w:val="en-GB"/>
        </w:rPr>
        <w:t xml:space="preserve">, 2015) </w:t>
      </w:r>
      <w:r w:rsidR="00091196" w:rsidRPr="00E517EA">
        <w:rPr>
          <w:rFonts w:ascii="Arial" w:hAnsi="Arial" w:cs="Arial"/>
          <w:sz w:val="20"/>
          <w:szCs w:val="20"/>
          <w:lang w:val="en-GB"/>
        </w:rPr>
        <w:t>–</w:t>
      </w:r>
      <w:r w:rsidR="00364102">
        <w:rPr>
          <w:rFonts w:ascii="Arial" w:hAnsi="Arial" w:cs="Arial"/>
          <w:sz w:val="20"/>
          <w:szCs w:val="20"/>
          <w:lang w:val="en-GB"/>
        </w:rPr>
        <w:t xml:space="preserve"> </w:t>
      </w:r>
      <w:hyperlink r:id="rId11" w:tgtFrame="_blank" w:history="1">
        <w:r w:rsidR="00BE2B49" w:rsidRPr="003012CE">
          <w:rPr>
            <w:rStyle w:val="Hyperlink"/>
            <w:rFonts w:ascii="Arial" w:hAnsi="Arial" w:cs="Arial"/>
            <w:sz w:val="20"/>
            <w:szCs w:val="20"/>
            <w:lang w:val="en-GB"/>
          </w:rPr>
          <w:t>Michem Lube 160RPH</w:t>
        </w:r>
      </w:hyperlink>
      <w:r w:rsidR="00BE2B49">
        <w:rPr>
          <w:rFonts w:ascii="Arial" w:hAnsi="Arial" w:cs="Arial"/>
          <w:sz w:val="20"/>
          <w:szCs w:val="20"/>
          <w:lang w:val="en-GB"/>
        </w:rPr>
        <w:t xml:space="preserve"> is a new water-based, wax emulsion additive from </w:t>
      </w:r>
      <w:r w:rsidR="00F671E6">
        <w:rPr>
          <w:rFonts w:ascii="Arial" w:hAnsi="Arial" w:cs="Arial"/>
          <w:sz w:val="20"/>
          <w:szCs w:val="20"/>
          <w:lang w:val="en-GB"/>
        </w:rPr>
        <w:t xml:space="preserve">Michelman </w:t>
      </w:r>
      <w:r w:rsidR="00BE2B49">
        <w:rPr>
          <w:rFonts w:ascii="Arial" w:hAnsi="Arial" w:cs="Arial"/>
          <w:sz w:val="20"/>
          <w:szCs w:val="20"/>
          <w:lang w:val="en-GB"/>
        </w:rPr>
        <w:t>designed to control the coefficient of friction (COF)</w:t>
      </w:r>
      <w:r w:rsidR="00F671E6">
        <w:rPr>
          <w:rFonts w:ascii="Arial" w:hAnsi="Arial" w:cs="Arial"/>
          <w:sz w:val="20"/>
          <w:szCs w:val="20"/>
          <w:lang w:val="en-GB"/>
        </w:rPr>
        <w:t xml:space="preserve"> of</w:t>
      </w:r>
      <w:r w:rsidR="00BE2B49">
        <w:rPr>
          <w:rFonts w:ascii="Arial" w:hAnsi="Arial" w:cs="Arial"/>
          <w:sz w:val="20"/>
          <w:szCs w:val="20"/>
          <w:lang w:val="en-GB"/>
        </w:rPr>
        <w:t xml:space="preserve"> flexible packaging coatings, without compromising </w:t>
      </w:r>
      <w:r w:rsidR="00F671E6">
        <w:rPr>
          <w:rFonts w:ascii="Arial" w:hAnsi="Arial" w:cs="Arial"/>
          <w:sz w:val="20"/>
          <w:szCs w:val="20"/>
          <w:lang w:val="en-GB"/>
        </w:rPr>
        <w:t xml:space="preserve">bond strength, </w:t>
      </w:r>
      <w:r w:rsidR="008424D5">
        <w:rPr>
          <w:rFonts w:ascii="Arial" w:hAnsi="Arial" w:cs="Arial"/>
          <w:sz w:val="20"/>
          <w:szCs w:val="20"/>
          <w:lang w:val="en-GB"/>
        </w:rPr>
        <w:t>heat seal, barrier or</w:t>
      </w:r>
      <w:r w:rsidR="00BE2B49">
        <w:rPr>
          <w:rFonts w:ascii="Arial" w:hAnsi="Arial" w:cs="Arial"/>
          <w:sz w:val="20"/>
          <w:szCs w:val="20"/>
          <w:lang w:val="en-GB"/>
        </w:rPr>
        <w:t xml:space="preserve"> printability properties. </w:t>
      </w:r>
      <w:r w:rsidR="00034D23">
        <w:rPr>
          <w:rFonts w:ascii="Arial" w:hAnsi="Arial" w:cs="Arial"/>
          <w:sz w:val="20"/>
          <w:szCs w:val="20"/>
          <w:lang w:val="en-GB"/>
        </w:rPr>
        <w:t xml:space="preserve">The new additive is compatible across a large pH spectrum from pH 1 to 12, and therefore can be used in a wide range of coatings including Michelman low temperature heat seal coatings as well as common acrylic and PVdC types.  </w:t>
      </w:r>
    </w:p>
    <w:p w:rsidR="00F671E6" w:rsidRDefault="00F671E6" w:rsidP="00E517EA">
      <w:pPr>
        <w:rPr>
          <w:rFonts w:ascii="Arial" w:hAnsi="Arial" w:cs="Arial"/>
          <w:sz w:val="20"/>
          <w:szCs w:val="20"/>
          <w:lang w:val="en-GB"/>
        </w:rPr>
      </w:pPr>
    </w:p>
    <w:p w:rsidR="00F671E6" w:rsidRDefault="00F671E6" w:rsidP="00E517EA">
      <w:pPr>
        <w:rPr>
          <w:rFonts w:ascii="Arial" w:hAnsi="Arial" w:cs="Arial"/>
          <w:sz w:val="20"/>
          <w:szCs w:val="20"/>
          <w:lang w:val="en-GB"/>
        </w:rPr>
      </w:pPr>
      <w:r>
        <w:rPr>
          <w:rFonts w:ascii="Arial" w:hAnsi="Arial" w:cs="Arial"/>
          <w:sz w:val="20"/>
          <w:szCs w:val="20"/>
          <w:lang w:val="en-GB"/>
        </w:rPr>
        <w:t>The new addition to Michelman’s family of Michem Lube solutions is compliant with specific FDA and EU food contact regulations on a wide range of substrates inc</w:t>
      </w:r>
      <w:r w:rsidR="00690923">
        <w:rPr>
          <w:rFonts w:ascii="Arial" w:hAnsi="Arial" w:cs="Arial"/>
          <w:sz w:val="20"/>
          <w:szCs w:val="20"/>
          <w:lang w:val="en-GB"/>
        </w:rPr>
        <w:t xml:space="preserve">luding paper, film and </w:t>
      </w:r>
      <w:proofErr w:type="spellStart"/>
      <w:r w:rsidR="00690923">
        <w:rPr>
          <w:rFonts w:ascii="Arial" w:hAnsi="Arial" w:cs="Arial"/>
          <w:sz w:val="20"/>
          <w:szCs w:val="20"/>
          <w:lang w:val="en-GB"/>
        </w:rPr>
        <w:t>aluminum</w:t>
      </w:r>
      <w:proofErr w:type="spellEnd"/>
      <w:r>
        <w:rPr>
          <w:rFonts w:ascii="Arial" w:hAnsi="Arial" w:cs="Arial"/>
          <w:sz w:val="20"/>
          <w:szCs w:val="20"/>
          <w:lang w:val="en-GB"/>
        </w:rPr>
        <w:t xml:space="preserve"> foil. </w:t>
      </w:r>
      <w:r w:rsidR="00D1118E">
        <w:rPr>
          <w:rFonts w:ascii="Arial" w:hAnsi="Arial" w:cs="Arial"/>
          <w:sz w:val="20"/>
          <w:szCs w:val="20"/>
          <w:lang w:val="en-GB"/>
        </w:rPr>
        <w:t>It is APEO and formaldehyde-free</w:t>
      </w:r>
      <w:r w:rsidR="00B46DD2">
        <w:rPr>
          <w:rFonts w:ascii="Arial" w:hAnsi="Arial" w:cs="Arial"/>
          <w:sz w:val="20"/>
          <w:szCs w:val="20"/>
          <w:lang w:val="en-GB"/>
        </w:rPr>
        <w:t xml:space="preserve">, and </w:t>
      </w:r>
      <w:r w:rsidR="00D1118E">
        <w:rPr>
          <w:rFonts w:ascii="Arial" w:hAnsi="Arial" w:cs="Arial"/>
          <w:sz w:val="20"/>
          <w:szCs w:val="20"/>
          <w:lang w:val="en-GB"/>
        </w:rPr>
        <w:t>does not contain residual solvents</w:t>
      </w:r>
      <w:r w:rsidR="004A1D23">
        <w:rPr>
          <w:rFonts w:ascii="Arial" w:hAnsi="Arial" w:cs="Arial"/>
          <w:sz w:val="20"/>
          <w:szCs w:val="20"/>
          <w:lang w:val="en-GB"/>
        </w:rPr>
        <w:t>.</w:t>
      </w:r>
      <w:bookmarkStart w:id="0" w:name="_GoBack"/>
      <w:bookmarkEnd w:id="0"/>
      <w:r w:rsidR="00D1118E">
        <w:rPr>
          <w:rFonts w:ascii="Arial" w:hAnsi="Arial" w:cs="Arial"/>
          <w:sz w:val="20"/>
          <w:szCs w:val="20"/>
          <w:lang w:val="en-GB"/>
        </w:rPr>
        <w:t xml:space="preserve"> </w:t>
      </w:r>
    </w:p>
    <w:p w:rsidR="00112DD2" w:rsidRDefault="00112DD2" w:rsidP="00E517EA">
      <w:pPr>
        <w:rPr>
          <w:rFonts w:ascii="Arial" w:hAnsi="Arial" w:cs="Arial"/>
          <w:sz w:val="20"/>
          <w:szCs w:val="20"/>
          <w:lang w:val="en-GB"/>
        </w:rPr>
      </w:pPr>
    </w:p>
    <w:p w:rsidR="00F671E6" w:rsidRDefault="00F671E6" w:rsidP="00E517EA">
      <w:pPr>
        <w:rPr>
          <w:rFonts w:ascii="Arial" w:hAnsi="Arial" w:cs="Arial"/>
          <w:sz w:val="20"/>
          <w:szCs w:val="20"/>
          <w:lang w:val="en-GB"/>
        </w:rPr>
      </w:pPr>
      <w:r>
        <w:rPr>
          <w:rFonts w:ascii="Arial" w:hAnsi="Arial" w:cs="Arial"/>
          <w:sz w:val="20"/>
          <w:szCs w:val="20"/>
          <w:lang w:val="en-GB"/>
        </w:rPr>
        <w:t>Michem Lube 160RPH is manufactured in the USA, Belgium and Singapore, and is available globally.</w:t>
      </w:r>
    </w:p>
    <w:p w:rsidR="00F671E6" w:rsidRDefault="00F671E6" w:rsidP="00E517EA">
      <w:pPr>
        <w:rPr>
          <w:rFonts w:ascii="Arial" w:hAnsi="Arial" w:cs="Arial"/>
          <w:sz w:val="20"/>
          <w:szCs w:val="20"/>
          <w:lang w:val="en-GB"/>
        </w:rPr>
      </w:pPr>
    </w:p>
    <w:p w:rsidR="00E16361" w:rsidRPr="00FB291C" w:rsidRDefault="00FB291C" w:rsidP="00E16361">
      <w:pPr>
        <w:rPr>
          <w:rStyle w:val="Hyperlink"/>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HYPERLINK "http://www.michelman.com/" </w:instrText>
      </w:r>
      <w:r>
        <w:rPr>
          <w:rFonts w:ascii="Arial" w:hAnsi="Arial" w:cs="Arial"/>
          <w:b/>
          <w:sz w:val="20"/>
          <w:szCs w:val="20"/>
        </w:rPr>
        <w:fldChar w:fldCharType="separate"/>
      </w:r>
      <w:r w:rsidR="00E16361" w:rsidRPr="00FB291C">
        <w:rPr>
          <w:rStyle w:val="Hyperlink"/>
          <w:rFonts w:ascii="Arial" w:hAnsi="Arial" w:cs="Arial"/>
          <w:b/>
          <w:sz w:val="20"/>
          <w:szCs w:val="20"/>
        </w:rPr>
        <w:t xml:space="preserve">About </w:t>
      </w:r>
      <w:proofErr w:type="spellStart"/>
      <w:r w:rsidR="00E16361" w:rsidRPr="00FB291C">
        <w:rPr>
          <w:rStyle w:val="Hyperlink"/>
          <w:rFonts w:ascii="Arial" w:hAnsi="Arial" w:cs="Arial"/>
          <w:b/>
          <w:sz w:val="20"/>
          <w:szCs w:val="20"/>
        </w:rPr>
        <w:t>Michelman</w:t>
      </w:r>
      <w:proofErr w:type="spellEnd"/>
    </w:p>
    <w:bookmarkStart w:id="1" w:name="OLE_LINK1"/>
    <w:p w:rsidR="009D48DC" w:rsidRPr="00933D8C" w:rsidRDefault="00FB291C" w:rsidP="009D48DC">
      <w:pPr>
        <w:rPr>
          <w:rFonts w:ascii="Arial" w:hAnsi="Arial" w:cs="Arial"/>
          <w:sz w:val="20"/>
          <w:szCs w:val="20"/>
        </w:rPr>
      </w:pPr>
      <w:r>
        <w:rPr>
          <w:rFonts w:ascii="Arial" w:hAnsi="Arial" w:cs="Arial"/>
          <w:b/>
          <w:sz w:val="20"/>
          <w:szCs w:val="20"/>
        </w:rPr>
        <w:fldChar w:fldCharType="end"/>
      </w:r>
      <w:proofErr w:type="spellStart"/>
      <w:r w:rsidR="009D48DC">
        <w:rPr>
          <w:rFonts w:ascii="Arial" w:hAnsi="Arial" w:cs="Arial"/>
          <w:sz w:val="20"/>
          <w:szCs w:val="20"/>
        </w:rPr>
        <w:t>Michelman</w:t>
      </w:r>
      <w:proofErr w:type="spellEnd"/>
      <w:r w:rsidR="009D48DC">
        <w:rPr>
          <w:rFonts w:ascii="Arial" w:hAnsi="Arial" w:cs="Arial"/>
          <w:sz w:val="20"/>
          <w:szCs w:val="20"/>
        </w:rPr>
        <w:t xml:space="preserve">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bookmarkEnd w:id="1"/>
    <w:p w:rsidR="00C90370" w:rsidRPr="006E5E03" w:rsidRDefault="00C90370" w:rsidP="00317E4A">
      <w:pPr>
        <w:rPr>
          <w:rFonts w:ascii="Arial" w:hAnsi="Arial" w:cs="Arial"/>
          <w:sz w:val="20"/>
          <w:szCs w:val="20"/>
        </w:rPr>
      </w:pPr>
    </w:p>
    <w:p w:rsidR="00ED5EAB" w:rsidRPr="00933D8C" w:rsidRDefault="00ED5EAB" w:rsidP="00ED5EAB">
      <w:pPr>
        <w:jc w:val="center"/>
        <w:rPr>
          <w:rFonts w:ascii="Arial" w:hAnsi="Arial" w:cs="Arial"/>
          <w:sz w:val="20"/>
          <w:szCs w:val="20"/>
        </w:rPr>
      </w:pPr>
      <w:r w:rsidRPr="00933D8C">
        <w:rPr>
          <w:rFonts w:ascii="Arial" w:hAnsi="Arial" w:cs="Arial"/>
          <w:sz w:val="20"/>
          <w:szCs w:val="20"/>
        </w:rPr>
        <w:t>###</w:t>
      </w:r>
    </w:p>
    <w:p w:rsidR="00F63631" w:rsidRDefault="00F63631" w:rsidP="00ED5EAB">
      <w:pPr>
        <w:rPr>
          <w:rFonts w:ascii="Arial" w:hAnsi="Arial" w:cs="Arial"/>
          <w:sz w:val="20"/>
          <w:szCs w:val="20"/>
        </w:rPr>
      </w:pPr>
    </w:p>
    <w:p w:rsidR="00ED5EAB" w:rsidRPr="00933D8C" w:rsidRDefault="00ED5EAB" w:rsidP="00ED5EAB">
      <w:pPr>
        <w:rPr>
          <w:rFonts w:ascii="Arial" w:hAnsi="Arial" w:cs="Arial"/>
          <w:sz w:val="20"/>
          <w:szCs w:val="20"/>
        </w:rPr>
      </w:pPr>
      <w:r w:rsidRPr="00933D8C">
        <w:rPr>
          <w:rFonts w:ascii="Arial" w:hAnsi="Arial" w:cs="Arial"/>
          <w:sz w:val="20"/>
          <w:szCs w:val="20"/>
        </w:rPr>
        <w:t>Michelman Global Headquarters</w:t>
      </w:r>
    </w:p>
    <w:p w:rsidR="00ED5EAB" w:rsidRPr="00933D8C" w:rsidRDefault="00ED5EAB" w:rsidP="00ED5EAB">
      <w:pPr>
        <w:rPr>
          <w:rFonts w:ascii="Arial" w:hAnsi="Arial" w:cs="Arial"/>
          <w:sz w:val="20"/>
          <w:szCs w:val="20"/>
        </w:rPr>
      </w:pPr>
      <w:r w:rsidRPr="00933D8C">
        <w:rPr>
          <w:rFonts w:ascii="Arial" w:hAnsi="Arial" w:cs="Arial"/>
          <w:sz w:val="20"/>
          <w:szCs w:val="20"/>
        </w:rPr>
        <w:t>9080 Shell Road</w:t>
      </w:r>
    </w:p>
    <w:p w:rsidR="00ED5EAB" w:rsidRPr="00933D8C" w:rsidRDefault="00ED5EAB" w:rsidP="00ED5EAB">
      <w:pPr>
        <w:rPr>
          <w:rFonts w:ascii="Arial" w:hAnsi="Arial" w:cs="Arial"/>
          <w:sz w:val="20"/>
          <w:szCs w:val="20"/>
        </w:rPr>
      </w:pPr>
      <w:r w:rsidRPr="00933D8C">
        <w:rPr>
          <w:rFonts w:ascii="Arial" w:hAnsi="Arial" w:cs="Arial"/>
          <w:sz w:val="20"/>
          <w:szCs w:val="20"/>
        </w:rPr>
        <w:t>Cincinnati, OH  45236</w:t>
      </w:r>
    </w:p>
    <w:p w:rsidR="00ED5EAB" w:rsidRPr="00933D8C" w:rsidRDefault="00ED5EAB" w:rsidP="00ED5EAB">
      <w:pPr>
        <w:rPr>
          <w:rFonts w:ascii="Arial" w:hAnsi="Arial" w:cs="Arial"/>
          <w:sz w:val="20"/>
          <w:szCs w:val="20"/>
        </w:rPr>
      </w:pPr>
      <w:r w:rsidRPr="00933D8C">
        <w:rPr>
          <w:rFonts w:ascii="Arial" w:hAnsi="Arial" w:cs="Arial"/>
          <w:sz w:val="20"/>
          <w:szCs w:val="20"/>
        </w:rPr>
        <w:t>1-800-333-1723 (US &amp; Canada); (513) 793-7766 (Worldwide)</w:t>
      </w:r>
    </w:p>
    <w:p w:rsidR="00ED5EAB" w:rsidRPr="00933D8C" w:rsidRDefault="00ED5EAB" w:rsidP="00ED5EAB">
      <w:pPr>
        <w:rPr>
          <w:rFonts w:ascii="Arial" w:hAnsi="Arial" w:cs="Arial"/>
          <w:sz w:val="20"/>
          <w:szCs w:val="20"/>
        </w:rPr>
      </w:pPr>
      <w:r w:rsidRPr="00933D8C">
        <w:rPr>
          <w:rFonts w:ascii="Arial" w:hAnsi="Arial" w:cs="Arial"/>
          <w:sz w:val="20"/>
          <w:szCs w:val="20"/>
        </w:rPr>
        <w:t>(513) 793-2504 (Fax)</w:t>
      </w:r>
    </w:p>
    <w:p w:rsidR="001739B6" w:rsidRDefault="00137C72" w:rsidP="00D34282">
      <w:pPr>
        <w:rPr>
          <w:rFonts w:ascii="Arial" w:hAnsi="Arial" w:cs="Arial"/>
          <w:sz w:val="20"/>
          <w:szCs w:val="20"/>
        </w:rPr>
      </w:pPr>
      <w:hyperlink r:id="rId12" w:history="1">
        <w:r w:rsidR="00ED5EAB" w:rsidRPr="00933D8C">
          <w:rPr>
            <w:rStyle w:val="Hyperlink"/>
            <w:rFonts w:ascii="Arial" w:hAnsi="Arial" w:cs="Arial"/>
            <w:color w:val="auto"/>
            <w:sz w:val="20"/>
          </w:rPr>
          <w:t>michelman.com</w:t>
        </w:r>
      </w:hyperlink>
    </w:p>
    <w:sectPr w:rsidR="001739B6" w:rsidSect="00130706">
      <w:headerReference w:type="even" r:id="rId13"/>
      <w:footerReference w:type="default" r:id="rId14"/>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C72" w:rsidRDefault="00137C72" w:rsidP="00EA4CB1">
      <w:r>
        <w:separator/>
      </w:r>
    </w:p>
  </w:endnote>
  <w:endnote w:type="continuationSeparator" w:id="0">
    <w:p w:rsidR="00137C72" w:rsidRDefault="00137C72"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C72" w:rsidRDefault="00137C72" w:rsidP="00EA4CB1">
      <w:r>
        <w:separator/>
      </w:r>
    </w:p>
  </w:footnote>
  <w:footnote w:type="continuationSeparator" w:id="0">
    <w:p w:rsidR="00137C72" w:rsidRDefault="00137C72"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137C72">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6BAD"/>
    <w:rsid w:val="00006E83"/>
    <w:rsid w:val="00024D52"/>
    <w:rsid w:val="00034C49"/>
    <w:rsid w:val="00034D23"/>
    <w:rsid w:val="0003527D"/>
    <w:rsid w:val="000466F2"/>
    <w:rsid w:val="00054CDF"/>
    <w:rsid w:val="000600D2"/>
    <w:rsid w:val="00075A98"/>
    <w:rsid w:val="00091196"/>
    <w:rsid w:val="000A04CA"/>
    <w:rsid w:val="000A1E9E"/>
    <w:rsid w:val="000A56CC"/>
    <w:rsid w:val="000B21D9"/>
    <w:rsid w:val="000C0939"/>
    <w:rsid w:val="000D6504"/>
    <w:rsid w:val="000E0E29"/>
    <w:rsid w:val="000E2655"/>
    <w:rsid w:val="000E3D42"/>
    <w:rsid w:val="000E5ECE"/>
    <w:rsid w:val="000F3A4B"/>
    <w:rsid w:val="001121B3"/>
    <w:rsid w:val="00112DD2"/>
    <w:rsid w:val="00115D45"/>
    <w:rsid w:val="0012447E"/>
    <w:rsid w:val="00125891"/>
    <w:rsid w:val="001267E1"/>
    <w:rsid w:val="00130706"/>
    <w:rsid w:val="00133E7B"/>
    <w:rsid w:val="001374A2"/>
    <w:rsid w:val="00137C72"/>
    <w:rsid w:val="001739B6"/>
    <w:rsid w:val="00180CA6"/>
    <w:rsid w:val="001821A7"/>
    <w:rsid w:val="001B679D"/>
    <w:rsid w:val="001D5095"/>
    <w:rsid w:val="001E0FD4"/>
    <w:rsid w:val="001E400F"/>
    <w:rsid w:val="001E4222"/>
    <w:rsid w:val="001E5D9D"/>
    <w:rsid w:val="001F0DA5"/>
    <w:rsid w:val="001F225D"/>
    <w:rsid w:val="002123B5"/>
    <w:rsid w:val="002337A5"/>
    <w:rsid w:val="00234F6D"/>
    <w:rsid w:val="00240D16"/>
    <w:rsid w:val="0025488C"/>
    <w:rsid w:val="00264899"/>
    <w:rsid w:val="00274C41"/>
    <w:rsid w:val="002767F3"/>
    <w:rsid w:val="00291891"/>
    <w:rsid w:val="002D3671"/>
    <w:rsid w:val="002F6879"/>
    <w:rsid w:val="002F7DC4"/>
    <w:rsid w:val="00300070"/>
    <w:rsid w:val="003012CE"/>
    <w:rsid w:val="00301CAB"/>
    <w:rsid w:val="00303D6E"/>
    <w:rsid w:val="00316143"/>
    <w:rsid w:val="003174E2"/>
    <w:rsid w:val="00317E4A"/>
    <w:rsid w:val="00322671"/>
    <w:rsid w:val="0033447A"/>
    <w:rsid w:val="00340EBA"/>
    <w:rsid w:val="00344273"/>
    <w:rsid w:val="00345AD5"/>
    <w:rsid w:val="00355E4A"/>
    <w:rsid w:val="00361FBF"/>
    <w:rsid w:val="00363250"/>
    <w:rsid w:val="00364102"/>
    <w:rsid w:val="003667D5"/>
    <w:rsid w:val="00370036"/>
    <w:rsid w:val="00371930"/>
    <w:rsid w:val="00380C95"/>
    <w:rsid w:val="00386C36"/>
    <w:rsid w:val="003918D8"/>
    <w:rsid w:val="003C1DF4"/>
    <w:rsid w:val="003E22DF"/>
    <w:rsid w:val="003F16BE"/>
    <w:rsid w:val="00402139"/>
    <w:rsid w:val="004035E0"/>
    <w:rsid w:val="00405F55"/>
    <w:rsid w:val="004134E0"/>
    <w:rsid w:val="004212EB"/>
    <w:rsid w:val="004317E7"/>
    <w:rsid w:val="00432ACA"/>
    <w:rsid w:val="00454A69"/>
    <w:rsid w:val="00460ADC"/>
    <w:rsid w:val="00480F20"/>
    <w:rsid w:val="00483814"/>
    <w:rsid w:val="004841FC"/>
    <w:rsid w:val="004A03F9"/>
    <w:rsid w:val="004A1D23"/>
    <w:rsid w:val="004B31AB"/>
    <w:rsid w:val="004C2F38"/>
    <w:rsid w:val="004C6A49"/>
    <w:rsid w:val="004D4B69"/>
    <w:rsid w:val="00507574"/>
    <w:rsid w:val="00517E4B"/>
    <w:rsid w:val="00523C6F"/>
    <w:rsid w:val="0052576B"/>
    <w:rsid w:val="00531139"/>
    <w:rsid w:val="00531803"/>
    <w:rsid w:val="00544F9C"/>
    <w:rsid w:val="005468B6"/>
    <w:rsid w:val="00546C4A"/>
    <w:rsid w:val="00546C5F"/>
    <w:rsid w:val="00580D95"/>
    <w:rsid w:val="00591C66"/>
    <w:rsid w:val="005A43EF"/>
    <w:rsid w:val="005C0728"/>
    <w:rsid w:val="005C6B30"/>
    <w:rsid w:val="005E0307"/>
    <w:rsid w:val="005E52A5"/>
    <w:rsid w:val="005F7887"/>
    <w:rsid w:val="00602177"/>
    <w:rsid w:val="00604673"/>
    <w:rsid w:val="00624857"/>
    <w:rsid w:val="00635C89"/>
    <w:rsid w:val="00636D99"/>
    <w:rsid w:val="0064515B"/>
    <w:rsid w:val="00670045"/>
    <w:rsid w:val="00671E38"/>
    <w:rsid w:val="00676D55"/>
    <w:rsid w:val="00690923"/>
    <w:rsid w:val="00696AAF"/>
    <w:rsid w:val="006A712D"/>
    <w:rsid w:val="006B06D2"/>
    <w:rsid w:val="006B1AFD"/>
    <w:rsid w:val="006B41E3"/>
    <w:rsid w:val="006B5B09"/>
    <w:rsid w:val="006C4C08"/>
    <w:rsid w:val="006C71B3"/>
    <w:rsid w:val="006D0790"/>
    <w:rsid w:val="006E5E03"/>
    <w:rsid w:val="006F1C2D"/>
    <w:rsid w:val="00704BBD"/>
    <w:rsid w:val="00721313"/>
    <w:rsid w:val="00755BC8"/>
    <w:rsid w:val="00763428"/>
    <w:rsid w:val="00771D26"/>
    <w:rsid w:val="00773887"/>
    <w:rsid w:val="00784649"/>
    <w:rsid w:val="00786A2E"/>
    <w:rsid w:val="00792259"/>
    <w:rsid w:val="007933C2"/>
    <w:rsid w:val="007B4A7C"/>
    <w:rsid w:val="007C6210"/>
    <w:rsid w:val="007D13C4"/>
    <w:rsid w:val="007D5770"/>
    <w:rsid w:val="007D6394"/>
    <w:rsid w:val="00813792"/>
    <w:rsid w:val="00842122"/>
    <w:rsid w:val="008424D5"/>
    <w:rsid w:val="00843707"/>
    <w:rsid w:val="00847892"/>
    <w:rsid w:val="00852F1C"/>
    <w:rsid w:val="008535C3"/>
    <w:rsid w:val="008968E4"/>
    <w:rsid w:val="008B22A8"/>
    <w:rsid w:val="008C114F"/>
    <w:rsid w:val="008D22CC"/>
    <w:rsid w:val="008E1A3D"/>
    <w:rsid w:val="008F4328"/>
    <w:rsid w:val="008F528A"/>
    <w:rsid w:val="008F7724"/>
    <w:rsid w:val="00907EEC"/>
    <w:rsid w:val="0092259C"/>
    <w:rsid w:val="009413AE"/>
    <w:rsid w:val="0095744F"/>
    <w:rsid w:val="00963BFC"/>
    <w:rsid w:val="00965D3D"/>
    <w:rsid w:val="00967750"/>
    <w:rsid w:val="0097004D"/>
    <w:rsid w:val="00971589"/>
    <w:rsid w:val="009846BB"/>
    <w:rsid w:val="00993C0F"/>
    <w:rsid w:val="009A2337"/>
    <w:rsid w:val="009B750D"/>
    <w:rsid w:val="009D0C00"/>
    <w:rsid w:val="009D48DC"/>
    <w:rsid w:val="009E43B4"/>
    <w:rsid w:val="009E70AF"/>
    <w:rsid w:val="00A030D6"/>
    <w:rsid w:val="00A04A3F"/>
    <w:rsid w:val="00A069E0"/>
    <w:rsid w:val="00A07DA1"/>
    <w:rsid w:val="00A15FCE"/>
    <w:rsid w:val="00A160A5"/>
    <w:rsid w:val="00A22AB3"/>
    <w:rsid w:val="00A23BB2"/>
    <w:rsid w:val="00A2684B"/>
    <w:rsid w:val="00A4775F"/>
    <w:rsid w:val="00A537B3"/>
    <w:rsid w:val="00A60113"/>
    <w:rsid w:val="00A604CE"/>
    <w:rsid w:val="00A66D8A"/>
    <w:rsid w:val="00A672C7"/>
    <w:rsid w:val="00A85CAA"/>
    <w:rsid w:val="00A92309"/>
    <w:rsid w:val="00A9467B"/>
    <w:rsid w:val="00AA228F"/>
    <w:rsid w:val="00AB7984"/>
    <w:rsid w:val="00AD3260"/>
    <w:rsid w:val="00AD4C98"/>
    <w:rsid w:val="00AD7058"/>
    <w:rsid w:val="00AE5F39"/>
    <w:rsid w:val="00AF19B8"/>
    <w:rsid w:val="00B07925"/>
    <w:rsid w:val="00B1145D"/>
    <w:rsid w:val="00B130C7"/>
    <w:rsid w:val="00B16334"/>
    <w:rsid w:val="00B20763"/>
    <w:rsid w:val="00B2126B"/>
    <w:rsid w:val="00B218A7"/>
    <w:rsid w:val="00B23054"/>
    <w:rsid w:val="00B249B9"/>
    <w:rsid w:val="00B46DD2"/>
    <w:rsid w:val="00B56F4C"/>
    <w:rsid w:val="00B66EE6"/>
    <w:rsid w:val="00B74E7C"/>
    <w:rsid w:val="00B777C0"/>
    <w:rsid w:val="00B8148B"/>
    <w:rsid w:val="00B862CC"/>
    <w:rsid w:val="00B9626E"/>
    <w:rsid w:val="00B9635D"/>
    <w:rsid w:val="00BA0EB3"/>
    <w:rsid w:val="00BA794A"/>
    <w:rsid w:val="00BB1CE5"/>
    <w:rsid w:val="00BB5480"/>
    <w:rsid w:val="00BC4071"/>
    <w:rsid w:val="00BC5D43"/>
    <w:rsid w:val="00BC674B"/>
    <w:rsid w:val="00BE00B7"/>
    <w:rsid w:val="00BE2B49"/>
    <w:rsid w:val="00C00180"/>
    <w:rsid w:val="00C07ED6"/>
    <w:rsid w:val="00C15CDB"/>
    <w:rsid w:val="00C2274F"/>
    <w:rsid w:val="00C23D9F"/>
    <w:rsid w:val="00C25A69"/>
    <w:rsid w:val="00C30425"/>
    <w:rsid w:val="00C31441"/>
    <w:rsid w:val="00C34F3F"/>
    <w:rsid w:val="00C35232"/>
    <w:rsid w:val="00C43936"/>
    <w:rsid w:val="00C46BA2"/>
    <w:rsid w:val="00C521B7"/>
    <w:rsid w:val="00C626A3"/>
    <w:rsid w:val="00C72A75"/>
    <w:rsid w:val="00C7657D"/>
    <w:rsid w:val="00C76726"/>
    <w:rsid w:val="00C878AE"/>
    <w:rsid w:val="00C90370"/>
    <w:rsid w:val="00CA57A4"/>
    <w:rsid w:val="00CB462B"/>
    <w:rsid w:val="00CB5C02"/>
    <w:rsid w:val="00CD7767"/>
    <w:rsid w:val="00CF3BC9"/>
    <w:rsid w:val="00D06521"/>
    <w:rsid w:val="00D1118E"/>
    <w:rsid w:val="00D24549"/>
    <w:rsid w:val="00D32B44"/>
    <w:rsid w:val="00D337C5"/>
    <w:rsid w:val="00D34282"/>
    <w:rsid w:val="00D46C14"/>
    <w:rsid w:val="00D6026C"/>
    <w:rsid w:val="00D626A3"/>
    <w:rsid w:val="00D634B0"/>
    <w:rsid w:val="00D71B06"/>
    <w:rsid w:val="00D74D3D"/>
    <w:rsid w:val="00D97AEE"/>
    <w:rsid w:val="00DB0A66"/>
    <w:rsid w:val="00DB3AA8"/>
    <w:rsid w:val="00DB5087"/>
    <w:rsid w:val="00DD1A0C"/>
    <w:rsid w:val="00DD23FB"/>
    <w:rsid w:val="00DD31F2"/>
    <w:rsid w:val="00DD7DA4"/>
    <w:rsid w:val="00DE51F4"/>
    <w:rsid w:val="00DF6D4F"/>
    <w:rsid w:val="00E0449F"/>
    <w:rsid w:val="00E12023"/>
    <w:rsid w:val="00E16361"/>
    <w:rsid w:val="00E24910"/>
    <w:rsid w:val="00E3124C"/>
    <w:rsid w:val="00E32722"/>
    <w:rsid w:val="00E40DF5"/>
    <w:rsid w:val="00E41694"/>
    <w:rsid w:val="00E41DF9"/>
    <w:rsid w:val="00E517EA"/>
    <w:rsid w:val="00E51EFC"/>
    <w:rsid w:val="00E53CB7"/>
    <w:rsid w:val="00E646B2"/>
    <w:rsid w:val="00E74577"/>
    <w:rsid w:val="00E80445"/>
    <w:rsid w:val="00E8375E"/>
    <w:rsid w:val="00E94EFA"/>
    <w:rsid w:val="00EA4CB1"/>
    <w:rsid w:val="00EB026A"/>
    <w:rsid w:val="00EC12D2"/>
    <w:rsid w:val="00EC362B"/>
    <w:rsid w:val="00ED254E"/>
    <w:rsid w:val="00ED5EAB"/>
    <w:rsid w:val="00ED611E"/>
    <w:rsid w:val="00EE42AC"/>
    <w:rsid w:val="00EF3105"/>
    <w:rsid w:val="00F0331E"/>
    <w:rsid w:val="00F038C8"/>
    <w:rsid w:val="00F06530"/>
    <w:rsid w:val="00F16842"/>
    <w:rsid w:val="00F17D21"/>
    <w:rsid w:val="00F26CA5"/>
    <w:rsid w:val="00F33A6C"/>
    <w:rsid w:val="00F474D5"/>
    <w:rsid w:val="00F559F5"/>
    <w:rsid w:val="00F63631"/>
    <w:rsid w:val="00F671E6"/>
    <w:rsid w:val="00F71BA3"/>
    <w:rsid w:val="00F814E0"/>
    <w:rsid w:val="00F85535"/>
    <w:rsid w:val="00F95FEF"/>
    <w:rsid w:val="00FA28C2"/>
    <w:rsid w:val="00FB291C"/>
    <w:rsid w:val="00FB3E0D"/>
    <w:rsid w:val="00FC3CE0"/>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BA370C1F-9429-4765-A9FC-F352F35F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8415">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701441785">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67032705">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33413815">
      <w:bodyDiv w:val="1"/>
      <w:marLeft w:val="0"/>
      <w:marRight w:val="0"/>
      <w:marTop w:val="0"/>
      <w:marBottom w:val="0"/>
      <w:divBdr>
        <w:top w:val="none" w:sz="0" w:space="0" w:color="auto"/>
        <w:left w:val="none" w:sz="0" w:space="0" w:color="auto"/>
        <w:bottom w:val="none" w:sz="0" w:space="0" w:color="auto"/>
        <w:right w:val="none" w:sz="0" w:space="0" w:color="auto"/>
      </w:divBdr>
      <w:divsChild>
        <w:div w:id="833645236">
          <w:marLeft w:val="0"/>
          <w:marRight w:val="0"/>
          <w:marTop w:val="0"/>
          <w:marBottom w:val="0"/>
          <w:divBdr>
            <w:top w:val="none" w:sz="0" w:space="0" w:color="auto"/>
            <w:left w:val="none" w:sz="0" w:space="0" w:color="auto"/>
            <w:bottom w:val="none" w:sz="0" w:space="0" w:color="auto"/>
            <w:right w:val="none" w:sz="0" w:space="0" w:color="auto"/>
          </w:divBdr>
        </w:div>
        <w:div w:id="603346857">
          <w:marLeft w:val="0"/>
          <w:marRight w:val="0"/>
          <w:marTop w:val="0"/>
          <w:marBottom w:val="0"/>
          <w:divBdr>
            <w:top w:val="none" w:sz="0" w:space="0" w:color="auto"/>
            <w:left w:val="none" w:sz="0" w:space="0" w:color="auto"/>
            <w:bottom w:val="none" w:sz="0" w:space="0" w:color="auto"/>
            <w:right w:val="none" w:sz="0" w:space="0" w:color="auto"/>
          </w:divBdr>
        </w:div>
        <w:div w:id="2440358">
          <w:marLeft w:val="0"/>
          <w:marRight w:val="0"/>
          <w:marTop w:val="0"/>
          <w:marBottom w:val="0"/>
          <w:divBdr>
            <w:top w:val="none" w:sz="0" w:space="0" w:color="auto"/>
            <w:left w:val="none" w:sz="0" w:space="0" w:color="auto"/>
            <w:bottom w:val="none" w:sz="0" w:space="0" w:color="auto"/>
            <w:right w:val="none" w:sz="0" w:space="0" w:color="auto"/>
          </w:divBdr>
        </w:div>
        <w:div w:id="930625362">
          <w:marLeft w:val="0"/>
          <w:marRight w:val="0"/>
          <w:marTop w:val="0"/>
          <w:marBottom w:val="0"/>
          <w:divBdr>
            <w:top w:val="none" w:sz="0" w:space="0" w:color="auto"/>
            <w:left w:val="none" w:sz="0" w:space="0" w:color="auto"/>
            <w:bottom w:val="none" w:sz="0" w:space="0" w:color="auto"/>
            <w:right w:val="none" w:sz="0" w:space="0" w:color="auto"/>
          </w:divBdr>
        </w:div>
        <w:div w:id="1428963051">
          <w:marLeft w:val="0"/>
          <w:marRight w:val="0"/>
          <w:marTop w:val="0"/>
          <w:marBottom w:val="0"/>
          <w:divBdr>
            <w:top w:val="none" w:sz="0" w:space="0" w:color="auto"/>
            <w:left w:val="none" w:sz="0" w:space="0" w:color="auto"/>
            <w:bottom w:val="none" w:sz="0" w:space="0" w:color="auto"/>
            <w:right w:val="none" w:sz="0" w:space="0" w:color="auto"/>
          </w:divBdr>
        </w:div>
        <w:div w:id="1645427727">
          <w:marLeft w:val="0"/>
          <w:marRight w:val="0"/>
          <w:marTop w:val="0"/>
          <w:marBottom w:val="0"/>
          <w:divBdr>
            <w:top w:val="none" w:sz="0" w:space="0" w:color="auto"/>
            <w:left w:val="none" w:sz="0" w:space="0" w:color="auto"/>
            <w:bottom w:val="none" w:sz="0" w:space="0" w:color="auto"/>
            <w:right w:val="none" w:sz="0" w:space="0" w:color="auto"/>
          </w:divBdr>
        </w:div>
        <w:div w:id="793331366">
          <w:marLeft w:val="0"/>
          <w:marRight w:val="0"/>
          <w:marTop w:val="0"/>
          <w:marBottom w:val="0"/>
          <w:divBdr>
            <w:top w:val="none" w:sz="0" w:space="0" w:color="auto"/>
            <w:left w:val="none" w:sz="0" w:space="0" w:color="auto"/>
            <w:bottom w:val="none" w:sz="0" w:space="0" w:color="auto"/>
            <w:right w:val="none" w:sz="0" w:space="0" w:color="auto"/>
          </w:divBdr>
        </w:div>
        <w:div w:id="2038582143">
          <w:marLeft w:val="0"/>
          <w:marRight w:val="0"/>
          <w:marTop w:val="0"/>
          <w:marBottom w:val="0"/>
          <w:divBdr>
            <w:top w:val="none" w:sz="0" w:space="0" w:color="auto"/>
            <w:left w:val="none" w:sz="0" w:space="0" w:color="auto"/>
            <w:bottom w:val="none" w:sz="0" w:space="0" w:color="auto"/>
            <w:right w:val="none" w:sz="0" w:space="0" w:color="auto"/>
          </w:divBdr>
        </w:div>
        <w:div w:id="1555920460">
          <w:marLeft w:val="0"/>
          <w:marRight w:val="0"/>
          <w:marTop w:val="0"/>
          <w:marBottom w:val="0"/>
          <w:divBdr>
            <w:top w:val="none" w:sz="0" w:space="0" w:color="auto"/>
            <w:left w:val="none" w:sz="0" w:space="0" w:color="auto"/>
            <w:bottom w:val="none" w:sz="0" w:space="0" w:color="auto"/>
            <w:right w:val="none" w:sz="0" w:space="0" w:color="auto"/>
          </w:divBdr>
        </w:div>
        <w:div w:id="2095203975">
          <w:marLeft w:val="0"/>
          <w:marRight w:val="0"/>
          <w:marTop w:val="0"/>
          <w:marBottom w:val="0"/>
          <w:divBdr>
            <w:top w:val="none" w:sz="0" w:space="0" w:color="auto"/>
            <w:left w:val="none" w:sz="0" w:space="0" w:color="auto"/>
            <w:bottom w:val="none" w:sz="0" w:space="0" w:color="auto"/>
            <w:right w:val="none" w:sz="0" w:space="0" w:color="auto"/>
          </w:divBdr>
        </w:div>
        <w:div w:id="1423263717">
          <w:marLeft w:val="0"/>
          <w:marRight w:val="0"/>
          <w:marTop w:val="0"/>
          <w:marBottom w:val="0"/>
          <w:divBdr>
            <w:top w:val="none" w:sz="0" w:space="0" w:color="auto"/>
            <w:left w:val="none" w:sz="0" w:space="0" w:color="auto"/>
            <w:bottom w:val="none" w:sz="0" w:space="0" w:color="auto"/>
            <w:right w:val="none" w:sz="0" w:space="0" w:color="auto"/>
          </w:divBdr>
        </w:div>
        <w:div w:id="1221213849">
          <w:marLeft w:val="0"/>
          <w:marRight w:val="0"/>
          <w:marTop w:val="0"/>
          <w:marBottom w:val="0"/>
          <w:divBdr>
            <w:top w:val="none" w:sz="0" w:space="0" w:color="auto"/>
            <w:left w:val="none" w:sz="0" w:space="0" w:color="auto"/>
            <w:bottom w:val="none" w:sz="0" w:space="0" w:color="auto"/>
            <w:right w:val="none" w:sz="0" w:space="0" w:color="auto"/>
          </w:divBdr>
        </w:div>
        <w:div w:id="409617607">
          <w:marLeft w:val="0"/>
          <w:marRight w:val="0"/>
          <w:marTop w:val="0"/>
          <w:marBottom w:val="0"/>
          <w:divBdr>
            <w:top w:val="none" w:sz="0" w:space="0" w:color="auto"/>
            <w:left w:val="none" w:sz="0" w:space="0" w:color="auto"/>
            <w:bottom w:val="none" w:sz="0" w:space="0" w:color="auto"/>
            <w:right w:val="none" w:sz="0" w:space="0" w:color="auto"/>
          </w:divBdr>
        </w:div>
        <w:div w:id="582492846">
          <w:marLeft w:val="0"/>
          <w:marRight w:val="0"/>
          <w:marTop w:val="0"/>
          <w:marBottom w:val="0"/>
          <w:divBdr>
            <w:top w:val="none" w:sz="0" w:space="0" w:color="auto"/>
            <w:left w:val="none" w:sz="0" w:space="0" w:color="auto"/>
            <w:bottom w:val="none" w:sz="0" w:space="0" w:color="auto"/>
            <w:right w:val="none" w:sz="0" w:space="0" w:color="auto"/>
          </w:divBdr>
        </w:div>
      </w:divsChild>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helma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Michem-Lube/Michem%28r%29-Lube-160RP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caudill@Gingerquill.com" TargetMode="Externa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1763B-27D9-4E8E-B4E4-3AC6C64E8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Daniel Klemens</cp:lastModifiedBy>
  <cp:revision>5</cp:revision>
  <cp:lastPrinted>2015-06-15T19:28:00Z</cp:lastPrinted>
  <dcterms:created xsi:type="dcterms:W3CDTF">2015-06-15T19:51:00Z</dcterms:created>
  <dcterms:modified xsi:type="dcterms:W3CDTF">2015-06-15T20:26:00Z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