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CB15E" w14:textId="06F537A9" w:rsidR="00342F5E" w:rsidRDefault="00342F5E" w:rsidP="00456EEC">
      <w:pPr>
        <w:spacing w:after="0" w:line="240" w:lineRule="auto"/>
      </w:pPr>
    </w:p>
    <w:p w14:paraId="1E7D34AC" w14:textId="5F2EE97F" w:rsidR="00342F5E" w:rsidRPr="00154928" w:rsidRDefault="00342F5E" w:rsidP="00456EEC">
      <w:pPr>
        <w:spacing w:after="0" w:line="240" w:lineRule="auto"/>
        <w:jc w:val="center"/>
        <w:rPr>
          <w:b/>
          <w:sz w:val="32"/>
        </w:rPr>
      </w:pPr>
      <w:r w:rsidRPr="00154928">
        <w:rPr>
          <w:b/>
          <w:sz w:val="32"/>
        </w:rPr>
        <w:t>Protocol Insight</w:t>
      </w:r>
      <w:r w:rsidR="007C108C">
        <w:rPr>
          <w:b/>
          <w:sz w:val="32"/>
        </w:rPr>
        <w:t>™</w:t>
      </w:r>
      <w:r w:rsidRPr="00154928">
        <w:rPr>
          <w:b/>
          <w:sz w:val="32"/>
        </w:rPr>
        <w:t xml:space="preserve"> Announces </w:t>
      </w:r>
      <w:r w:rsidRPr="00A217E7">
        <w:rPr>
          <w:b/>
          <w:sz w:val="32"/>
        </w:rPr>
        <w:t xml:space="preserve">MIPI® </w:t>
      </w:r>
      <w:r w:rsidR="004A0001" w:rsidRPr="00A217E7">
        <w:rPr>
          <w:b/>
          <w:sz w:val="32"/>
        </w:rPr>
        <w:t>UniPro</w:t>
      </w:r>
      <w:r w:rsidR="004A0001">
        <w:rPr>
          <w:b/>
          <w:sz w:val="32"/>
        </w:rPr>
        <w:t xml:space="preserve"> (</w:t>
      </w:r>
      <w:r w:rsidRPr="00154928">
        <w:rPr>
          <w:b/>
          <w:sz w:val="32"/>
        </w:rPr>
        <w:t>Uni</w:t>
      </w:r>
      <w:r w:rsidR="004A0001">
        <w:rPr>
          <w:b/>
          <w:sz w:val="32"/>
        </w:rPr>
        <w:t>fied Protocol</w:t>
      </w:r>
      <w:r w:rsidR="007C108C">
        <w:rPr>
          <w:b/>
          <w:sz w:val="32"/>
        </w:rPr>
        <w:t>)</w:t>
      </w:r>
      <w:r w:rsidR="004A0001" w:rsidRPr="004A0001">
        <w:rPr>
          <w:b/>
          <w:sz w:val="32"/>
        </w:rPr>
        <w:t xml:space="preserve"> </w:t>
      </w:r>
      <w:r w:rsidR="00510D1E">
        <w:rPr>
          <w:b/>
          <w:sz w:val="32"/>
        </w:rPr>
        <w:br/>
      </w:r>
      <w:r w:rsidR="004A0001">
        <w:rPr>
          <w:b/>
          <w:sz w:val="32"/>
        </w:rPr>
        <w:t>Protocol Conformance</w:t>
      </w:r>
      <w:r w:rsidR="00F421A1">
        <w:rPr>
          <w:b/>
          <w:sz w:val="32"/>
        </w:rPr>
        <w:t xml:space="preserve">, Debug and </w:t>
      </w:r>
      <w:r w:rsidR="004A0001">
        <w:rPr>
          <w:b/>
          <w:sz w:val="32"/>
        </w:rPr>
        <w:t>Analysis</w:t>
      </w:r>
      <w:r w:rsidR="004A0001" w:rsidRPr="004A0001">
        <w:rPr>
          <w:b/>
          <w:sz w:val="32"/>
        </w:rPr>
        <w:t xml:space="preserve"> </w:t>
      </w:r>
      <w:r w:rsidR="00510D1E">
        <w:rPr>
          <w:b/>
          <w:sz w:val="32"/>
        </w:rPr>
        <w:t>Beta Release</w:t>
      </w:r>
    </w:p>
    <w:p w14:paraId="445A75F0" w14:textId="2FFD4250" w:rsidR="00FA61DE" w:rsidRDefault="007C108C" w:rsidP="00456EEC">
      <w:pPr>
        <w:spacing w:after="0" w:line="240" w:lineRule="auto"/>
        <w:jc w:val="center"/>
        <w:rPr>
          <w:b/>
          <w:sz w:val="24"/>
        </w:rPr>
      </w:pPr>
      <w:r>
        <w:rPr>
          <w:b/>
          <w:sz w:val="24"/>
        </w:rPr>
        <w:t>UNI16</w:t>
      </w:r>
      <w:r w:rsidR="00052DDA" w:rsidRPr="00154928">
        <w:rPr>
          <w:b/>
          <w:sz w:val="24"/>
        </w:rPr>
        <w:t xml:space="preserve">COMP </w:t>
      </w:r>
      <w:r w:rsidR="00A64983">
        <w:rPr>
          <w:b/>
          <w:sz w:val="24"/>
        </w:rPr>
        <w:t>U</w:t>
      </w:r>
      <w:r>
        <w:rPr>
          <w:b/>
          <w:sz w:val="24"/>
        </w:rPr>
        <w:t>niPro</w:t>
      </w:r>
      <w:r w:rsidR="00052DDA" w:rsidRPr="00154928">
        <w:rPr>
          <w:b/>
          <w:sz w:val="24"/>
        </w:rPr>
        <w:t xml:space="preserve"> Test </w:t>
      </w:r>
      <w:r>
        <w:rPr>
          <w:b/>
          <w:sz w:val="24"/>
        </w:rPr>
        <w:t xml:space="preserve">Executive™ </w:t>
      </w:r>
      <w:r w:rsidR="00C93308">
        <w:rPr>
          <w:b/>
          <w:sz w:val="24"/>
        </w:rPr>
        <w:t xml:space="preserve">offers </w:t>
      </w:r>
      <w:r w:rsidR="00510D1E">
        <w:rPr>
          <w:b/>
          <w:sz w:val="24"/>
        </w:rPr>
        <w:t xml:space="preserve">CTS conformance testing, </w:t>
      </w:r>
      <w:r w:rsidR="00C93308">
        <w:rPr>
          <w:b/>
          <w:sz w:val="24"/>
        </w:rPr>
        <w:t xml:space="preserve">intelligent Trace Validation, Stimulus mode, Test Case Builder and </w:t>
      </w:r>
      <w:r>
        <w:rPr>
          <w:b/>
          <w:sz w:val="24"/>
        </w:rPr>
        <w:t>stress testing</w:t>
      </w:r>
    </w:p>
    <w:p w14:paraId="51F4097E" w14:textId="77777777" w:rsidR="00EC47EE" w:rsidRPr="00EC47EE" w:rsidRDefault="00EC47EE" w:rsidP="00456EEC">
      <w:pPr>
        <w:spacing w:after="0" w:line="240" w:lineRule="auto"/>
      </w:pPr>
    </w:p>
    <w:p w14:paraId="4651A141" w14:textId="073880D1" w:rsidR="0063031C" w:rsidRDefault="00FA2EF3" w:rsidP="00456EEC">
      <w:pPr>
        <w:spacing w:after="0" w:line="240" w:lineRule="auto"/>
      </w:pPr>
      <w:r>
        <w:t>Colorado Springs</w:t>
      </w:r>
      <w:r w:rsidR="00FA61DE">
        <w:t xml:space="preserve">, Colorado, </w:t>
      </w:r>
      <w:r w:rsidR="00C93308">
        <w:t>August 14</w:t>
      </w:r>
      <w:r w:rsidR="007C108C">
        <w:t>, 2015</w:t>
      </w:r>
      <w:r w:rsidR="00A60B7E">
        <w:t xml:space="preserve"> - </w:t>
      </w:r>
      <w:r w:rsidR="00C50B52">
        <w:t>Protocol Insight</w:t>
      </w:r>
      <w:r w:rsidR="00304E2E">
        <w:t xml:space="preserve"> </w:t>
      </w:r>
      <w:r w:rsidR="00342F5E">
        <w:t xml:space="preserve">today announced </w:t>
      </w:r>
      <w:r w:rsidR="00C93308">
        <w:t xml:space="preserve">the beta release of </w:t>
      </w:r>
      <w:hyperlink r:id="rId8" w:history="1">
        <w:r w:rsidR="000E3954" w:rsidRPr="00A217E7">
          <w:rPr>
            <w:rStyle w:val="Hyperlink"/>
          </w:rPr>
          <w:t>UniPro</w:t>
        </w:r>
      </w:hyperlink>
      <w:r w:rsidR="000E3954">
        <w:t xml:space="preserve"> Test Executive</w:t>
      </w:r>
      <w:r w:rsidR="007C108C">
        <w:t>.</w:t>
      </w:r>
      <w:r w:rsidR="00FF1EBA">
        <w:t xml:space="preserve"> </w:t>
      </w:r>
      <w:hyperlink r:id="rId9" w:history="1">
        <w:r w:rsidR="007A3BDE" w:rsidRPr="0067223A">
          <w:rPr>
            <w:rStyle w:val="Hyperlink"/>
          </w:rPr>
          <w:t>UNI16COMP UniPro Test Executive</w:t>
        </w:r>
      </w:hyperlink>
      <w:r w:rsidR="007A3BDE">
        <w:t xml:space="preserve"> </w:t>
      </w:r>
      <w:r w:rsidR="00EC1E55">
        <w:t xml:space="preserve">extends the </w:t>
      </w:r>
      <w:r w:rsidR="007A3BDE">
        <w:t xml:space="preserve">capabilities </w:t>
      </w:r>
      <w:r w:rsidR="00EC1E55">
        <w:t xml:space="preserve">of </w:t>
      </w:r>
      <w:r w:rsidR="007A3BDE">
        <w:t>the</w:t>
      </w:r>
      <w:r w:rsidR="00594495">
        <w:t>ir</w:t>
      </w:r>
      <w:r w:rsidR="007A3BDE">
        <w:t xml:space="preserve"> current UFS Test Executive</w:t>
      </w:r>
      <w:r w:rsidR="00EC1E55">
        <w:t xml:space="preserve"> to UniPro conformance testing</w:t>
      </w:r>
      <w:r w:rsidR="00F421A1" w:rsidRPr="00F421A1">
        <w:t xml:space="preserve"> </w:t>
      </w:r>
      <w:r w:rsidR="00F421A1">
        <w:t>and debugging</w:t>
      </w:r>
      <w:r w:rsidR="005D7BAA">
        <w:t xml:space="preserve">.  </w:t>
      </w:r>
      <w:r w:rsidR="00BF73E1">
        <w:t xml:space="preserve">New capabilities of UniPro Test Executive </w:t>
      </w:r>
      <w:r w:rsidR="004B2E19">
        <w:t>includ</w:t>
      </w:r>
      <w:r w:rsidR="005D7BAA">
        <w:t>e</w:t>
      </w:r>
      <w:r w:rsidR="000E3954">
        <w:t xml:space="preserve"> </w:t>
      </w:r>
      <w:r w:rsidR="00FD6A4D">
        <w:t xml:space="preserve">three distinct </w:t>
      </w:r>
      <w:r w:rsidR="007371B4">
        <w:t xml:space="preserve">analysis </w:t>
      </w:r>
      <w:r w:rsidR="000E3954">
        <w:t xml:space="preserve">modes </w:t>
      </w:r>
      <w:bookmarkStart w:id="0" w:name="_GoBack"/>
      <w:bookmarkEnd w:id="0"/>
      <w:r w:rsidR="000E3954">
        <w:t xml:space="preserve">and </w:t>
      </w:r>
      <w:r w:rsidR="00BF73E1">
        <w:t xml:space="preserve">a </w:t>
      </w:r>
      <w:r w:rsidR="00FD6A4D">
        <w:t>new S</w:t>
      </w:r>
      <w:r w:rsidR="000E3954">
        <w:t>tatistics window.</w:t>
      </w:r>
    </w:p>
    <w:p w14:paraId="7B317E41" w14:textId="77777777" w:rsidR="004B2E19" w:rsidRDefault="004B2E19" w:rsidP="00456EEC">
      <w:pPr>
        <w:spacing w:after="0" w:line="240" w:lineRule="auto"/>
      </w:pPr>
    </w:p>
    <w:p w14:paraId="496978FE" w14:textId="11283088" w:rsidR="0063031C" w:rsidRDefault="0063031C" w:rsidP="0063031C">
      <w:pPr>
        <w:spacing w:after="0"/>
      </w:pPr>
      <w:r>
        <w:rPr>
          <w:rStyle w:val="ProtocolInsightChar"/>
        </w:rPr>
        <w:t>Trace Validation mode</w:t>
      </w:r>
    </w:p>
    <w:p w14:paraId="6E5380B0" w14:textId="1BC471D5" w:rsidR="0063031C" w:rsidRDefault="00BF73E1" w:rsidP="0063031C">
      <w:r>
        <w:rPr>
          <w:noProof/>
        </w:rPr>
        <w:drawing>
          <wp:anchor distT="0" distB="0" distL="114300" distR="114300" simplePos="0" relativeHeight="251668480" behindDoc="0" locked="0" layoutInCell="1" allowOverlap="1" wp14:anchorId="147CC6AB" wp14:editId="1017A259">
            <wp:simplePos x="0" y="0"/>
            <wp:positionH relativeFrom="page">
              <wp:posOffset>5435600</wp:posOffset>
            </wp:positionH>
            <wp:positionV relativeFrom="paragraph">
              <wp:posOffset>85090</wp:posOffset>
            </wp:positionV>
            <wp:extent cx="2019300" cy="1810385"/>
            <wp:effectExtent l="133350" t="76200" r="76200" b="132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r="23115"/>
                    <a:stretch/>
                  </pic:blipFill>
                  <pic:spPr bwMode="auto">
                    <a:xfrm>
                      <a:off x="0" y="0"/>
                      <a:ext cx="2019300" cy="181038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6A4D" w:rsidRPr="00FD6A4D">
        <w:t xml:space="preserve"> </w:t>
      </w:r>
      <w:r w:rsidR="00FD6A4D" w:rsidRPr="00FD6A4D">
        <w:rPr>
          <w:noProof/>
        </w:rPr>
        <w:t>Intelligent Trace Validation</w:t>
      </w:r>
      <w:r w:rsidR="00FD6A4D">
        <w:rPr>
          <w:noProof/>
        </w:rPr>
        <w:t xml:space="preserve"> mode</w:t>
      </w:r>
      <w:r w:rsidR="00FD6A4D" w:rsidRPr="00FD6A4D">
        <w:rPr>
          <w:noProof/>
        </w:rPr>
        <w:t xml:space="preserve"> identifies transactions on the</w:t>
      </w:r>
      <w:r w:rsidR="00F0191E">
        <w:rPr>
          <w:noProof/>
        </w:rPr>
        <w:t xml:space="preserve"> UniPro</w:t>
      </w:r>
      <w:r w:rsidR="00FD6A4D" w:rsidRPr="00FD6A4D">
        <w:rPr>
          <w:noProof/>
        </w:rPr>
        <w:t xml:space="preserve"> bus by analyzing millions of packets in a trace capture, then evaluates the protocol sequences and individual packets for conformance to the UniPro 1.6 specification. With Trace Validation, complex transactions such as power mode changes, Link Startup Sequence and NAC/Replay events can be automatically analyzed and easily debugged.</w:t>
      </w:r>
    </w:p>
    <w:p w14:paraId="6E1DFDB0" w14:textId="77777777" w:rsidR="0063031C" w:rsidRDefault="0063031C" w:rsidP="0063031C">
      <w:pPr>
        <w:spacing w:after="0"/>
      </w:pPr>
      <w:r>
        <w:rPr>
          <w:rStyle w:val="ProtocolInsightChar"/>
        </w:rPr>
        <w:t>CTS mode</w:t>
      </w:r>
    </w:p>
    <w:p w14:paraId="0F9A2E8B" w14:textId="77777777" w:rsidR="0063031C" w:rsidRDefault="0063031C" w:rsidP="0063031C">
      <w:r>
        <w:t xml:space="preserve">In CTS mode Test Executive initiates conformance test cases, then uses the Trace Validation engine to verify that the resulting protocol sequences and packets conform to the UniPro v1.0 CTS. </w:t>
      </w:r>
    </w:p>
    <w:p w14:paraId="28F849AA" w14:textId="77777777" w:rsidR="0063031C" w:rsidRDefault="0063031C" w:rsidP="0063031C">
      <w:r>
        <w:t xml:space="preserve">Extensive reporting and analysis tools include reports by </w:t>
      </w:r>
      <w:r w:rsidRPr="00E70498">
        <w:t>test parameters – status, test category, individual tests, or test rules</w:t>
      </w:r>
      <w:r>
        <w:t xml:space="preserve">, and by </w:t>
      </w:r>
      <w:r w:rsidRPr="00E70498">
        <w:t>packet characteristics – packet number, byte, speed, link</w:t>
      </w:r>
      <w:r>
        <w:t xml:space="preserve">, etc. </w:t>
      </w:r>
      <w:r w:rsidRPr="00E70498">
        <w:t xml:space="preserve">Summary </w:t>
      </w:r>
      <w:r>
        <w:t xml:space="preserve">and full reports and pass/fail </w:t>
      </w:r>
      <w:r w:rsidRPr="00E70498">
        <w:t>reports</w:t>
      </w:r>
      <w:r>
        <w:t xml:space="preserve"> are also provided.</w:t>
      </w:r>
    </w:p>
    <w:p w14:paraId="23BBD84B" w14:textId="77777777" w:rsidR="0063031C" w:rsidRDefault="0063031C" w:rsidP="0063031C">
      <w:pPr>
        <w:spacing w:after="0"/>
      </w:pPr>
      <w:r>
        <w:rPr>
          <w:rStyle w:val="ProtocolInsightChar"/>
        </w:rPr>
        <w:t>Stimulus mode</w:t>
      </w:r>
    </w:p>
    <w:p w14:paraId="792C61C1" w14:textId="3830241A" w:rsidR="00FD6A4D" w:rsidRPr="00531B25" w:rsidRDefault="00FD6A4D" w:rsidP="00FD6A4D">
      <w:r w:rsidRPr="00A52D19">
        <w:t xml:space="preserve">Stimulus </w:t>
      </w:r>
      <w:r w:rsidR="00B42C5E">
        <w:t xml:space="preserve">mode </w:t>
      </w:r>
      <w:r w:rsidRPr="00A52D19">
        <w:t xml:space="preserve">allows Test Executive to control the </w:t>
      </w:r>
      <w:r w:rsidRPr="00594495">
        <w:t xml:space="preserve">Keysight </w:t>
      </w:r>
      <w:r w:rsidR="00594495" w:rsidRPr="00594495">
        <w:t>T</w:t>
      </w:r>
      <w:r w:rsidR="00594495" w:rsidRPr="00594495">
        <w:t xml:space="preserve">echnologies </w:t>
      </w:r>
      <w:r w:rsidRPr="00594495">
        <w:t>U</w:t>
      </w:r>
      <w:r w:rsidRPr="00594495">
        <w:t>4431A</w:t>
      </w:r>
      <w:r>
        <w:t xml:space="preserve"> to create specific traffic </w:t>
      </w:r>
      <w:r w:rsidRPr="00A52D19">
        <w:t xml:space="preserve">on the bus, and </w:t>
      </w:r>
      <w:r>
        <w:t xml:space="preserve">also </w:t>
      </w:r>
      <w:r w:rsidRPr="00A52D19">
        <w:t>has the ability to do error insertion.</w:t>
      </w:r>
    </w:p>
    <w:p w14:paraId="7A73A4AC" w14:textId="78B5F7D2" w:rsidR="00510D1E" w:rsidRPr="00EE7C02" w:rsidRDefault="00510D1E" w:rsidP="00EE7C02">
      <w:pPr>
        <w:spacing w:after="0"/>
        <w:rPr>
          <w:rStyle w:val="ProtocolInsightChar"/>
        </w:rPr>
      </w:pPr>
      <w:r w:rsidRPr="00EE7C02">
        <w:rPr>
          <w:rStyle w:val="ProtocolInsightChar"/>
        </w:rPr>
        <w:t>Statistics</w:t>
      </w:r>
    </w:p>
    <w:p w14:paraId="45384AE5" w14:textId="72B590FC" w:rsidR="0063031C" w:rsidRDefault="00B42C5E" w:rsidP="00456EEC">
      <w:pPr>
        <w:spacing w:after="0" w:line="240" w:lineRule="auto"/>
      </w:pPr>
      <w:r>
        <w:t xml:space="preserve">The new </w:t>
      </w:r>
      <w:r w:rsidR="00FD6A4D" w:rsidRPr="00FD6A4D">
        <w:t>Statistics window provides an overview of trace characteristics in Trace Validation mode, enabling sum, filter and sort by Test</w:t>
      </w:r>
      <w:r w:rsidR="00FD6A4D">
        <w:t>s</w:t>
      </w:r>
      <w:r w:rsidR="00FD6A4D" w:rsidRPr="00FD6A4D">
        <w:t>, Variable</w:t>
      </w:r>
      <w:r w:rsidR="00FD6A4D">
        <w:t>s</w:t>
      </w:r>
      <w:r w:rsidR="00FD6A4D" w:rsidRPr="00FD6A4D">
        <w:t>, Attribute</w:t>
      </w:r>
      <w:r w:rsidR="00FD6A4D">
        <w:t>s</w:t>
      </w:r>
      <w:r w:rsidR="00FD6A4D" w:rsidRPr="00FD6A4D">
        <w:t>, or Value</w:t>
      </w:r>
      <w:r w:rsidR="00FD6A4D">
        <w:t xml:space="preserve">s such as </w:t>
      </w:r>
      <w:r w:rsidR="00FD6A4D" w:rsidRPr="00FD6A4D">
        <w:t xml:space="preserve">TRG_UPR, Start-of-burst and </w:t>
      </w:r>
      <w:r w:rsidR="00FD6A4D">
        <w:t>End-of-burst, NAC, and PACP_CAP</w:t>
      </w:r>
      <w:r w:rsidR="00FD6A4D" w:rsidRPr="00FD6A4D">
        <w:t>.</w:t>
      </w:r>
    </w:p>
    <w:p w14:paraId="19924E59" w14:textId="77777777" w:rsidR="00510D1E" w:rsidRDefault="00510D1E" w:rsidP="00456EEC">
      <w:pPr>
        <w:spacing w:after="0" w:line="240" w:lineRule="auto"/>
      </w:pPr>
    </w:p>
    <w:p w14:paraId="50D9DDEC" w14:textId="79041C65" w:rsidR="00151E75" w:rsidRDefault="00151E75" w:rsidP="00456EEC">
      <w:pPr>
        <w:keepNext/>
        <w:spacing w:after="0" w:line="240" w:lineRule="auto"/>
        <w:rPr>
          <w:b/>
        </w:rPr>
      </w:pPr>
      <w:r w:rsidRPr="00151E75">
        <w:rPr>
          <w:b/>
        </w:rPr>
        <w:t>Pricing</w:t>
      </w:r>
      <w:r w:rsidR="00237F75">
        <w:rPr>
          <w:b/>
        </w:rPr>
        <w:t>,</w:t>
      </w:r>
      <w:r w:rsidR="0067223A">
        <w:rPr>
          <w:b/>
        </w:rPr>
        <w:t xml:space="preserve"> </w:t>
      </w:r>
      <w:r w:rsidR="00237F75">
        <w:rPr>
          <w:b/>
        </w:rPr>
        <w:t>configuration</w:t>
      </w:r>
      <w:r w:rsidRPr="00151E75">
        <w:rPr>
          <w:b/>
        </w:rPr>
        <w:t xml:space="preserve"> and availability:</w:t>
      </w:r>
    </w:p>
    <w:p w14:paraId="512398B3" w14:textId="703A34EA" w:rsidR="00342F5E" w:rsidRDefault="00342F5E" w:rsidP="00456EEC">
      <w:pPr>
        <w:spacing w:after="0" w:line="240" w:lineRule="auto"/>
      </w:pPr>
      <w:r>
        <w:t>U</w:t>
      </w:r>
      <w:r w:rsidR="00F02FCB">
        <w:t>NI16</w:t>
      </w:r>
      <w:r>
        <w:t>COMP U</w:t>
      </w:r>
      <w:r w:rsidR="00F02FCB">
        <w:t xml:space="preserve">niPro Test Executive </w:t>
      </w:r>
      <w:r w:rsidR="00B42C5E">
        <w:t xml:space="preserve">beta is </w:t>
      </w:r>
      <w:r w:rsidR="00F02FCB">
        <w:t>shipping</w:t>
      </w:r>
      <w:r w:rsidR="00B42C5E">
        <w:t xml:space="preserve"> now</w:t>
      </w:r>
      <w:r w:rsidR="00594495">
        <w:t xml:space="preserve">, and operates in conjunction with the </w:t>
      </w:r>
      <w:hyperlink r:id="rId11" w:history="1">
        <w:r w:rsidR="00594495" w:rsidRPr="002441A6">
          <w:rPr>
            <w:rStyle w:val="Hyperlink"/>
          </w:rPr>
          <w:t>Key</w:t>
        </w:r>
        <w:r w:rsidR="00594495" w:rsidRPr="002441A6">
          <w:rPr>
            <w:rStyle w:val="Hyperlink"/>
          </w:rPr>
          <w:t>s</w:t>
        </w:r>
        <w:r w:rsidR="00594495" w:rsidRPr="002441A6">
          <w:rPr>
            <w:rStyle w:val="Hyperlink"/>
          </w:rPr>
          <w:t>ight Technologies U4431</w:t>
        </w:r>
        <w:r w:rsidR="00594495" w:rsidRPr="002441A6">
          <w:rPr>
            <w:rStyle w:val="Hyperlink"/>
          </w:rPr>
          <w:t>A</w:t>
        </w:r>
        <w:r w:rsidR="00594495" w:rsidRPr="002441A6">
          <w:rPr>
            <w:rStyle w:val="Hyperlink"/>
          </w:rPr>
          <w:t xml:space="preserve"> </w:t>
        </w:r>
        <w:r w:rsidR="00594495" w:rsidRPr="002441A6">
          <w:rPr>
            <w:rStyle w:val="Hyperlink"/>
          </w:rPr>
          <w:t>M</w:t>
        </w:r>
        <w:r w:rsidR="00594495" w:rsidRPr="002441A6">
          <w:rPr>
            <w:rStyle w:val="Hyperlink"/>
          </w:rPr>
          <w:t>I</w:t>
        </w:r>
        <w:r w:rsidR="00594495" w:rsidRPr="002441A6">
          <w:rPr>
            <w:rStyle w:val="Hyperlink"/>
          </w:rPr>
          <w:t>PI M-PHY Protocol Analyzer</w:t>
        </w:r>
      </w:hyperlink>
      <w:r w:rsidR="00F02FCB">
        <w:t>.  Contact sales@protocolinsight.com for pricing information</w:t>
      </w:r>
      <w:r w:rsidR="00B42C5E">
        <w:t xml:space="preserve"> or to request a demo or trail license</w:t>
      </w:r>
      <w:r w:rsidR="00F02FCB">
        <w:t>.</w:t>
      </w:r>
    </w:p>
    <w:p w14:paraId="651E65B0" w14:textId="25BE9C1F" w:rsidR="004B2E19" w:rsidRDefault="004B2E19" w:rsidP="00456EEC">
      <w:pPr>
        <w:spacing w:after="0" w:line="240" w:lineRule="auto"/>
      </w:pPr>
    </w:p>
    <w:p w14:paraId="5DA5EF6E" w14:textId="439F2026" w:rsidR="004B2D9D" w:rsidRDefault="004B2D9D" w:rsidP="00456EEC">
      <w:pPr>
        <w:keepNext/>
        <w:spacing w:after="0" w:line="240" w:lineRule="auto"/>
      </w:pPr>
    </w:p>
    <w:p w14:paraId="476F577C" w14:textId="20D2D172" w:rsidR="00442F52" w:rsidRPr="00154928" w:rsidRDefault="00122D3F" w:rsidP="00456EEC">
      <w:pPr>
        <w:keepNext/>
        <w:spacing w:after="0" w:line="240" w:lineRule="auto"/>
        <w:rPr>
          <w:b/>
        </w:rPr>
      </w:pPr>
      <w:hyperlink r:id="rId12" w:history="1">
        <w:r w:rsidR="00442F52" w:rsidRPr="00304E2E">
          <w:rPr>
            <w:rStyle w:val="Hyperlink"/>
            <w:b/>
          </w:rPr>
          <w:t>About Protocol Insight:</w:t>
        </w:r>
      </w:hyperlink>
      <w:r w:rsidR="00442F52" w:rsidRPr="00154928">
        <w:rPr>
          <w:b/>
        </w:rPr>
        <w:t xml:space="preserve"> </w:t>
      </w:r>
    </w:p>
    <w:p w14:paraId="157C1D12" w14:textId="5ADD67F1" w:rsidR="00442F52" w:rsidRDefault="00442F52" w:rsidP="00456EEC">
      <w:pPr>
        <w:spacing w:after="0" w:line="240" w:lineRule="auto"/>
      </w:pPr>
      <w:r>
        <w:t>Protocol Insight (</w:t>
      </w:r>
      <w:hyperlink r:id="rId13" w:history="1">
        <w:r w:rsidRPr="00AC04C3">
          <w:rPr>
            <w:rStyle w:val="Hyperlink"/>
          </w:rPr>
          <w:t>www.pro</w:t>
        </w:r>
        <w:r w:rsidRPr="00AC04C3">
          <w:rPr>
            <w:rStyle w:val="Hyperlink"/>
          </w:rPr>
          <w:t>t</w:t>
        </w:r>
        <w:r w:rsidRPr="00AC04C3">
          <w:rPr>
            <w:rStyle w:val="Hyperlink"/>
          </w:rPr>
          <w:t>ocolinsight.com</w:t>
        </w:r>
      </w:hyperlink>
      <w:r>
        <w:t xml:space="preserve">) offers test and measurement (T&amp;M) software tools to customers who are developing products for the mobile computing and cloud computing market, and consulting and design services to engineers designing serial protocol interfaces.  </w:t>
      </w:r>
    </w:p>
    <w:p w14:paraId="5A2FF44B" w14:textId="77777777" w:rsidR="004B2E19" w:rsidRDefault="004B2E19" w:rsidP="00456EEC">
      <w:pPr>
        <w:spacing w:after="0" w:line="240" w:lineRule="auto"/>
      </w:pPr>
    </w:p>
    <w:p w14:paraId="5573FA07" w14:textId="5A5F4D94" w:rsidR="00442F52" w:rsidRDefault="00442F52" w:rsidP="00456EEC">
      <w:pPr>
        <w:spacing w:after="0" w:line="240" w:lineRule="auto"/>
      </w:pPr>
      <w:r>
        <w:t xml:space="preserve">Protocol Insight staff have extensive experience developing T&amp;M protocol tools, having been involved in the industry’s first Bluetooth, PCI Express, MIPI D-PHY and MIPI M-PHY protocol analyzer, exerciser, and compliance products.  </w:t>
      </w:r>
    </w:p>
    <w:p w14:paraId="7CBBB589" w14:textId="77777777" w:rsidR="004B2E19" w:rsidRDefault="004B2E19" w:rsidP="00456EEC">
      <w:pPr>
        <w:spacing w:after="0" w:line="240" w:lineRule="auto"/>
      </w:pPr>
    </w:p>
    <w:p w14:paraId="5D4BCB1D" w14:textId="227033C6" w:rsidR="00442F52" w:rsidRDefault="00442F52" w:rsidP="00456EEC">
      <w:pPr>
        <w:spacing w:after="0" w:line="240" w:lineRule="auto"/>
      </w:pPr>
      <w:r>
        <w:t>Protocol Insight is a MIPI expert, with a background developing both D-PHY and M-PHY protocol exercisers and analyzers.  Protocol Insight staff have contributed to the development of the UniPro standard thru the UniPro Working Group, and have had direct interaction and collaborated with strategic MIPI customers and industry leaders worldwide, in marketing, business development and co-development roles.</w:t>
      </w:r>
    </w:p>
    <w:p w14:paraId="4830563C" w14:textId="77777777" w:rsidR="004B2E19" w:rsidRDefault="004B2E19" w:rsidP="00456EEC">
      <w:pPr>
        <w:spacing w:after="0" w:line="240" w:lineRule="auto"/>
      </w:pPr>
    </w:p>
    <w:p w14:paraId="4106D384" w14:textId="668ABBA1" w:rsidR="00442F52" w:rsidRDefault="00442F52" w:rsidP="00456EEC">
      <w:pPr>
        <w:keepNext/>
        <w:spacing w:after="0" w:line="240" w:lineRule="auto"/>
      </w:pPr>
    </w:p>
    <w:p w14:paraId="41DF3816" w14:textId="77777777" w:rsidR="00052DDA" w:rsidRPr="00154928" w:rsidRDefault="00052DDA" w:rsidP="00456EEC">
      <w:pPr>
        <w:keepNext/>
        <w:spacing w:after="0" w:line="240" w:lineRule="auto"/>
        <w:rPr>
          <w:b/>
        </w:rPr>
      </w:pPr>
      <w:r w:rsidRPr="00154928">
        <w:rPr>
          <w:b/>
        </w:rPr>
        <w:t>About the MIPI Alliance</w:t>
      </w:r>
    </w:p>
    <w:p w14:paraId="2B7777C3" w14:textId="75BCE763" w:rsidR="00381362" w:rsidRDefault="00381362" w:rsidP="00456EEC">
      <w:pPr>
        <w:spacing w:after="0" w:line="240" w:lineRule="auto"/>
      </w:pPr>
      <w:r>
        <w:t xml:space="preserve">The </w:t>
      </w:r>
      <w:hyperlink r:id="rId14" w:history="1">
        <w:r w:rsidRPr="00EE7C02">
          <w:rPr>
            <w:rStyle w:val="Hyperlink"/>
          </w:rPr>
          <w:t>MI</w:t>
        </w:r>
        <w:r w:rsidRPr="00EE7C02">
          <w:rPr>
            <w:rStyle w:val="Hyperlink"/>
          </w:rPr>
          <w:t>P</w:t>
        </w:r>
        <w:r w:rsidRPr="00EE7C02">
          <w:rPr>
            <w:rStyle w:val="Hyperlink"/>
          </w:rPr>
          <w:t>I Alliance</w:t>
        </w:r>
      </w:hyperlink>
      <w:r>
        <w:t xml:space="preserve"> </w:t>
      </w:r>
      <w:r w:rsidRPr="00381362">
        <w:t>is a global, collaborative organization comprised of companies that span the mobile ecosystem and are committed to defining and promoting interface specifications for mobile devices.</w:t>
      </w:r>
    </w:p>
    <w:p w14:paraId="0169133E" w14:textId="77777777" w:rsidR="004B2E19" w:rsidRDefault="004B2E19" w:rsidP="00456EEC">
      <w:pPr>
        <w:spacing w:after="0" w:line="240" w:lineRule="auto"/>
      </w:pPr>
    </w:p>
    <w:p w14:paraId="213A5087" w14:textId="61D71C29" w:rsidR="002E084D" w:rsidRDefault="002E084D" w:rsidP="00456EEC">
      <w:pPr>
        <w:spacing w:after="0" w:line="240" w:lineRule="auto"/>
      </w:pPr>
      <w:r w:rsidRPr="002E084D">
        <w:t>The MIPI® Alliance is a non-profit corporation that operates as an open membership organization. All companies in the mobile device industry are encouraged to join, including semiconductor companies, software vendors, IP providers, peripheral manufacturers, test labs and end product OEMs.  Today, more than 250 member companies actively participate in the Alliance, developing interface specifications which drive consistency in processor and peripheral interfaces, promoting reuse and compatibility in mobile devices.</w:t>
      </w:r>
    </w:p>
    <w:p w14:paraId="0BBFD262" w14:textId="77777777" w:rsidR="00442F52" w:rsidRPr="00381362" w:rsidRDefault="00442F52" w:rsidP="00456EEC">
      <w:pPr>
        <w:keepNext/>
        <w:spacing w:after="0" w:line="240" w:lineRule="auto"/>
      </w:pPr>
    </w:p>
    <w:p w14:paraId="373A20D5" w14:textId="61688441" w:rsidR="00442F52" w:rsidRPr="00151E75" w:rsidRDefault="00442F52" w:rsidP="00456EEC">
      <w:pPr>
        <w:keepNext/>
        <w:spacing w:after="0" w:line="240" w:lineRule="auto"/>
        <w:rPr>
          <w:b/>
        </w:rPr>
      </w:pPr>
      <w:r>
        <w:rPr>
          <w:b/>
        </w:rPr>
        <w:t>Contact</w:t>
      </w:r>
      <w:r w:rsidRPr="00151E75">
        <w:rPr>
          <w:b/>
        </w:rPr>
        <w:t>:</w:t>
      </w:r>
    </w:p>
    <w:p w14:paraId="36888B2C" w14:textId="5963ECEE" w:rsidR="00C856DD" w:rsidRDefault="00442F52" w:rsidP="00456EEC">
      <w:pPr>
        <w:spacing w:after="0" w:line="240" w:lineRule="auto"/>
      </w:pPr>
      <w:r>
        <w:t>Ross Nelson</w:t>
      </w:r>
    </w:p>
    <w:p w14:paraId="6985556D" w14:textId="03F08780" w:rsidR="00442F52" w:rsidRDefault="00442F52" w:rsidP="00456EEC">
      <w:pPr>
        <w:spacing w:after="0" w:line="240" w:lineRule="auto"/>
      </w:pPr>
      <w:r>
        <w:t>+1 (503) 367-5656</w:t>
      </w:r>
    </w:p>
    <w:p w14:paraId="3B2B372D" w14:textId="3D8AFE49" w:rsidR="00442F52" w:rsidRDefault="00442F52" w:rsidP="00456EEC">
      <w:pPr>
        <w:spacing w:after="0" w:line="240" w:lineRule="auto"/>
      </w:pPr>
      <w:r>
        <w:t>rossn@protocolinsight.com</w:t>
      </w:r>
    </w:p>
    <w:p w14:paraId="1D456F0B" w14:textId="77777777" w:rsidR="00C06B68" w:rsidRDefault="00C06B68" w:rsidP="00456EEC">
      <w:pPr>
        <w:keepNext/>
        <w:spacing w:after="0" w:line="240" w:lineRule="auto"/>
      </w:pPr>
    </w:p>
    <w:p w14:paraId="2F4FECC7" w14:textId="5D51DC10" w:rsidR="00052DDA" w:rsidRPr="00570CAB" w:rsidRDefault="00052DDA" w:rsidP="00456EEC">
      <w:pPr>
        <w:pStyle w:val="NormalWeb"/>
        <w:shd w:val="clear" w:color="auto" w:fill="FFFFFF"/>
        <w:spacing w:before="0" w:beforeAutospacing="0" w:after="0" w:afterAutospacing="0"/>
        <w:rPr>
          <w:rFonts w:asciiTheme="minorHAnsi" w:eastAsiaTheme="minorHAnsi" w:hAnsiTheme="minorHAnsi" w:cstheme="minorBidi"/>
          <w:sz w:val="22"/>
          <w:szCs w:val="22"/>
        </w:rPr>
      </w:pPr>
      <w:r w:rsidRPr="00570CAB">
        <w:rPr>
          <w:rFonts w:asciiTheme="minorHAnsi" w:eastAsiaTheme="minorHAnsi" w:hAnsiTheme="minorHAnsi" w:cstheme="minorBidi"/>
          <w:sz w:val="22"/>
          <w:szCs w:val="22"/>
        </w:rPr>
        <w:t xml:space="preserve">MIPI </w:t>
      </w:r>
      <w:r w:rsidR="00F25E27" w:rsidRPr="00570CAB">
        <w:rPr>
          <w:rFonts w:asciiTheme="minorHAnsi" w:eastAsiaTheme="minorHAnsi" w:hAnsiTheme="minorHAnsi" w:cstheme="minorBidi"/>
          <w:sz w:val="22"/>
          <w:szCs w:val="22"/>
        </w:rPr>
        <w:t xml:space="preserve">and the MIPI logo are </w:t>
      </w:r>
      <w:r w:rsidRPr="00570CAB">
        <w:rPr>
          <w:rFonts w:asciiTheme="minorHAnsi" w:eastAsiaTheme="minorHAnsi" w:hAnsiTheme="minorHAnsi" w:cstheme="minorBidi"/>
          <w:sz w:val="22"/>
          <w:szCs w:val="22"/>
        </w:rPr>
        <w:t xml:space="preserve">a licensed trademark of </w:t>
      </w:r>
      <w:r w:rsidR="00F25E27" w:rsidRPr="00570CAB">
        <w:rPr>
          <w:rFonts w:asciiTheme="minorHAnsi" w:eastAsiaTheme="minorHAnsi" w:hAnsiTheme="minorHAnsi" w:cstheme="minorBidi"/>
          <w:sz w:val="22"/>
          <w:szCs w:val="22"/>
        </w:rPr>
        <w:t xml:space="preserve">the </w:t>
      </w:r>
      <w:r w:rsidRPr="00570CAB">
        <w:rPr>
          <w:rFonts w:asciiTheme="minorHAnsi" w:eastAsiaTheme="minorHAnsi" w:hAnsiTheme="minorHAnsi" w:cstheme="minorBidi"/>
          <w:sz w:val="22"/>
          <w:szCs w:val="22"/>
        </w:rPr>
        <w:t>MIPI</w:t>
      </w:r>
      <w:r w:rsidR="00F25E27" w:rsidRPr="00570CAB">
        <w:rPr>
          <w:rFonts w:asciiTheme="minorHAnsi" w:eastAsiaTheme="minorHAnsi" w:hAnsiTheme="minorHAnsi" w:cstheme="minorBidi"/>
          <w:sz w:val="22"/>
          <w:szCs w:val="22"/>
        </w:rPr>
        <w:t xml:space="preserve"> Alliance</w:t>
      </w:r>
      <w:r w:rsidR="00442F52">
        <w:rPr>
          <w:rFonts w:asciiTheme="minorHAnsi" w:eastAsiaTheme="minorHAnsi" w:hAnsiTheme="minorHAnsi" w:cstheme="minorBidi"/>
          <w:sz w:val="22"/>
          <w:szCs w:val="22"/>
        </w:rPr>
        <w:t>.</w:t>
      </w:r>
    </w:p>
    <w:p w14:paraId="09F71373" w14:textId="6A9E22E4" w:rsidR="001B78B6" w:rsidRPr="00570CAB" w:rsidRDefault="001B78B6" w:rsidP="00456EEC">
      <w:pPr>
        <w:pStyle w:val="NormalWeb"/>
        <w:shd w:val="clear" w:color="auto" w:fill="FFFFFF"/>
        <w:spacing w:before="0" w:beforeAutospacing="0" w:after="0" w:afterAutospacing="0"/>
        <w:rPr>
          <w:rFonts w:asciiTheme="minorHAnsi" w:eastAsiaTheme="minorHAnsi" w:hAnsiTheme="minorHAnsi" w:cstheme="minorBidi"/>
          <w:sz w:val="22"/>
          <w:szCs w:val="22"/>
        </w:rPr>
      </w:pPr>
      <w:r w:rsidRPr="00570CAB">
        <w:rPr>
          <w:rFonts w:asciiTheme="minorHAnsi" w:eastAsiaTheme="minorHAnsi" w:hAnsiTheme="minorHAnsi" w:cstheme="minorBidi"/>
          <w:sz w:val="22"/>
          <w:szCs w:val="22"/>
        </w:rPr>
        <w:t>JEDEC® and the JEDEC logo are registered trademarks of JEDEC Solid State Technology Association.</w:t>
      </w:r>
    </w:p>
    <w:p w14:paraId="66B1DCC5" w14:textId="488394DB" w:rsidR="001B78B6" w:rsidRPr="00570CAB" w:rsidRDefault="001B78B6" w:rsidP="00456EEC">
      <w:pPr>
        <w:pStyle w:val="NormalWeb"/>
        <w:shd w:val="clear" w:color="auto" w:fill="FFFFFF"/>
        <w:spacing w:before="0" w:beforeAutospacing="0" w:after="0" w:afterAutospacing="0"/>
        <w:rPr>
          <w:rFonts w:asciiTheme="minorHAnsi" w:eastAsiaTheme="minorHAnsi" w:hAnsiTheme="minorHAnsi" w:cstheme="minorBidi"/>
          <w:sz w:val="22"/>
          <w:szCs w:val="22"/>
        </w:rPr>
      </w:pPr>
      <w:r w:rsidRPr="00570CAB">
        <w:rPr>
          <w:rFonts w:asciiTheme="minorHAnsi" w:eastAsiaTheme="minorHAnsi" w:hAnsiTheme="minorHAnsi" w:cstheme="minorBidi"/>
          <w:sz w:val="22"/>
          <w:szCs w:val="22"/>
        </w:rPr>
        <w:t>PCI-SIG®, PCI™, PCI Express®, and PCIe® are registered or unregistered marks of PCI-SIG.</w:t>
      </w:r>
    </w:p>
    <w:p w14:paraId="0D3568F5" w14:textId="5879884A" w:rsidR="00A37EE2" w:rsidRDefault="000C37A1" w:rsidP="00456EEC">
      <w:pPr>
        <w:pStyle w:val="NormalWeb"/>
        <w:shd w:val="clear" w:color="auto" w:fill="FFFFFF"/>
        <w:spacing w:before="0" w:beforeAutospacing="0" w:after="0" w:afterAutospacing="0"/>
        <w:rPr>
          <w:rFonts w:asciiTheme="minorHAnsi" w:eastAsiaTheme="minorHAnsi" w:hAnsiTheme="minorHAnsi" w:cstheme="minorBidi"/>
          <w:sz w:val="22"/>
          <w:szCs w:val="22"/>
        </w:rPr>
      </w:pPr>
      <w:r w:rsidRPr="00570CAB">
        <w:rPr>
          <w:rFonts w:asciiTheme="minorHAnsi" w:eastAsiaTheme="minorHAnsi" w:hAnsiTheme="minorHAnsi" w:cstheme="minorBidi"/>
          <w:sz w:val="22"/>
          <w:szCs w:val="22"/>
        </w:rPr>
        <w:t>The Bluetooth figure mark, word mark and combined mark are the property of the Bluetooth SIG</w:t>
      </w:r>
      <w:r w:rsidR="00442F52">
        <w:rPr>
          <w:rFonts w:asciiTheme="minorHAnsi" w:eastAsiaTheme="minorHAnsi" w:hAnsiTheme="minorHAnsi" w:cstheme="minorBidi"/>
          <w:sz w:val="22"/>
          <w:szCs w:val="22"/>
        </w:rPr>
        <w:t>.</w:t>
      </w:r>
    </w:p>
    <w:p w14:paraId="3598D7A1" w14:textId="77777777" w:rsidR="00456EEC" w:rsidRDefault="00456EEC">
      <w:pPr>
        <w:pStyle w:val="NormalWeb"/>
        <w:shd w:val="clear" w:color="auto" w:fill="FFFFFF"/>
        <w:spacing w:before="0" w:beforeAutospacing="0" w:after="0" w:afterAutospacing="0"/>
        <w:rPr>
          <w:rFonts w:asciiTheme="minorHAnsi" w:eastAsiaTheme="minorHAnsi" w:hAnsiTheme="minorHAnsi" w:cstheme="minorBidi"/>
          <w:sz w:val="22"/>
          <w:szCs w:val="22"/>
        </w:rPr>
      </w:pPr>
    </w:p>
    <w:sectPr w:rsidR="00456EEC" w:rsidSect="00113987">
      <w:headerReference w:type="default" r:id="rId15"/>
      <w:type w:val="continuous"/>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A9089" w14:textId="77777777" w:rsidR="00122D3F" w:rsidRDefault="00122D3F" w:rsidP="004A368E">
      <w:pPr>
        <w:spacing w:after="0" w:line="240" w:lineRule="auto"/>
      </w:pPr>
      <w:r>
        <w:separator/>
      </w:r>
    </w:p>
  </w:endnote>
  <w:endnote w:type="continuationSeparator" w:id="0">
    <w:p w14:paraId="013B106D" w14:textId="77777777" w:rsidR="00122D3F" w:rsidRDefault="00122D3F" w:rsidP="004A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6867C" w14:textId="77777777" w:rsidR="00122D3F" w:rsidRDefault="00122D3F" w:rsidP="004A368E">
      <w:pPr>
        <w:spacing w:after="0" w:line="240" w:lineRule="auto"/>
      </w:pPr>
      <w:r>
        <w:separator/>
      </w:r>
    </w:p>
  </w:footnote>
  <w:footnote w:type="continuationSeparator" w:id="0">
    <w:p w14:paraId="5820E2FC" w14:textId="77777777" w:rsidR="00122D3F" w:rsidRDefault="00122D3F" w:rsidP="004A3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1E0D5" w14:textId="77777777" w:rsidR="00997E3F" w:rsidRDefault="00997E3F" w:rsidP="004A368E">
    <w:pPr>
      <w:pStyle w:val="Header"/>
      <w:ind w:left="-1350"/>
    </w:pPr>
  </w:p>
  <w:p w14:paraId="59DB7F8B" w14:textId="77777777" w:rsidR="00997E3F" w:rsidRDefault="00997E3F" w:rsidP="004A368E">
    <w:pPr>
      <w:pStyle w:val="Header"/>
      <w:ind w:left="-1350"/>
    </w:pPr>
  </w:p>
  <w:p w14:paraId="180B1E54" w14:textId="61AA60FC" w:rsidR="00997E3F" w:rsidRDefault="00997E3F" w:rsidP="004A368E">
    <w:pPr>
      <w:pStyle w:val="Header"/>
      <w:ind w:left="-1350"/>
    </w:pPr>
    <w:r w:rsidRPr="004A368E">
      <w:rPr>
        <w:noProof/>
      </w:rPr>
      <w:drawing>
        <wp:inline distT="0" distB="0" distL="0" distR="0" wp14:anchorId="605787CD" wp14:editId="19019EAA">
          <wp:extent cx="3205083" cy="625382"/>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
                  <a:srcRect l="37084" t="44074" r="28750" b="44074"/>
                  <a:stretch/>
                </pic:blipFill>
                <pic:spPr>
                  <a:xfrm>
                    <a:off x="0" y="0"/>
                    <a:ext cx="3205083" cy="625382"/>
                  </a:xfrm>
                  <a:prstGeom prst="rect">
                    <a:avLst/>
                  </a:prstGeom>
                </pic:spPr>
              </pic:pic>
            </a:graphicData>
          </a:graphic>
        </wp:inline>
      </w:drawing>
    </w:r>
  </w:p>
  <w:p w14:paraId="7D9732E9" w14:textId="4A89C4F1" w:rsidR="00997E3F" w:rsidRDefault="00997E3F" w:rsidP="004A368E">
    <w:pPr>
      <w:pStyle w:val="Header"/>
      <w:ind w:left="-1350"/>
    </w:pPr>
  </w:p>
  <w:p w14:paraId="77C3424C" w14:textId="22553EA6" w:rsidR="00997E3F" w:rsidRDefault="00997E3F" w:rsidP="004A368E">
    <w:pPr>
      <w:pStyle w:val="Header"/>
      <w:ind w:left="-1350"/>
    </w:pPr>
    <w:r w:rsidRPr="004A368E">
      <w:rPr>
        <w:noProof/>
      </w:rPr>
      <mc:AlternateContent>
        <mc:Choice Requires="wps">
          <w:drawing>
            <wp:anchor distT="0" distB="0" distL="114300" distR="114300" simplePos="0" relativeHeight="251659264" behindDoc="0" locked="0" layoutInCell="1" allowOverlap="1" wp14:anchorId="06568C11" wp14:editId="62262BDF">
              <wp:simplePos x="0" y="0"/>
              <wp:positionH relativeFrom="page">
                <wp:posOffset>-133350</wp:posOffset>
              </wp:positionH>
              <wp:positionV relativeFrom="paragraph">
                <wp:posOffset>172085</wp:posOffset>
              </wp:positionV>
              <wp:extent cx="9144000" cy="0"/>
              <wp:effectExtent l="0" t="0" r="19050" b="19050"/>
              <wp:wrapNone/>
              <wp:docPr id="3" name="Straight Connector 11"/>
              <wp:cNvGraphicFramePr/>
              <a:graphic xmlns:a="http://schemas.openxmlformats.org/drawingml/2006/main">
                <a:graphicData uri="http://schemas.microsoft.com/office/word/2010/wordprocessingShape">
                  <wps:wsp>
                    <wps:cNvCnPr/>
                    <wps:spPr>
                      <a:xfrm>
                        <a:off x="0" y="0"/>
                        <a:ext cx="9144000" cy="0"/>
                      </a:xfrm>
                      <a:prstGeom prst="line">
                        <a:avLst/>
                      </a:prstGeom>
                      <a:ln w="19050">
                        <a:solidFill>
                          <a:srgbClr val="115D8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866F3"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0.5pt,13.55pt" to="70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" strokecolor="#115d89" strokeweight="1.5pt">
              <v:stroke joinstyle="miter"/>
              <w10:wrap anchorx="page"/>
            </v:line>
          </w:pict>
        </mc:Fallback>
      </mc:AlternateContent>
    </w:r>
  </w:p>
  <w:p w14:paraId="4D161451" w14:textId="038A4D01" w:rsidR="00997E3F" w:rsidRDefault="00997E3F" w:rsidP="004A368E">
    <w:pPr>
      <w:pStyle w:val="Header"/>
      <w:ind w:left="-13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http://nadeko.org/emoji/assets/img/cross-mark.png" style="width:7.5pt;height:7.5pt;visibility:visible;mso-wrap-style:square" o:bullet="t">
        <v:imagedata r:id="rId1" o:title="cross-mark"/>
      </v:shape>
    </w:pict>
  </w:numPicBullet>
  <w:abstractNum w:abstractNumId="0" w15:restartNumberingAfterBreak="0">
    <w:nsid w:val="16AA3B1B"/>
    <w:multiLevelType w:val="multilevel"/>
    <w:tmpl w:val="5624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87EB9"/>
    <w:multiLevelType w:val="hybridMultilevel"/>
    <w:tmpl w:val="B86E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C23D0"/>
    <w:multiLevelType w:val="hybridMultilevel"/>
    <w:tmpl w:val="342E3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A7F9C"/>
    <w:multiLevelType w:val="hybridMultilevel"/>
    <w:tmpl w:val="7F76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D34B0"/>
    <w:multiLevelType w:val="hybridMultilevel"/>
    <w:tmpl w:val="209C6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73B46"/>
    <w:multiLevelType w:val="hybridMultilevel"/>
    <w:tmpl w:val="33BE6C6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CA3D5E"/>
    <w:multiLevelType w:val="hybridMultilevel"/>
    <w:tmpl w:val="21448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B40470"/>
    <w:multiLevelType w:val="multilevel"/>
    <w:tmpl w:val="FADC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F5E"/>
    <w:rsid w:val="000224C7"/>
    <w:rsid w:val="00033569"/>
    <w:rsid w:val="000356DD"/>
    <w:rsid w:val="000463DB"/>
    <w:rsid w:val="00052DDA"/>
    <w:rsid w:val="0006590E"/>
    <w:rsid w:val="0008337C"/>
    <w:rsid w:val="000A7C32"/>
    <w:rsid w:val="000B229F"/>
    <w:rsid w:val="000C37A1"/>
    <w:rsid w:val="000C53AD"/>
    <w:rsid w:val="000E37D1"/>
    <w:rsid w:val="000E3954"/>
    <w:rsid w:val="000E5771"/>
    <w:rsid w:val="000F3492"/>
    <w:rsid w:val="000F735D"/>
    <w:rsid w:val="0010069B"/>
    <w:rsid w:val="00102233"/>
    <w:rsid w:val="001022CA"/>
    <w:rsid w:val="00113987"/>
    <w:rsid w:val="00122D3F"/>
    <w:rsid w:val="00127568"/>
    <w:rsid w:val="00127E8C"/>
    <w:rsid w:val="00127F06"/>
    <w:rsid w:val="00135222"/>
    <w:rsid w:val="00135493"/>
    <w:rsid w:val="00136C59"/>
    <w:rsid w:val="00137D72"/>
    <w:rsid w:val="00142250"/>
    <w:rsid w:val="00151E75"/>
    <w:rsid w:val="00153DBD"/>
    <w:rsid w:val="00154928"/>
    <w:rsid w:val="00181763"/>
    <w:rsid w:val="001860CE"/>
    <w:rsid w:val="0019475C"/>
    <w:rsid w:val="001A01CA"/>
    <w:rsid w:val="001A143C"/>
    <w:rsid w:val="001B2367"/>
    <w:rsid w:val="001B650F"/>
    <w:rsid w:val="001B6B98"/>
    <w:rsid w:val="001B78B6"/>
    <w:rsid w:val="001C3AE7"/>
    <w:rsid w:val="001F063D"/>
    <w:rsid w:val="002112CC"/>
    <w:rsid w:val="00220300"/>
    <w:rsid w:val="002308A3"/>
    <w:rsid w:val="002310DE"/>
    <w:rsid w:val="002333EC"/>
    <w:rsid w:val="00234417"/>
    <w:rsid w:val="00237F75"/>
    <w:rsid w:val="002516DA"/>
    <w:rsid w:val="002639B6"/>
    <w:rsid w:val="002670ED"/>
    <w:rsid w:val="0027353D"/>
    <w:rsid w:val="002A382F"/>
    <w:rsid w:val="002C22B1"/>
    <w:rsid w:val="002C474F"/>
    <w:rsid w:val="002E084D"/>
    <w:rsid w:val="002E385D"/>
    <w:rsid w:val="002F66A7"/>
    <w:rsid w:val="002F6E9C"/>
    <w:rsid w:val="002F708C"/>
    <w:rsid w:val="00304E2E"/>
    <w:rsid w:val="0031568D"/>
    <w:rsid w:val="00324AC5"/>
    <w:rsid w:val="00334497"/>
    <w:rsid w:val="00342F5E"/>
    <w:rsid w:val="00360DB7"/>
    <w:rsid w:val="0036401C"/>
    <w:rsid w:val="00381362"/>
    <w:rsid w:val="0039590A"/>
    <w:rsid w:val="003E4200"/>
    <w:rsid w:val="003F28E6"/>
    <w:rsid w:val="003F6412"/>
    <w:rsid w:val="00411272"/>
    <w:rsid w:val="00415059"/>
    <w:rsid w:val="004314C0"/>
    <w:rsid w:val="00433D33"/>
    <w:rsid w:val="00440AB1"/>
    <w:rsid w:val="00440FD8"/>
    <w:rsid w:val="00442F52"/>
    <w:rsid w:val="00444272"/>
    <w:rsid w:val="00456EEC"/>
    <w:rsid w:val="00467D3A"/>
    <w:rsid w:val="00474368"/>
    <w:rsid w:val="00474B46"/>
    <w:rsid w:val="00487151"/>
    <w:rsid w:val="00494AD4"/>
    <w:rsid w:val="00494D44"/>
    <w:rsid w:val="00495BC8"/>
    <w:rsid w:val="004A0001"/>
    <w:rsid w:val="004A368E"/>
    <w:rsid w:val="004B2D9D"/>
    <w:rsid w:val="004B2E19"/>
    <w:rsid w:val="004B4109"/>
    <w:rsid w:val="004B489A"/>
    <w:rsid w:val="004C38F2"/>
    <w:rsid w:val="004E70E4"/>
    <w:rsid w:val="004F5326"/>
    <w:rsid w:val="004F62E1"/>
    <w:rsid w:val="00501C3C"/>
    <w:rsid w:val="00510D1E"/>
    <w:rsid w:val="00514360"/>
    <w:rsid w:val="00522EC4"/>
    <w:rsid w:val="005249BA"/>
    <w:rsid w:val="0053023C"/>
    <w:rsid w:val="0053202B"/>
    <w:rsid w:val="00534008"/>
    <w:rsid w:val="0054322B"/>
    <w:rsid w:val="00570CAB"/>
    <w:rsid w:val="00574C6E"/>
    <w:rsid w:val="00594495"/>
    <w:rsid w:val="005B138E"/>
    <w:rsid w:val="005C3E96"/>
    <w:rsid w:val="005C4EF7"/>
    <w:rsid w:val="005D7BAA"/>
    <w:rsid w:val="005E4440"/>
    <w:rsid w:val="005F5036"/>
    <w:rsid w:val="005F6074"/>
    <w:rsid w:val="00605E10"/>
    <w:rsid w:val="006067F1"/>
    <w:rsid w:val="0063031C"/>
    <w:rsid w:val="006338DD"/>
    <w:rsid w:val="00646D3C"/>
    <w:rsid w:val="00666B4A"/>
    <w:rsid w:val="0067223A"/>
    <w:rsid w:val="00683F58"/>
    <w:rsid w:val="0069659C"/>
    <w:rsid w:val="006B12A9"/>
    <w:rsid w:val="006B27D9"/>
    <w:rsid w:val="006D6261"/>
    <w:rsid w:val="006F2E93"/>
    <w:rsid w:val="00707EBA"/>
    <w:rsid w:val="00736DB2"/>
    <w:rsid w:val="007371B4"/>
    <w:rsid w:val="00746981"/>
    <w:rsid w:val="007479B9"/>
    <w:rsid w:val="00751295"/>
    <w:rsid w:val="007525D9"/>
    <w:rsid w:val="00770D7A"/>
    <w:rsid w:val="00771A52"/>
    <w:rsid w:val="00772925"/>
    <w:rsid w:val="00795D90"/>
    <w:rsid w:val="007A1B4D"/>
    <w:rsid w:val="007A3BDE"/>
    <w:rsid w:val="007C108C"/>
    <w:rsid w:val="007C1297"/>
    <w:rsid w:val="007C1EF6"/>
    <w:rsid w:val="007C3BED"/>
    <w:rsid w:val="007D79E3"/>
    <w:rsid w:val="008013AC"/>
    <w:rsid w:val="00806CF3"/>
    <w:rsid w:val="0081503B"/>
    <w:rsid w:val="008237E9"/>
    <w:rsid w:val="00865918"/>
    <w:rsid w:val="00882379"/>
    <w:rsid w:val="0089708D"/>
    <w:rsid w:val="008A6807"/>
    <w:rsid w:val="008C4A0F"/>
    <w:rsid w:val="008E1048"/>
    <w:rsid w:val="008E700A"/>
    <w:rsid w:val="008F1066"/>
    <w:rsid w:val="00900663"/>
    <w:rsid w:val="00903FEE"/>
    <w:rsid w:val="00931552"/>
    <w:rsid w:val="00935A69"/>
    <w:rsid w:val="00947408"/>
    <w:rsid w:val="00971128"/>
    <w:rsid w:val="009758EF"/>
    <w:rsid w:val="009818B5"/>
    <w:rsid w:val="009834F3"/>
    <w:rsid w:val="009846C0"/>
    <w:rsid w:val="00986B7A"/>
    <w:rsid w:val="00987DA2"/>
    <w:rsid w:val="00993022"/>
    <w:rsid w:val="0099354E"/>
    <w:rsid w:val="00997E3F"/>
    <w:rsid w:val="009C12BC"/>
    <w:rsid w:val="009D005E"/>
    <w:rsid w:val="009D7BD6"/>
    <w:rsid w:val="00A00643"/>
    <w:rsid w:val="00A11E88"/>
    <w:rsid w:val="00A17740"/>
    <w:rsid w:val="00A217E7"/>
    <w:rsid w:val="00A23DF8"/>
    <w:rsid w:val="00A31815"/>
    <w:rsid w:val="00A34CDC"/>
    <w:rsid w:val="00A37EE2"/>
    <w:rsid w:val="00A40887"/>
    <w:rsid w:val="00A43557"/>
    <w:rsid w:val="00A60B7E"/>
    <w:rsid w:val="00A60FAF"/>
    <w:rsid w:val="00A64983"/>
    <w:rsid w:val="00A717D5"/>
    <w:rsid w:val="00A8139D"/>
    <w:rsid w:val="00AA11F3"/>
    <w:rsid w:val="00AA6FF5"/>
    <w:rsid w:val="00AB2D68"/>
    <w:rsid w:val="00AC4E02"/>
    <w:rsid w:val="00AD51F9"/>
    <w:rsid w:val="00AF15B0"/>
    <w:rsid w:val="00AF1CAB"/>
    <w:rsid w:val="00AF2B22"/>
    <w:rsid w:val="00AF5399"/>
    <w:rsid w:val="00B02D9B"/>
    <w:rsid w:val="00B0300B"/>
    <w:rsid w:val="00B25159"/>
    <w:rsid w:val="00B42C5E"/>
    <w:rsid w:val="00B42FF7"/>
    <w:rsid w:val="00B44950"/>
    <w:rsid w:val="00B62DB3"/>
    <w:rsid w:val="00B84AA4"/>
    <w:rsid w:val="00BA0A68"/>
    <w:rsid w:val="00BA1CD5"/>
    <w:rsid w:val="00BA5231"/>
    <w:rsid w:val="00BB1F3F"/>
    <w:rsid w:val="00BC62C8"/>
    <w:rsid w:val="00BE0EB1"/>
    <w:rsid w:val="00BF1466"/>
    <w:rsid w:val="00BF3F0E"/>
    <w:rsid w:val="00BF6674"/>
    <w:rsid w:val="00BF6FCB"/>
    <w:rsid w:val="00BF73E1"/>
    <w:rsid w:val="00C014F9"/>
    <w:rsid w:val="00C01515"/>
    <w:rsid w:val="00C06B68"/>
    <w:rsid w:val="00C12B75"/>
    <w:rsid w:val="00C17E7D"/>
    <w:rsid w:val="00C30FB2"/>
    <w:rsid w:val="00C345D0"/>
    <w:rsid w:val="00C40D42"/>
    <w:rsid w:val="00C425A5"/>
    <w:rsid w:val="00C50B52"/>
    <w:rsid w:val="00C52E9A"/>
    <w:rsid w:val="00C5353C"/>
    <w:rsid w:val="00C5486B"/>
    <w:rsid w:val="00C679FB"/>
    <w:rsid w:val="00C73FAE"/>
    <w:rsid w:val="00C80616"/>
    <w:rsid w:val="00C856DD"/>
    <w:rsid w:val="00C93308"/>
    <w:rsid w:val="00C935CC"/>
    <w:rsid w:val="00CA5E57"/>
    <w:rsid w:val="00CB0DE5"/>
    <w:rsid w:val="00CB1D79"/>
    <w:rsid w:val="00CC2E80"/>
    <w:rsid w:val="00CD0796"/>
    <w:rsid w:val="00CD0A74"/>
    <w:rsid w:val="00CE64A3"/>
    <w:rsid w:val="00CE7410"/>
    <w:rsid w:val="00D30CD0"/>
    <w:rsid w:val="00D54BD0"/>
    <w:rsid w:val="00D630EB"/>
    <w:rsid w:val="00D63279"/>
    <w:rsid w:val="00D63B64"/>
    <w:rsid w:val="00D641D7"/>
    <w:rsid w:val="00D76EC4"/>
    <w:rsid w:val="00D8359D"/>
    <w:rsid w:val="00D91FBF"/>
    <w:rsid w:val="00D9267E"/>
    <w:rsid w:val="00DB2FE4"/>
    <w:rsid w:val="00DB5763"/>
    <w:rsid w:val="00DC4033"/>
    <w:rsid w:val="00DF34EB"/>
    <w:rsid w:val="00E07C3E"/>
    <w:rsid w:val="00E12E88"/>
    <w:rsid w:val="00E22849"/>
    <w:rsid w:val="00E248B2"/>
    <w:rsid w:val="00E276AB"/>
    <w:rsid w:val="00E3118F"/>
    <w:rsid w:val="00E33483"/>
    <w:rsid w:val="00E52EC5"/>
    <w:rsid w:val="00E56CC9"/>
    <w:rsid w:val="00E609A4"/>
    <w:rsid w:val="00E77736"/>
    <w:rsid w:val="00E9080B"/>
    <w:rsid w:val="00E96F03"/>
    <w:rsid w:val="00EC0532"/>
    <w:rsid w:val="00EC1E55"/>
    <w:rsid w:val="00EC47EE"/>
    <w:rsid w:val="00EC52F3"/>
    <w:rsid w:val="00ED450B"/>
    <w:rsid w:val="00ED5EA3"/>
    <w:rsid w:val="00EE7C02"/>
    <w:rsid w:val="00F0191E"/>
    <w:rsid w:val="00F02FCB"/>
    <w:rsid w:val="00F03981"/>
    <w:rsid w:val="00F04D85"/>
    <w:rsid w:val="00F1425D"/>
    <w:rsid w:val="00F15585"/>
    <w:rsid w:val="00F25698"/>
    <w:rsid w:val="00F25E27"/>
    <w:rsid w:val="00F37B19"/>
    <w:rsid w:val="00F41932"/>
    <w:rsid w:val="00F421A1"/>
    <w:rsid w:val="00F43EE6"/>
    <w:rsid w:val="00F569C7"/>
    <w:rsid w:val="00F924C3"/>
    <w:rsid w:val="00FA2EF3"/>
    <w:rsid w:val="00FA61DE"/>
    <w:rsid w:val="00FB6391"/>
    <w:rsid w:val="00FC1CF0"/>
    <w:rsid w:val="00FC1F04"/>
    <w:rsid w:val="00FC3837"/>
    <w:rsid w:val="00FD6A4D"/>
    <w:rsid w:val="00FE6EE6"/>
    <w:rsid w:val="00FF1EBA"/>
    <w:rsid w:val="00FF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2611C"/>
  <w15:chartTrackingRefBased/>
  <w15:docId w15:val="{4F3803BA-7607-4637-A172-A292F7B8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36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05E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68E"/>
  </w:style>
  <w:style w:type="paragraph" w:styleId="Footer">
    <w:name w:val="footer"/>
    <w:basedOn w:val="Normal"/>
    <w:link w:val="FooterChar"/>
    <w:uiPriority w:val="99"/>
    <w:unhideWhenUsed/>
    <w:rsid w:val="004A3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68E"/>
  </w:style>
  <w:style w:type="character" w:customStyle="1" w:styleId="Heading1Char">
    <w:name w:val="Heading 1 Char"/>
    <w:basedOn w:val="DefaultParagraphFont"/>
    <w:link w:val="Heading1"/>
    <w:uiPriority w:val="9"/>
    <w:rsid w:val="004A368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4A368E"/>
    <w:pPr>
      <w:spacing w:after="0" w:line="240" w:lineRule="auto"/>
    </w:pPr>
  </w:style>
  <w:style w:type="paragraph" w:customStyle="1" w:styleId="ProtocolInsight">
    <w:name w:val="Protocol Insight"/>
    <w:basedOn w:val="Heading1"/>
    <w:link w:val="ProtocolInsightChar"/>
    <w:autoRedefine/>
    <w:qFormat/>
    <w:rsid w:val="00AF1CAB"/>
    <w:rPr>
      <w:b/>
      <w:color w:val="115D89"/>
    </w:rPr>
  </w:style>
  <w:style w:type="character" w:customStyle="1" w:styleId="ProtocolInsightChar">
    <w:name w:val="Protocol Insight Char"/>
    <w:basedOn w:val="Heading1Char"/>
    <w:link w:val="ProtocolInsight"/>
    <w:rsid w:val="00AF1CAB"/>
    <w:rPr>
      <w:rFonts w:asciiTheme="majorHAnsi" w:eastAsiaTheme="majorEastAsia" w:hAnsiTheme="majorHAnsi" w:cstheme="majorBidi"/>
      <w:b/>
      <w:color w:val="115D89"/>
      <w:sz w:val="32"/>
      <w:szCs w:val="32"/>
    </w:rPr>
  </w:style>
  <w:style w:type="paragraph" w:styleId="ListParagraph">
    <w:name w:val="List Paragraph"/>
    <w:basedOn w:val="Normal"/>
    <w:uiPriority w:val="34"/>
    <w:qFormat/>
    <w:rsid w:val="00736DB2"/>
    <w:pPr>
      <w:ind w:left="720"/>
      <w:contextualSpacing/>
    </w:pPr>
  </w:style>
  <w:style w:type="table" w:styleId="TableGrid">
    <w:name w:val="Table Grid"/>
    <w:basedOn w:val="TableNormal"/>
    <w:uiPriority w:val="39"/>
    <w:rsid w:val="00B25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7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08C"/>
    <w:rPr>
      <w:rFonts w:ascii="Segoe UI" w:hAnsi="Segoe UI" w:cs="Segoe UI"/>
      <w:sz w:val="18"/>
      <w:szCs w:val="18"/>
    </w:rPr>
  </w:style>
  <w:style w:type="character" w:styleId="Hyperlink">
    <w:name w:val="Hyperlink"/>
    <w:basedOn w:val="DefaultParagraphFont"/>
    <w:uiPriority w:val="99"/>
    <w:unhideWhenUsed/>
    <w:rsid w:val="002F708C"/>
    <w:rPr>
      <w:color w:val="0563C1" w:themeColor="hyperlink"/>
      <w:u w:val="single"/>
    </w:rPr>
  </w:style>
  <w:style w:type="paragraph" w:styleId="NormalWeb">
    <w:name w:val="Normal (Web)"/>
    <w:basedOn w:val="Normal"/>
    <w:uiPriority w:val="99"/>
    <w:semiHidden/>
    <w:unhideWhenUsed/>
    <w:rsid w:val="00052D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080B"/>
    <w:rPr>
      <w:b/>
      <w:bCs/>
    </w:rPr>
  </w:style>
  <w:style w:type="character" w:styleId="CommentReference">
    <w:name w:val="annotation reference"/>
    <w:basedOn w:val="DefaultParagraphFont"/>
    <w:uiPriority w:val="99"/>
    <w:semiHidden/>
    <w:unhideWhenUsed/>
    <w:rsid w:val="0069659C"/>
    <w:rPr>
      <w:sz w:val="16"/>
      <w:szCs w:val="16"/>
    </w:rPr>
  </w:style>
  <w:style w:type="paragraph" w:styleId="CommentText">
    <w:name w:val="annotation text"/>
    <w:basedOn w:val="Normal"/>
    <w:link w:val="CommentTextChar"/>
    <w:uiPriority w:val="99"/>
    <w:semiHidden/>
    <w:unhideWhenUsed/>
    <w:rsid w:val="0069659C"/>
    <w:pPr>
      <w:spacing w:line="240" w:lineRule="auto"/>
    </w:pPr>
    <w:rPr>
      <w:sz w:val="20"/>
      <w:szCs w:val="20"/>
    </w:rPr>
  </w:style>
  <w:style w:type="character" w:customStyle="1" w:styleId="CommentTextChar">
    <w:name w:val="Comment Text Char"/>
    <w:basedOn w:val="DefaultParagraphFont"/>
    <w:link w:val="CommentText"/>
    <w:uiPriority w:val="99"/>
    <w:semiHidden/>
    <w:rsid w:val="0069659C"/>
    <w:rPr>
      <w:sz w:val="20"/>
      <w:szCs w:val="20"/>
    </w:rPr>
  </w:style>
  <w:style w:type="paragraph" w:styleId="CommentSubject">
    <w:name w:val="annotation subject"/>
    <w:basedOn w:val="CommentText"/>
    <w:next w:val="CommentText"/>
    <w:link w:val="CommentSubjectChar"/>
    <w:uiPriority w:val="99"/>
    <w:semiHidden/>
    <w:unhideWhenUsed/>
    <w:rsid w:val="0069659C"/>
    <w:rPr>
      <w:b/>
      <w:bCs/>
    </w:rPr>
  </w:style>
  <w:style w:type="character" w:customStyle="1" w:styleId="CommentSubjectChar">
    <w:name w:val="Comment Subject Char"/>
    <w:basedOn w:val="CommentTextChar"/>
    <w:link w:val="CommentSubject"/>
    <w:uiPriority w:val="99"/>
    <w:semiHidden/>
    <w:rsid w:val="0069659C"/>
    <w:rPr>
      <w:b/>
      <w:bCs/>
      <w:sz w:val="20"/>
      <w:szCs w:val="20"/>
    </w:rPr>
  </w:style>
  <w:style w:type="character" w:styleId="FollowedHyperlink">
    <w:name w:val="FollowedHyperlink"/>
    <w:basedOn w:val="DefaultParagraphFont"/>
    <w:uiPriority w:val="99"/>
    <w:semiHidden/>
    <w:unhideWhenUsed/>
    <w:rsid w:val="00F25698"/>
    <w:rPr>
      <w:color w:val="954F72" w:themeColor="followedHyperlink"/>
      <w:u w:val="single"/>
    </w:rPr>
  </w:style>
  <w:style w:type="character" w:customStyle="1" w:styleId="Heading3Char">
    <w:name w:val="Heading 3 Char"/>
    <w:basedOn w:val="DefaultParagraphFont"/>
    <w:link w:val="Heading3"/>
    <w:uiPriority w:val="9"/>
    <w:rsid w:val="00605E1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605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6652">
      <w:bodyDiv w:val="1"/>
      <w:marLeft w:val="0"/>
      <w:marRight w:val="0"/>
      <w:marTop w:val="0"/>
      <w:marBottom w:val="0"/>
      <w:divBdr>
        <w:top w:val="none" w:sz="0" w:space="0" w:color="auto"/>
        <w:left w:val="none" w:sz="0" w:space="0" w:color="auto"/>
        <w:bottom w:val="none" w:sz="0" w:space="0" w:color="auto"/>
        <w:right w:val="none" w:sz="0" w:space="0" w:color="auto"/>
      </w:divBdr>
    </w:div>
    <w:div w:id="410584795">
      <w:bodyDiv w:val="1"/>
      <w:marLeft w:val="0"/>
      <w:marRight w:val="0"/>
      <w:marTop w:val="0"/>
      <w:marBottom w:val="0"/>
      <w:divBdr>
        <w:top w:val="none" w:sz="0" w:space="0" w:color="auto"/>
        <w:left w:val="none" w:sz="0" w:space="0" w:color="auto"/>
        <w:bottom w:val="none" w:sz="0" w:space="0" w:color="auto"/>
        <w:right w:val="none" w:sz="0" w:space="0" w:color="auto"/>
      </w:divBdr>
    </w:div>
    <w:div w:id="430473055">
      <w:bodyDiv w:val="1"/>
      <w:marLeft w:val="0"/>
      <w:marRight w:val="0"/>
      <w:marTop w:val="0"/>
      <w:marBottom w:val="0"/>
      <w:divBdr>
        <w:top w:val="none" w:sz="0" w:space="0" w:color="auto"/>
        <w:left w:val="none" w:sz="0" w:space="0" w:color="auto"/>
        <w:bottom w:val="none" w:sz="0" w:space="0" w:color="auto"/>
        <w:right w:val="none" w:sz="0" w:space="0" w:color="auto"/>
      </w:divBdr>
    </w:div>
    <w:div w:id="444154701">
      <w:bodyDiv w:val="1"/>
      <w:marLeft w:val="0"/>
      <w:marRight w:val="0"/>
      <w:marTop w:val="0"/>
      <w:marBottom w:val="0"/>
      <w:divBdr>
        <w:top w:val="none" w:sz="0" w:space="0" w:color="auto"/>
        <w:left w:val="none" w:sz="0" w:space="0" w:color="auto"/>
        <w:bottom w:val="none" w:sz="0" w:space="0" w:color="auto"/>
        <w:right w:val="none" w:sz="0" w:space="0" w:color="auto"/>
      </w:divBdr>
      <w:divsChild>
        <w:div w:id="1219904741">
          <w:marLeft w:val="0"/>
          <w:marRight w:val="0"/>
          <w:marTop w:val="0"/>
          <w:marBottom w:val="0"/>
          <w:divBdr>
            <w:top w:val="none" w:sz="0" w:space="0" w:color="auto"/>
            <w:left w:val="none" w:sz="0" w:space="0" w:color="auto"/>
            <w:bottom w:val="none" w:sz="0" w:space="0" w:color="auto"/>
            <w:right w:val="none" w:sz="0" w:space="0" w:color="auto"/>
          </w:divBdr>
          <w:divsChild>
            <w:div w:id="1987314037">
              <w:marLeft w:val="0"/>
              <w:marRight w:val="0"/>
              <w:marTop w:val="0"/>
              <w:marBottom w:val="0"/>
              <w:divBdr>
                <w:top w:val="none" w:sz="0" w:space="0" w:color="auto"/>
                <w:left w:val="none" w:sz="0" w:space="0" w:color="auto"/>
                <w:bottom w:val="none" w:sz="0" w:space="0" w:color="auto"/>
                <w:right w:val="none" w:sz="0" w:space="0" w:color="auto"/>
              </w:divBdr>
            </w:div>
            <w:div w:id="19880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59984">
      <w:bodyDiv w:val="1"/>
      <w:marLeft w:val="0"/>
      <w:marRight w:val="0"/>
      <w:marTop w:val="0"/>
      <w:marBottom w:val="0"/>
      <w:divBdr>
        <w:top w:val="none" w:sz="0" w:space="0" w:color="auto"/>
        <w:left w:val="none" w:sz="0" w:space="0" w:color="auto"/>
        <w:bottom w:val="none" w:sz="0" w:space="0" w:color="auto"/>
        <w:right w:val="none" w:sz="0" w:space="0" w:color="auto"/>
      </w:divBdr>
    </w:div>
    <w:div w:id="583953420">
      <w:bodyDiv w:val="1"/>
      <w:marLeft w:val="0"/>
      <w:marRight w:val="0"/>
      <w:marTop w:val="0"/>
      <w:marBottom w:val="0"/>
      <w:divBdr>
        <w:top w:val="none" w:sz="0" w:space="0" w:color="auto"/>
        <w:left w:val="none" w:sz="0" w:space="0" w:color="auto"/>
        <w:bottom w:val="none" w:sz="0" w:space="0" w:color="auto"/>
        <w:right w:val="none" w:sz="0" w:space="0" w:color="auto"/>
      </w:divBdr>
    </w:div>
    <w:div w:id="644700491">
      <w:bodyDiv w:val="1"/>
      <w:marLeft w:val="0"/>
      <w:marRight w:val="0"/>
      <w:marTop w:val="0"/>
      <w:marBottom w:val="0"/>
      <w:divBdr>
        <w:top w:val="none" w:sz="0" w:space="0" w:color="auto"/>
        <w:left w:val="none" w:sz="0" w:space="0" w:color="auto"/>
        <w:bottom w:val="none" w:sz="0" w:space="0" w:color="auto"/>
        <w:right w:val="none" w:sz="0" w:space="0" w:color="auto"/>
      </w:divBdr>
      <w:divsChild>
        <w:div w:id="1400325469">
          <w:marLeft w:val="0"/>
          <w:marRight w:val="0"/>
          <w:marTop w:val="0"/>
          <w:marBottom w:val="0"/>
          <w:divBdr>
            <w:top w:val="none" w:sz="0" w:space="0" w:color="auto"/>
            <w:left w:val="none" w:sz="0" w:space="0" w:color="auto"/>
            <w:bottom w:val="none" w:sz="0" w:space="0" w:color="auto"/>
            <w:right w:val="none" w:sz="0" w:space="0" w:color="auto"/>
          </w:divBdr>
          <w:divsChild>
            <w:div w:id="1880119918">
              <w:marLeft w:val="0"/>
              <w:marRight w:val="0"/>
              <w:marTop w:val="0"/>
              <w:marBottom w:val="0"/>
              <w:divBdr>
                <w:top w:val="none" w:sz="0" w:space="0" w:color="auto"/>
                <w:left w:val="none" w:sz="0" w:space="0" w:color="auto"/>
                <w:bottom w:val="none" w:sz="0" w:space="0" w:color="auto"/>
                <w:right w:val="none" w:sz="0" w:space="0" w:color="auto"/>
              </w:divBdr>
              <w:divsChild>
                <w:div w:id="702481992">
                  <w:marLeft w:val="0"/>
                  <w:marRight w:val="0"/>
                  <w:marTop w:val="0"/>
                  <w:marBottom w:val="0"/>
                  <w:divBdr>
                    <w:top w:val="single" w:sz="48" w:space="0" w:color="DDD3CD"/>
                    <w:left w:val="single" w:sz="48" w:space="0" w:color="DDD3CD"/>
                    <w:bottom w:val="single" w:sz="48" w:space="0" w:color="DDD3CD"/>
                    <w:right w:val="single" w:sz="48" w:space="0" w:color="DDD3CD"/>
                  </w:divBdr>
                  <w:divsChild>
                    <w:div w:id="2046320991">
                      <w:marLeft w:val="0"/>
                      <w:marRight w:val="0"/>
                      <w:marTop w:val="0"/>
                      <w:marBottom w:val="0"/>
                      <w:divBdr>
                        <w:top w:val="none" w:sz="0" w:space="0" w:color="auto"/>
                        <w:left w:val="none" w:sz="0" w:space="0" w:color="auto"/>
                        <w:bottom w:val="none" w:sz="0" w:space="0" w:color="auto"/>
                        <w:right w:val="none" w:sz="0" w:space="0" w:color="auto"/>
                      </w:divBdr>
                      <w:divsChild>
                        <w:div w:id="169374234">
                          <w:marLeft w:val="225"/>
                          <w:marRight w:val="225"/>
                          <w:marTop w:val="0"/>
                          <w:marBottom w:val="540"/>
                          <w:divBdr>
                            <w:top w:val="none" w:sz="0" w:space="0" w:color="auto"/>
                            <w:left w:val="none" w:sz="0" w:space="0" w:color="auto"/>
                            <w:bottom w:val="none" w:sz="0" w:space="0" w:color="auto"/>
                            <w:right w:val="none" w:sz="0" w:space="0" w:color="auto"/>
                          </w:divBdr>
                          <w:divsChild>
                            <w:div w:id="184636766">
                              <w:marLeft w:val="0"/>
                              <w:marRight w:val="0"/>
                              <w:marTop w:val="0"/>
                              <w:marBottom w:val="0"/>
                              <w:divBdr>
                                <w:top w:val="none" w:sz="0" w:space="0" w:color="auto"/>
                                <w:left w:val="none" w:sz="0" w:space="0" w:color="auto"/>
                                <w:bottom w:val="none" w:sz="0" w:space="0" w:color="auto"/>
                                <w:right w:val="none" w:sz="0" w:space="0" w:color="auto"/>
                              </w:divBdr>
                              <w:divsChild>
                                <w:div w:id="10538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762436">
      <w:bodyDiv w:val="1"/>
      <w:marLeft w:val="0"/>
      <w:marRight w:val="0"/>
      <w:marTop w:val="0"/>
      <w:marBottom w:val="0"/>
      <w:divBdr>
        <w:top w:val="none" w:sz="0" w:space="0" w:color="auto"/>
        <w:left w:val="none" w:sz="0" w:space="0" w:color="auto"/>
        <w:bottom w:val="none" w:sz="0" w:space="0" w:color="auto"/>
        <w:right w:val="none" w:sz="0" w:space="0" w:color="auto"/>
      </w:divBdr>
    </w:div>
    <w:div w:id="760293362">
      <w:bodyDiv w:val="1"/>
      <w:marLeft w:val="0"/>
      <w:marRight w:val="0"/>
      <w:marTop w:val="0"/>
      <w:marBottom w:val="0"/>
      <w:divBdr>
        <w:top w:val="none" w:sz="0" w:space="0" w:color="auto"/>
        <w:left w:val="none" w:sz="0" w:space="0" w:color="auto"/>
        <w:bottom w:val="none" w:sz="0" w:space="0" w:color="auto"/>
        <w:right w:val="none" w:sz="0" w:space="0" w:color="auto"/>
      </w:divBdr>
    </w:div>
    <w:div w:id="926186056">
      <w:bodyDiv w:val="1"/>
      <w:marLeft w:val="0"/>
      <w:marRight w:val="0"/>
      <w:marTop w:val="0"/>
      <w:marBottom w:val="0"/>
      <w:divBdr>
        <w:top w:val="none" w:sz="0" w:space="0" w:color="auto"/>
        <w:left w:val="none" w:sz="0" w:space="0" w:color="auto"/>
        <w:bottom w:val="none" w:sz="0" w:space="0" w:color="auto"/>
        <w:right w:val="none" w:sz="0" w:space="0" w:color="auto"/>
      </w:divBdr>
    </w:div>
    <w:div w:id="1065839646">
      <w:bodyDiv w:val="1"/>
      <w:marLeft w:val="0"/>
      <w:marRight w:val="0"/>
      <w:marTop w:val="0"/>
      <w:marBottom w:val="0"/>
      <w:divBdr>
        <w:top w:val="none" w:sz="0" w:space="0" w:color="auto"/>
        <w:left w:val="none" w:sz="0" w:space="0" w:color="auto"/>
        <w:bottom w:val="none" w:sz="0" w:space="0" w:color="auto"/>
        <w:right w:val="none" w:sz="0" w:space="0" w:color="auto"/>
      </w:divBdr>
      <w:divsChild>
        <w:div w:id="1291787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9494511">
      <w:bodyDiv w:val="1"/>
      <w:marLeft w:val="0"/>
      <w:marRight w:val="0"/>
      <w:marTop w:val="0"/>
      <w:marBottom w:val="0"/>
      <w:divBdr>
        <w:top w:val="none" w:sz="0" w:space="0" w:color="auto"/>
        <w:left w:val="none" w:sz="0" w:space="0" w:color="auto"/>
        <w:bottom w:val="none" w:sz="0" w:space="0" w:color="auto"/>
        <w:right w:val="none" w:sz="0" w:space="0" w:color="auto"/>
      </w:divBdr>
    </w:div>
    <w:div w:id="1181091229">
      <w:bodyDiv w:val="1"/>
      <w:marLeft w:val="0"/>
      <w:marRight w:val="0"/>
      <w:marTop w:val="0"/>
      <w:marBottom w:val="0"/>
      <w:divBdr>
        <w:top w:val="none" w:sz="0" w:space="0" w:color="auto"/>
        <w:left w:val="none" w:sz="0" w:space="0" w:color="auto"/>
        <w:bottom w:val="none" w:sz="0" w:space="0" w:color="auto"/>
        <w:right w:val="none" w:sz="0" w:space="0" w:color="auto"/>
      </w:divBdr>
    </w:div>
    <w:div w:id="1754625544">
      <w:bodyDiv w:val="1"/>
      <w:marLeft w:val="0"/>
      <w:marRight w:val="0"/>
      <w:marTop w:val="0"/>
      <w:marBottom w:val="0"/>
      <w:divBdr>
        <w:top w:val="none" w:sz="0" w:space="0" w:color="auto"/>
        <w:left w:val="none" w:sz="0" w:space="0" w:color="auto"/>
        <w:bottom w:val="none" w:sz="0" w:space="0" w:color="auto"/>
        <w:right w:val="none" w:sz="0" w:space="0" w:color="auto"/>
      </w:divBdr>
      <w:divsChild>
        <w:div w:id="6117147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22970055">
      <w:bodyDiv w:val="1"/>
      <w:marLeft w:val="0"/>
      <w:marRight w:val="0"/>
      <w:marTop w:val="0"/>
      <w:marBottom w:val="0"/>
      <w:divBdr>
        <w:top w:val="none" w:sz="0" w:space="0" w:color="auto"/>
        <w:left w:val="none" w:sz="0" w:space="0" w:color="auto"/>
        <w:bottom w:val="none" w:sz="0" w:space="0" w:color="auto"/>
        <w:right w:val="none" w:sz="0" w:space="0" w:color="auto"/>
      </w:divBdr>
    </w:div>
    <w:div w:id="2091731333">
      <w:bodyDiv w:val="1"/>
      <w:marLeft w:val="0"/>
      <w:marRight w:val="0"/>
      <w:marTop w:val="0"/>
      <w:marBottom w:val="0"/>
      <w:divBdr>
        <w:top w:val="none" w:sz="0" w:space="0" w:color="auto"/>
        <w:left w:val="none" w:sz="0" w:space="0" w:color="auto"/>
        <w:bottom w:val="none" w:sz="0" w:space="0" w:color="auto"/>
        <w:right w:val="none" w:sz="0" w:space="0" w:color="auto"/>
      </w:divBdr>
      <w:divsChild>
        <w:div w:id="358431111">
          <w:marLeft w:val="0"/>
          <w:marRight w:val="0"/>
          <w:marTop w:val="0"/>
          <w:marBottom w:val="0"/>
          <w:divBdr>
            <w:top w:val="none" w:sz="0" w:space="0" w:color="auto"/>
            <w:left w:val="none" w:sz="0" w:space="0" w:color="auto"/>
            <w:bottom w:val="none" w:sz="0" w:space="0" w:color="auto"/>
            <w:right w:val="none" w:sz="0" w:space="0" w:color="auto"/>
          </w:divBdr>
          <w:divsChild>
            <w:div w:id="122776532">
              <w:marLeft w:val="0"/>
              <w:marRight w:val="0"/>
              <w:marTop w:val="0"/>
              <w:marBottom w:val="0"/>
              <w:divBdr>
                <w:top w:val="none" w:sz="0" w:space="0" w:color="auto"/>
                <w:left w:val="none" w:sz="0" w:space="0" w:color="auto"/>
                <w:bottom w:val="none" w:sz="0" w:space="0" w:color="auto"/>
                <w:right w:val="none" w:sz="0" w:space="0" w:color="auto"/>
              </w:divBdr>
            </w:div>
            <w:div w:id="14632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pi.org/specifications/unipro-specifications" TargetMode="External"/><Relationship Id="rId13" Type="http://schemas.openxmlformats.org/officeDocument/2006/relationships/hyperlink" Target="http://www.protocolinsigh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tocolinsight.com/about-protocol-insigh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ysight.com/en/pd-2302494-pn-U4431A/mipi-m-phy-protocol-analyzer?cc=US&amp;lc=e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rotocolinsight.com/unified-protocol-unipro/" TargetMode="External"/><Relationship Id="rId14" Type="http://schemas.openxmlformats.org/officeDocument/2006/relationships/hyperlink" Target="http://mip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20Nelson\Documents\Custom%20Office%20Templates\Protocol%20Insight%20Gener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21FC4-8D31-42A2-AEED-E1662210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 Insight General Template</Template>
  <TotalTime>3</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UFS Data Sheet</vt:lpstr>
    </vt:vector>
  </TitlesOfParts>
  <Company>Protocol Insight</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UFS Data Sheet</dc:title>
  <dc:subject/>
  <dc:creator>Ross Nelson</dc:creator>
  <cp:keywords/>
  <dc:description/>
  <cp:lastModifiedBy>Ross Nelson</cp:lastModifiedBy>
  <cp:revision>3</cp:revision>
  <cp:lastPrinted>2015-03-11T04:47:00Z</cp:lastPrinted>
  <dcterms:created xsi:type="dcterms:W3CDTF">2015-08-11T19:58:00Z</dcterms:created>
  <dcterms:modified xsi:type="dcterms:W3CDTF">2015-08-11T20:01:00Z</dcterms:modified>
</cp:coreProperties>
</file>