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1E" w:rsidRPr="00A66D8A" w:rsidRDefault="00F0331E" w:rsidP="00F0331E">
      <w:pPr>
        <w:jc w:val="center"/>
        <w:rPr>
          <w:rFonts w:ascii="Arial" w:hAnsi="Arial" w:cs="Arial"/>
          <w:b/>
          <w:i/>
          <w:sz w:val="28"/>
          <w:szCs w:val="28"/>
        </w:rPr>
      </w:pPr>
      <w:r w:rsidRPr="00A66D8A">
        <w:rPr>
          <w:rFonts w:ascii="Arial" w:hAnsi="Arial" w:cs="Arial"/>
          <w:b/>
          <w:i/>
          <w:sz w:val="28"/>
          <w:szCs w:val="28"/>
        </w:rPr>
        <w:t>News Release</w:t>
      </w:r>
    </w:p>
    <w:p w:rsidR="00F0331E" w:rsidRPr="004F52B8" w:rsidRDefault="00F0331E" w:rsidP="00DD1A0C">
      <w:pPr>
        <w:rPr>
          <w:rFonts w:ascii="Arial" w:hAnsi="Arial" w:cs="Arial"/>
          <w:b/>
          <w:sz w:val="16"/>
          <w:szCs w:val="16"/>
        </w:rPr>
      </w:pPr>
    </w:p>
    <w:p w:rsidR="00624857" w:rsidRPr="00A66D8A" w:rsidRDefault="00624857" w:rsidP="00DD1A0C">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465478">
        <w:rPr>
          <w:rFonts w:ascii="Arial" w:hAnsi="Arial" w:cs="Arial"/>
          <w:b/>
          <w:sz w:val="20"/>
          <w:szCs w:val="20"/>
        </w:rPr>
        <w:t>MIC1528</w:t>
      </w:r>
      <w:r w:rsidR="00A9679C">
        <w:rPr>
          <w:rFonts w:ascii="Arial" w:hAnsi="Arial" w:cs="Arial"/>
          <w:b/>
          <w:sz w:val="20"/>
          <w:szCs w:val="20"/>
        </w:rPr>
        <w:tab/>
      </w:r>
    </w:p>
    <w:p w:rsidR="00D97AEE" w:rsidRPr="00A66D8A" w:rsidRDefault="00B862CC" w:rsidP="00DD1A0C">
      <w:pPr>
        <w:rPr>
          <w:rFonts w:ascii="Arial" w:hAnsi="Arial" w:cs="Arial"/>
          <w:b/>
          <w:sz w:val="20"/>
          <w:szCs w:val="20"/>
        </w:rPr>
      </w:pPr>
      <w:r w:rsidRPr="00A66D8A">
        <w:rPr>
          <w:rFonts w:ascii="Arial" w:hAnsi="Arial" w:cs="Arial"/>
          <w:noProof/>
          <w:sz w:val="18"/>
        </w:rPr>
        <w:drawing>
          <wp:anchor distT="0" distB="0" distL="114300" distR="114300" simplePos="0" relativeHeight="251658240" behindDoc="0" locked="0" layoutInCell="1" allowOverlap="1" wp14:anchorId="72A2FC84" wp14:editId="6406C980">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624857" w:rsidRPr="00A66D8A" w:rsidRDefault="00624857" w:rsidP="00624857">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624857" w:rsidRPr="00A66D8A" w:rsidRDefault="00624857" w:rsidP="00624857">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B65AC7" w:rsidRDefault="00B65AC7" w:rsidP="004F52B8">
      <w:pPr>
        <w:jc w:val="center"/>
        <w:rPr>
          <w:rFonts w:ascii="Arial" w:hAnsi="Arial" w:cs="Arial"/>
          <w:b/>
          <w:sz w:val="20"/>
          <w:szCs w:val="20"/>
        </w:rPr>
      </w:pPr>
      <w:bookmarkStart w:id="0" w:name="OLE_LINK2"/>
      <w:r>
        <w:rPr>
          <w:rFonts w:ascii="Arial" w:hAnsi="Arial" w:cs="Arial"/>
          <w:b/>
          <w:sz w:val="20"/>
          <w:szCs w:val="20"/>
        </w:rPr>
        <w:t xml:space="preserve">New </w:t>
      </w:r>
      <w:r w:rsidR="00E46763">
        <w:rPr>
          <w:rFonts w:ascii="Arial" w:hAnsi="Arial" w:cs="Arial"/>
          <w:b/>
          <w:sz w:val="20"/>
          <w:szCs w:val="20"/>
        </w:rPr>
        <w:t>Specialty</w:t>
      </w:r>
      <w:r>
        <w:rPr>
          <w:rFonts w:ascii="Arial" w:hAnsi="Arial" w:cs="Arial"/>
          <w:b/>
          <w:sz w:val="20"/>
          <w:szCs w:val="20"/>
        </w:rPr>
        <w:t xml:space="preserve"> Mold Release Agents from Michelman Formulated Specifically </w:t>
      </w:r>
      <w:r w:rsidR="00E46763">
        <w:rPr>
          <w:rFonts w:ascii="Arial" w:hAnsi="Arial" w:cs="Arial"/>
          <w:b/>
          <w:sz w:val="20"/>
          <w:szCs w:val="20"/>
        </w:rPr>
        <w:t xml:space="preserve">for </w:t>
      </w:r>
      <w:r w:rsidR="00BD6EEE">
        <w:rPr>
          <w:rFonts w:ascii="Arial" w:hAnsi="Arial" w:cs="Arial"/>
          <w:b/>
          <w:sz w:val="20"/>
          <w:szCs w:val="20"/>
        </w:rPr>
        <w:br/>
        <w:t>Metal</w:t>
      </w:r>
      <w:r>
        <w:rPr>
          <w:rFonts w:ascii="Arial" w:hAnsi="Arial" w:cs="Arial"/>
          <w:b/>
          <w:sz w:val="20"/>
          <w:szCs w:val="20"/>
        </w:rPr>
        <w:t xml:space="preserve"> and Ceramic Part Manufacturers</w:t>
      </w:r>
    </w:p>
    <w:p w:rsidR="00E142C1" w:rsidRDefault="004F52B8" w:rsidP="00AF0F69">
      <w:pPr>
        <w:rPr>
          <w:rFonts w:ascii="Arial" w:hAnsi="Arial" w:cs="Arial"/>
          <w:sz w:val="20"/>
          <w:szCs w:val="20"/>
        </w:rPr>
      </w:pPr>
      <w:r>
        <w:rPr>
          <w:rFonts w:ascii="Arial" w:hAnsi="Arial" w:cs="Arial"/>
          <w:b/>
          <w:sz w:val="20"/>
          <w:szCs w:val="20"/>
        </w:rPr>
        <w:br/>
      </w:r>
      <w:r w:rsidR="00163A4E">
        <w:rPr>
          <w:rFonts w:ascii="Arial" w:hAnsi="Arial" w:cs="Arial"/>
          <w:sz w:val="20"/>
          <w:szCs w:val="20"/>
        </w:rPr>
        <w:t>CINCINNATI, OH (September</w:t>
      </w:r>
      <w:r w:rsidR="007B1EC9">
        <w:rPr>
          <w:rFonts w:ascii="Arial" w:hAnsi="Arial" w:cs="Arial"/>
          <w:sz w:val="20"/>
          <w:szCs w:val="20"/>
        </w:rPr>
        <w:t xml:space="preserve"> 1</w:t>
      </w:r>
      <w:r w:rsidR="00212C6E">
        <w:rPr>
          <w:rFonts w:ascii="Arial" w:hAnsi="Arial" w:cs="Arial"/>
          <w:sz w:val="20"/>
          <w:szCs w:val="20"/>
        </w:rPr>
        <w:t>1</w:t>
      </w:r>
      <w:r w:rsidR="00E44E15" w:rsidRPr="00E61A14">
        <w:rPr>
          <w:rFonts w:ascii="Arial" w:hAnsi="Arial" w:cs="Arial"/>
          <w:sz w:val="20"/>
          <w:szCs w:val="20"/>
        </w:rPr>
        <w:t>, 2015</w:t>
      </w:r>
      <w:r w:rsidR="00E51EFC" w:rsidRPr="00E61A14">
        <w:rPr>
          <w:rFonts w:ascii="Arial" w:hAnsi="Arial" w:cs="Arial"/>
          <w:sz w:val="20"/>
          <w:szCs w:val="20"/>
        </w:rPr>
        <w:t>) –</w:t>
      </w:r>
      <w:r w:rsidR="0040761E" w:rsidRPr="00E61A14">
        <w:rPr>
          <w:rFonts w:ascii="Arial" w:hAnsi="Arial" w:cs="Arial"/>
          <w:sz w:val="20"/>
          <w:szCs w:val="20"/>
        </w:rPr>
        <w:t xml:space="preserve"> </w:t>
      </w:r>
      <w:bookmarkEnd w:id="0"/>
      <w:proofErr w:type="spellStart"/>
      <w:r w:rsidR="007A6ABF">
        <w:rPr>
          <w:rFonts w:ascii="Arial" w:hAnsi="Arial" w:cs="Arial"/>
          <w:sz w:val="20"/>
          <w:szCs w:val="20"/>
        </w:rPr>
        <w:t>Michelman</w:t>
      </w:r>
      <w:proofErr w:type="spellEnd"/>
      <w:r w:rsidR="008D0B94">
        <w:rPr>
          <w:rFonts w:ascii="Arial" w:hAnsi="Arial" w:cs="Arial"/>
          <w:sz w:val="20"/>
          <w:szCs w:val="20"/>
        </w:rPr>
        <w:t>, a global developer and manufacturer of environmentally friendly advanced materials for industry,</w:t>
      </w:r>
      <w:r w:rsidR="00E46763">
        <w:rPr>
          <w:rFonts w:ascii="Arial" w:hAnsi="Arial" w:cs="Arial"/>
          <w:sz w:val="20"/>
          <w:szCs w:val="20"/>
        </w:rPr>
        <w:t xml:space="preserve"> has introduced two new mold release agents formulated specifically for </w:t>
      </w:r>
      <w:r w:rsidR="00E142C1">
        <w:rPr>
          <w:rFonts w:ascii="Arial" w:hAnsi="Arial" w:cs="Arial"/>
          <w:sz w:val="20"/>
          <w:szCs w:val="20"/>
        </w:rPr>
        <w:t xml:space="preserve">trouble-free </w:t>
      </w:r>
      <w:r w:rsidR="00E46763">
        <w:rPr>
          <w:rFonts w:ascii="Arial" w:hAnsi="Arial" w:cs="Arial"/>
          <w:sz w:val="20"/>
          <w:szCs w:val="20"/>
        </w:rPr>
        <w:t xml:space="preserve">release of both </w:t>
      </w:r>
      <w:r w:rsidR="00CC24BE">
        <w:rPr>
          <w:rFonts w:ascii="Arial" w:hAnsi="Arial" w:cs="Arial"/>
          <w:sz w:val="20"/>
          <w:szCs w:val="20"/>
        </w:rPr>
        <w:t>metal</w:t>
      </w:r>
      <w:r w:rsidR="00E46763">
        <w:rPr>
          <w:rFonts w:ascii="Arial" w:hAnsi="Arial" w:cs="Arial"/>
          <w:sz w:val="20"/>
          <w:szCs w:val="20"/>
        </w:rPr>
        <w:t xml:space="preserve"> and ceramic </w:t>
      </w:r>
      <w:r w:rsidR="00CC24BE">
        <w:rPr>
          <w:rFonts w:ascii="Arial" w:hAnsi="Arial" w:cs="Arial"/>
          <w:sz w:val="20"/>
          <w:szCs w:val="20"/>
        </w:rPr>
        <w:t xml:space="preserve">molded </w:t>
      </w:r>
      <w:r w:rsidR="00E46763">
        <w:rPr>
          <w:rFonts w:ascii="Arial" w:hAnsi="Arial" w:cs="Arial"/>
          <w:sz w:val="20"/>
          <w:szCs w:val="20"/>
        </w:rPr>
        <w:t>parts. Michem</w:t>
      </w:r>
      <w:r w:rsidR="004137B8" w:rsidRPr="004137B8">
        <w:rPr>
          <w:rFonts w:ascii="Arial" w:hAnsi="Arial" w:cs="Arial"/>
          <w:sz w:val="20"/>
          <w:szCs w:val="20"/>
          <w:vertAlign w:val="superscript"/>
        </w:rPr>
        <w:t>®</w:t>
      </w:r>
      <w:r w:rsidR="00E46763">
        <w:rPr>
          <w:rFonts w:ascii="Arial" w:hAnsi="Arial" w:cs="Arial"/>
          <w:sz w:val="20"/>
          <w:szCs w:val="20"/>
        </w:rPr>
        <w:t xml:space="preserve"> Release Agent 4002 and Michem Release Agent 4003 are water-based solutions that </w:t>
      </w:r>
      <w:r w:rsidR="00E142C1">
        <w:rPr>
          <w:rFonts w:ascii="Arial" w:hAnsi="Arial" w:cs="Arial"/>
          <w:sz w:val="20"/>
          <w:szCs w:val="20"/>
        </w:rPr>
        <w:t>are environmentally and user-friendly. When applied to a mold or forming surface, they provide easy release of the manufactured part with def</w:t>
      </w:r>
      <w:r w:rsidR="00380C3D">
        <w:rPr>
          <w:rFonts w:ascii="Arial" w:hAnsi="Arial" w:cs="Arial"/>
          <w:sz w:val="20"/>
          <w:szCs w:val="20"/>
        </w:rPr>
        <w:t xml:space="preserve">ect free performance. </w:t>
      </w:r>
    </w:p>
    <w:p w:rsidR="008D0B94" w:rsidRDefault="008D0B94" w:rsidP="00AF0F69">
      <w:pPr>
        <w:rPr>
          <w:rFonts w:ascii="Arial" w:hAnsi="Arial" w:cs="Arial"/>
          <w:sz w:val="20"/>
          <w:szCs w:val="20"/>
        </w:rPr>
      </w:pPr>
    </w:p>
    <w:p w:rsidR="00E142C1" w:rsidRDefault="00E142C1" w:rsidP="00AF0F69">
      <w:pPr>
        <w:rPr>
          <w:rFonts w:ascii="Arial" w:hAnsi="Arial" w:cs="Arial"/>
          <w:sz w:val="20"/>
          <w:szCs w:val="20"/>
        </w:rPr>
      </w:pPr>
      <w:r>
        <w:rPr>
          <w:rFonts w:ascii="Arial" w:hAnsi="Arial" w:cs="Arial"/>
          <w:sz w:val="20"/>
          <w:szCs w:val="20"/>
        </w:rPr>
        <w:t xml:space="preserve">The two new formulations are ideal for manufacturers </w:t>
      </w:r>
      <w:r w:rsidR="004137B8">
        <w:rPr>
          <w:rFonts w:ascii="Arial" w:hAnsi="Arial" w:cs="Arial"/>
          <w:sz w:val="20"/>
          <w:szCs w:val="20"/>
        </w:rPr>
        <w:t>of</w:t>
      </w:r>
      <w:r w:rsidR="005E6BF4">
        <w:rPr>
          <w:rFonts w:ascii="Arial" w:hAnsi="Arial" w:cs="Arial"/>
          <w:sz w:val="20"/>
          <w:szCs w:val="20"/>
        </w:rPr>
        <w:t xml:space="preserve"> </w:t>
      </w:r>
      <w:r>
        <w:rPr>
          <w:rFonts w:ascii="Arial" w:hAnsi="Arial" w:cs="Arial"/>
          <w:sz w:val="20"/>
          <w:szCs w:val="20"/>
        </w:rPr>
        <w:t>molded friction composite parts</w:t>
      </w:r>
      <w:r w:rsidR="005E6BF4">
        <w:rPr>
          <w:rFonts w:ascii="Arial" w:hAnsi="Arial" w:cs="Arial"/>
          <w:sz w:val="20"/>
          <w:szCs w:val="20"/>
        </w:rPr>
        <w:t xml:space="preserve"> and </w:t>
      </w:r>
      <w:r>
        <w:rPr>
          <w:rFonts w:ascii="Arial" w:hAnsi="Arial" w:cs="Arial"/>
          <w:sz w:val="20"/>
          <w:szCs w:val="20"/>
        </w:rPr>
        <w:t>can be used in both manual and autom</w:t>
      </w:r>
      <w:r w:rsidR="004137B8">
        <w:rPr>
          <w:rFonts w:ascii="Arial" w:hAnsi="Arial" w:cs="Arial"/>
          <w:sz w:val="20"/>
          <w:szCs w:val="20"/>
        </w:rPr>
        <w:t xml:space="preserve">ated application environments. </w:t>
      </w:r>
      <w:r w:rsidR="0053371F">
        <w:rPr>
          <w:rFonts w:ascii="Arial" w:hAnsi="Arial" w:cs="Arial"/>
          <w:sz w:val="20"/>
          <w:szCs w:val="20"/>
        </w:rPr>
        <w:t xml:space="preserve">They are designed to improve surface quality of the molded part; extend the life of the tool, die and mold; and can </w:t>
      </w:r>
      <w:r w:rsidR="00301280">
        <w:rPr>
          <w:rFonts w:ascii="Arial" w:hAnsi="Arial" w:cs="Arial"/>
          <w:sz w:val="20"/>
          <w:szCs w:val="20"/>
        </w:rPr>
        <w:t xml:space="preserve">reduce scrap and defect rates. </w:t>
      </w:r>
      <w:proofErr w:type="spellStart"/>
      <w:r>
        <w:rPr>
          <w:rFonts w:ascii="Arial" w:hAnsi="Arial" w:cs="Arial"/>
          <w:sz w:val="20"/>
          <w:szCs w:val="20"/>
        </w:rPr>
        <w:t>Michem</w:t>
      </w:r>
      <w:proofErr w:type="spellEnd"/>
      <w:r>
        <w:rPr>
          <w:rFonts w:ascii="Arial" w:hAnsi="Arial" w:cs="Arial"/>
          <w:sz w:val="20"/>
          <w:szCs w:val="20"/>
        </w:rPr>
        <w:t xml:space="preserve"> Release Agents will not interfere with bonding of the composite to the metal back plate.  </w:t>
      </w:r>
    </w:p>
    <w:p w:rsidR="005E6BF4" w:rsidRDefault="005E6BF4" w:rsidP="00AF0F69">
      <w:pPr>
        <w:rPr>
          <w:rFonts w:ascii="Arial" w:hAnsi="Arial" w:cs="Arial"/>
          <w:sz w:val="20"/>
          <w:szCs w:val="20"/>
        </w:rPr>
      </w:pPr>
    </w:p>
    <w:p w:rsidR="005E6BF4" w:rsidRDefault="005E6BF4" w:rsidP="00AF0F69">
      <w:pPr>
        <w:rPr>
          <w:rFonts w:ascii="Arial" w:hAnsi="Arial" w:cs="Arial"/>
          <w:sz w:val="20"/>
          <w:szCs w:val="20"/>
        </w:rPr>
      </w:pPr>
      <w:r>
        <w:rPr>
          <w:rFonts w:ascii="Arial" w:hAnsi="Arial" w:cs="Arial"/>
          <w:sz w:val="20"/>
          <w:szCs w:val="20"/>
        </w:rPr>
        <w:t xml:space="preserve">Michem Release Agent 4002 is ideal for small applications such as automobile brake shoes, pads and disks, while Michem Release Agent 4003 is more suitable for larger, heavy duty brake </w:t>
      </w:r>
      <w:r w:rsidR="00562D88">
        <w:rPr>
          <w:rFonts w:ascii="Arial" w:hAnsi="Arial" w:cs="Arial"/>
          <w:sz w:val="20"/>
          <w:szCs w:val="20"/>
        </w:rPr>
        <w:t>component manufacturing.</w:t>
      </w:r>
    </w:p>
    <w:p w:rsidR="00E142C1" w:rsidRDefault="00E142C1" w:rsidP="00AF0F69">
      <w:pPr>
        <w:rPr>
          <w:rFonts w:ascii="Arial" w:hAnsi="Arial" w:cs="Arial"/>
          <w:sz w:val="20"/>
          <w:szCs w:val="20"/>
        </w:rPr>
      </w:pPr>
      <w:bookmarkStart w:id="1" w:name="_GoBack"/>
      <w:bookmarkEnd w:id="1"/>
    </w:p>
    <w:p w:rsidR="00F12D86" w:rsidRPr="00F12D86" w:rsidRDefault="004137B8" w:rsidP="004137B8">
      <w:pPr>
        <w:rPr>
          <w:rFonts w:ascii="Arial" w:hAnsi="Arial" w:cs="Arial"/>
          <w:sz w:val="20"/>
          <w:szCs w:val="20"/>
          <w:shd w:val="clear" w:color="auto" w:fill="FFFFFF"/>
        </w:rPr>
      </w:pPr>
      <w:r>
        <w:rPr>
          <w:rFonts w:ascii="Arial" w:hAnsi="Arial" w:cs="Arial"/>
          <w:sz w:val="20"/>
          <w:szCs w:val="20"/>
        </w:rPr>
        <w:t xml:space="preserve">Michelman’s family </w:t>
      </w:r>
      <w:r w:rsidR="008B1120">
        <w:rPr>
          <w:rFonts w:ascii="Arial" w:hAnsi="Arial" w:cs="Arial"/>
          <w:sz w:val="20"/>
          <w:szCs w:val="20"/>
        </w:rPr>
        <w:t xml:space="preserve">of </w:t>
      </w:r>
      <w:r w:rsidR="00E142C1">
        <w:rPr>
          <w:rFonts w:ascii="Arial" w:hAnsi="Arial" w:cs="Arial"/>
          <w:sz w:val="20"/>
          <w:szCs w:val="20"/>
        </w:rPr>
        <w:t xml:space="preserve">Michem </w:t>
      </w:r>
      <w:r>
        <w:rPr>
          <w:rFonts w:ascii="Arial" w:hAnsi="Arial" w:cs="Arial"/>
          <w:sz w:val="20"/>
          <w:szCs w:val="20"/>
        </w:rPr>
        <w:t>Release Agents are proprietary, specialty formulated products used to prevent a processed material from adhering to a substrate surface. Solutions are available for a variety of applications and are applied to the mold or forming surface. They enhance manufacturing and operational productivity, improve product quality, extend equipment and component life, and reduce defect rates.</w:t>
      </w:r>
    </w:p>
    <w:p w:rsidR="00F12D86" w:rsidRPr="00F12D86" w:rsidRDefault="00F12D86" w:rsidP="00AF0F69">
      <w:pPr>
        <w:rPr>
          <w:rFonts w:ascii="Arial" w:hAnsi="Arial" w:cs="Arial"/>
          <w:sz w:val="20"/>
          <w:szCs w:val="20"/>
          <w:shd w:val="clear" w:color="auto" w:fill="FFFFFF"/>
        </w:rPr>
      </w:pPr>
    </w:p>
    <w:p w:rsidR="00EE42AC" w:rsidRPr="00933D8C" w:rsidRDefault="003F7E61" w:rsidP="00AF0F69">
      <w:pPr>
        <w:rPr>
          <w:rFonts w:ascii="Arial" w:hAnsi="Arial" w:cs="Arial"/>
          <w:b/>
          <w:sz w:val="20"/>
          <w:szCs w:val="20"/>
        </w:rPr>
      </w:pPr>
      <w:hyperlink r:id="rId10" w:history="1">
        <w:r w:rsidR="00EE42AC" w:rsidRPr="00933D8C">
          <w:rPr>
            <w:rStyle w:val="Hyperlink"/>
            <w:rFonts w:ascii="Arial" w:hAnsi="Arial" w:cs="Arial"/>
            <w:b/>
            <w:color w:val="auto"/>
            <w:sz w:val="20"/>
            <w:szCs w:val="20"/>
          </w:rPr>
          <w:t>About Michelman</w:t>
        </w:r>
      </w:hyperlink>
    </w:p>
    <w:p w:rsidR="00A66D8A" w:rsidRDefault="00CE638F" w:rsidP="00AF0F69">
      <w:pPr>
        <w:rPr>
          <w:rFonts w:ascii="Arial" w:hAnsi="Arial" w:cs="Arial"/>
          <w:sz w:val="20"/>
          <w:szCs w:val="20"/>
        </w:rPr>
      </w:pPr>
      <w:r>
        <w:rPr>
          <w:rFonts w:ascii="Arial" w:hAnsi="Arial" w:cs="Arial"/>
          <w:sz w:val="20"/>
          <w:szCs w:val="20"/>
        </w:rPr>
        <w:t xml:space="preserve">Michelman offers solutions for the industrial manufacturing, coatings, and </w:t>
      </w:r>
      <w:r w:rsidR="003727C5">
        <w:rPr>
          <w:rFonts w:ascii="Arial" w:hAnsi="Arial" w:cs="Arial"/>
          <w:sz w:val="20"/>
          <w:szCs w:val="20"/>
        </w:rPr>
        <w:t>printing &amp; packaging</w:t>
      </w:r>
      <w:r>
        <w:rPr>
          <w:rFonts w:ascii="Arial" w:hAnsi="Arial" w:cs="Arial"/>
          <w:sz w:val="20"/>
          <w:szCs w:val="20"/>
        </w:rPr>
        <w:t xml:space="preserve"> markets. T</w:t>
      </w:r>
      <w:r w:rsidR="003727C5">
        <w:rPr>
          <w:rFonts w:ascii="Arial" w:hAnsi="Arial" w:cs="Arial"/>
          <w:sz w:val="20"/>
          <w:szCs w:val="20"/>
        </w:rPr>
        <w:t xml:space="preserve">he company’s </w:t>
      </w:r>
      <w:r>
        <w:rPr>
          <w:rFonts w:ascii="Arial" w:hAnsi="Arial" w:cs="Arial"/>
          <w:sz w:val="20"/>
          <w:szCs w:val="20"/>
        </w:rPr>
        <w:t xml:space="preserve">release agents, </w:t>
      </w:r>
      <w:r w:rsidR="003727C5">
        <w:rPr>
          <w:rFonts w:ascii="Arial" w:hAnsi="Arial" w:cs="Arial"/>
          <w:sz w:val="20"/>
          <w:szCs w:val="20"/>
        </w:rPr>
        <w:t xml:space="preserve">surface modifiers, additives and polymers are used by leading manufacturers around the world to enhance performance attributes and add value in applications including metal and industrial coatings, </w:t>
      </w:r>
      <w:r>
        <w:rPr>
          <w:rFonts w:ascii="Arial" w:hAnsi="Arial" w:cs="Arial"/>
          <w:sz w:val="20"/>
          <w:szCs w:val="20"/>
        </w:rPr>
        <w:t xml:space="preserve">composites, wood and floor care products, </w:t>
      </w:r>
      <w:r w:rsidR="003727C5">
        <w:rPr>
          <w:rFonts w:ascii="Arial" w:hAnsi="Arial" w:cs="Arial"/>
          <w:sz w:val="20"/>
          <w:szCs w:val="20"/>
        </w:rPr>
        <w:t xml:space="preserve">paints, varnishes, inks, </w:t>
      </w:r>
      <w:r>
        <w:rPr>
          <w:rFonts w:ascii="Arial" w:hAnsi="Arial" w:cs="Arial"/>
          <w:sz w:val="20"/>
          <w:szCs w:val="20"/>
        </w:rPr>
        <w:t xml:space="preserve">and </w:t>
      </w:r>
      <w:r w:rsidR="003727C5">
        <w:rPr>
          <w:rFonts w:ascii="Arial" w:hAnsi="Arial" w:cs="Arial"/>
          <w:sz w:val="20"/>
          <w:szCs w:val="20"/>
        </w:rPr>
        <w:t>fibers</w:t>
      </w:r>
      <w:r>
        <w:rPr>
          <w:rFonts w:ascii="Arial" w:hAnsi="Arial" w:cs="Arial"/>
          <w:sz w:val="20"/>
          <w:szCs w:val="20"/>
        </w:rPr>
        <w:t xml:space="preserve">. </w:t>
      </w:r>
      <w:r w:rsidR="003727C5">
        <w:rPr>
          <w:rFonts w:ascii="Arial" w:hAnsi="Arial" w:cs="Arial"/>
          <w:sz w:val="20"/>
          <w:szCs w:val="20"/>
        </w:rPr>
        <w:t>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r w:rsidR="0050261B">
        <w:rPr>
          <w:rFonts w:ascii="Arial" w:hAnsi="Arial" w:cs="Arial"/>
          <w:sz w:val="20"/>
          <w:szCs w:val="20"/>
        </w:rPr>
        <w:t>.</w:t>
      </w:r>
    </w:p>
    <w:p w:rsidR="00562D88" w:rsidRPr="00933D8C" w:rsidRDefault="00562D88" w:rsidP="00AF0F69">
      <w:pPr>
        <w:rPr>
          <w:rFonts w:ascii="Arial" w:hAnsi="Arial" w:cs="Arial"/>
          <w:sz w:val="20"/>
          <w:szCs w:val="20"/>
        </w:rPr>
      </w:pPr>
    </w:p>
    <w:p w:rsidR="00602177" w:rsidRPr="00933D8C" w:rsidRDefault="00AF0F69" w:rsidP="00B862CC">
      <w:pPr>
        <w:jc w:val="center"/>
        <w:rPr>
          <w:rFonts w:ascii="Arial" w:hAnsi="Arial" w:cs="Arial"/>
          <w:sz w:val="20"/>
          <w:szCs w:val="20"/>
        </w:rPr>
      </w:pPr>
      <w:r>
        <w:rPr>
          <w:rFonts w:ascii="Arial" w:hAnsi="Arial" w:cs="Arial"/>
          <w:sz w:val="20"/>
          <w:szCs w:val="20"/>
        </w:rPr>
        <w:t>#</w:t>
      </w:r>
      <w:r w:rsidR="00624857" w:rsidRPr="00933D8C">
        <w:rPr>
          <w:rFonts w:ascii="Arial" w:hAnsi="Arial" w:cs="Arial"/>
          <w:sz w:val="20"/>
          <w:szCs w:val="20"/>
        </w:rPr>
        <w:t>##</w:t>
      </w:r>
    </w:p>
    <w:p w:rsidR="00D16AFB" w:rsidRDefault="00D16AFB">
      <w:pPr>
        <w:rPr>
          <w:rFonts w:ascii="Arial" w:hAnsi="Arial" w:cs="Arial"/>
          <w:sz w:val="20"/>
          <w:szCs w:val="20"/>
        </w:rPr>
      </w:pPr>
    </w:p>
    <w:p w:rsidR="00562D88" w:rsidRDefault="00562D88">
      <w:pPr>
        <w:rPr>
          <w:rFonts w:ascii="Arial" w:hAnsi="Arial" w:cs="Arial"/>
          <w:sz w:val="20"/>
          <w:szCs w:val="20"/>
        </w:rPr>
      </w:pPr>
      <w:r>
        <w:rPr>
          <w:rFonts w:ascii="Arial" w:hAnsi="Arial" w:cs="Arial"/>
          <w:sz w:val="20"/>
          <w:szCs w:val="20"/>
        </w:rPr>
        <w:br w:type="page"/>
      </w:r>
    </w:p>
    <w:p w:rsidR="00EE42AC" w:rsidRPr="00933D8C" w:rsidRDefault="00EE42AC" w:rsidP="00EE42AC">
      <w:pPr>
        <w:rPr>
          <w:rFonts w:ascii="Arial" w:hAnsi="Arial" w:cs="Arial"/>
          <w:sz w:val="20"/>
          <w:szCs w:val="20"/>
        </w:rPr>
      </w:pPr>
      <w:r w:rsidRPr="00933D8C">
        <w:rPr>
          <w:rFonts w:ascii="Arial" w:hAnsi="Arial" w:cs="Arial"/>
          <w:sz w:val="20"/>
          <w:szCs w:val="20"/>
        </w:rPr>
        <w:lastRenderedPageBreak/>
        <w:t>Michelman Global Headquarters</w:t>
      </w:r>
    </w:p>
    <w:p w:rsidR="00EE42AC" w:rsidRPr="00933D8C" w:rsidRDefault="00EE42AC" w:rsidP="00EE42AC">
      <w:pPr>
        <w:rPr>
          <w:rFonts w:ascii="Arial" w:hAnsi="Arial" w:cs="Arial"/>
          <w:sz w:val="20"/>
          <w:szCs w:val="20"/>
        </w:rPr>
      </w:pPr>
      <w:r w:rsidRPr="00933D8C">
        <w:rPr>
          <w:rFonts w:ascii="Arial" w:hAnsi="Arial" w:cs="Arial"/>
          <w:sz w:val="20"/>
          <w:szCs w:val="20"/>
        </w:rPr>
        <w:t>9080 Shell Road</w:t>
      </w:r>
    </w:p>
    <w:p w:rsidR="00EE42AC" w:rsidRPr="00933D8C" w:rsidRDefault="00EE42AC" w:rsidP="00EE42AC">
      <w:pPr>
        <w:rPr>
          <w:rFonts w:ascii="Arial" w:hAnsi="Arial" w:cs="Arial"/>
          <w:sz w:val="20"/>
          <w:szCs w:val="20"/>
        </w:rPr>
      </w:pPr>
      <w:r w:rsidRPr="00933D8C">
        <w:rPr>
          <w:rFonts w:ascii="Arial" w:hAnsi="Arial" w:cs="Arial"/>
          <w:sz w:val="20"/>
          <w:szCs w:val="20"/>
        </w:rPr>
        <w:t>Cincinnati, OH  45236</w:t>
      </w:r>
    </w:p>
    <w:p w:rsidR="00EE42AC" w:rsidRPr="00933D8C" w:rsidRDefault="00EE42AC" w:rsidP="00EE42AC">
      <w:pPr>
        <w:rPr>
          <w:rFonts w:ascii="Arial" w:hAnsi="Arial" w:cs="Arial"/>
          <w:sz w:val="20"/>
          <w:szCs w:val="20"/>
        </w:rPr>
      </w:pPr>
      <w:r w:rsidRPr="00933D8C">
        <w:rPr>
          <w:rFonts w:ascii="Arial" w:hAnsi="Arial" w:cs="Arial"/>
          <w:sz w:val="20"/>
          <w:szCs w:val="20"/>
        </w:rPr>
        <w:t>1-800-333-1723 (US &amp; Canada); (513) 793-7766 (Worldwide)</w:t>
      </w:r>
    </w:p>
    <w:p w:rsidR="00EE42AC" w:rsidRPr="00933D8C" w:rsidRDefault="00EE42AC" w:rsidP="00EE42AC">
      <w:pPr>
        <w:rPr>
          <w:rFonts w:ascii="Arial" w:hAnsi="Arial" w:cs="Arial"/>
          <w:sz w:val="20"/>
          <w:szCs w:val="20"/>
        </w:rPr>
      </w:pPr>
      <w:r w:rsidRPr="00933D8C">
        <w:rPr>
          <w:rFonts w:ascii="Arial" w:hAnsi="Arial" w:cs="Arial"/>
          <w:sz w:val="20"/>
          <w:szCs w:val="20"/>
        </w:rPr>
        <w:t>(513) 793-2504 (Fax)</w:t>
      </w:r>
    </w:p>
    <w:p w:rsidR="008535C3" w:rsidRPr="00933D8C" w:rsidRDefault="003F7E61" w:rsidP="00EE42AC">
      <w:pPr>
        <w:rPr>
          <w:rFonts w:ascii="Arial" w:hAnsi="Arial" w:cs="Arial"/>
          <w:sz w:val="18"/>
        </w:rPr>
      </w:pPr>
      <w:hyperlink r:id="rId11" w:history="1">
        <w:r w:rsidR="00EE42AC" w:rsidRPr="00933D8C">
          <w:rPr>
            <w:rStyle w:val="Hyperlink"/>
            <w:rFonts w:ascii="Arial" w:hAnsi="Arial" w:cs="Arial"/>
            <w:color w:val="auto"/>
            <w:sz w:val="20"/>
          </w:rPr>
          <w:t>michelman.com</w:t>
        </w:r>
      </w:hyperlink>
      <w:r w:rsidR="00EE42AC" w:rsidRPr="00933D8C">
        <w:rPr>
          <w:rFonts w:ascii="Arial" w:hAnsi="Arial" w:cs="Arial"/>
          <w:sz w:val="18"/>
        </w:rPr>
        <w:t xml:space="preserve"> </w:t>
      </w:r>
    </w:p>
    <w:sectPr w:rsidR="008535C3" w:rsidRPr="00933D8C" w:rsidSect="00AF0F69">
      <w:headerReference w:type="even" r:id="rId12"/>
      <w:footerReference w:type="default" r:id="rId13"/>
      <w:pgSz w:w="12240" w:h="15840"/>
      <w:pgMar w:top="432"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E61" w:rsidRDefault="003F7E61" w:rsidP="00EA4CB1">
      <w:r>
        <w:separator/>
      </w:r>
    </w:p>
  </w:endnote>
  <w:endnote w:type="continuationSeparator" w:id="0">
    <w:p w:rsidR="003F7E61" w:rsidRDefault="003F7E61"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55E7FF2C" wp14:editId="40351DBD">
          <wp:simplePos x="0" y="0"/>
          <wp:positionH relativeFrom="column">
            <wp:posOffset>-914400</wp:posOffset>
          </wp:positionH>
          <wp:positionV relativeFrom="page">
            <wp:posOffset>9236691</wp:posOffset>
          </wp:positionV>
          <wp:extent cx="7769860" cy="869315"/>
          <wp:effectExtent l="0" t="0" r="254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69860" cy="8693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E61" w:rsidRDefault="003F7E61" w:rsidP="00EA4CB1">
      <w:r>
        <w:separator/>
      </w:r>
    </w:p>
  </w:footnote>
  <w:footnote w:type="continuationSeparator" w:id="0">
    <w:p w:rsidR="003F7E61" w:rsidRDefault="003F7E61"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3A26B87E" wp14:editId="7A809C9A">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3F7E61">
      <w:rPr>
        <w:noProof/>
      </w:rPr>
      <w:pict w14:anchorId="3304B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D66B7A-8E28-4921-BE83-AEEFF18FA742}"/>
    <w:docVar w:name="dgnword-eventsink" w:val="147196448"/>
  </w:docVars>
  <w:rsids>
    <w:rsidRoot w:val="00EA4CB1"/>
    <w:rsid w:val="00001049"/>
    <w:rsid w:val="00024D52"/>
    <w:rsid w:val="00025317"/>
    <w:rsid w:val="000379D9"/>
    <w:rsid w:val="000466F2"/>
    <w:rsid w:val="000600D2"/>
    <w:rsid w:val="00075A98"/>
    <w:rsid w:val="00085AC7"/>
    <w:rsid w:val="000936CE"/>
    <w:rsid w:val="000B03AF"/>
    <w:rsid w:val="000B1D80"/>
    <w:rsid w:val="000D609A"/>
    <w:rsid w:val="000E0E29"/>
    <w:rsid w:val="000F3AD5"/>
    <w:rsid w:val="001037C6"/>
    <w:rsid w:val="0012447E"/>
    <w:rsid w:val="00124F6F"/>
    <w:rsid w:val="00125891"/>
    <w:rsid w:val="001267E1"/>
    <w:rsid w:val="00127B6D"/>
    <w:rsid w:val="00130706"/>
    <w:rsid w:val="00133E7B"/>
    <w:rsid w:val="001340A9"/>
    <w:rsid w:val="00152FB1"/>
    <w:rsid w:val="00160002"/>
    <w:rsid w:val="00163A4E"/>
    <w:rsid w:val="0018689F"/>
    <w:rsid w:val="001B4C84"/>
    <w:rsid w:val="001C221F"/>
    <w:rsid w:val="001D5095"/>
    <w:rsid w:val="001E400F"/>
    <w:rsid w:val="001E43A7"/>
    <w:rsid w:val="00202950"/>
    <w:rsid w:val="002123B5"/>
    <w:rsid w:val="00212C6E"/>
    <w:rsid w:val="00216DB6"/>
    <w:rsid w:val="002337A5"/>
    <w:rsid w:val="00234F6D"/>
    <w:rsid w:val="00240D16"/>
    <w:rsid w:val="00245007"/>
    <w:rsid w:val="00246352"/>
    <w:rsid w:val="00274C41"/>
    <w:rsid w:val="00291891"/>
    <w:rsid w:val="002B5986"/>
    <w:rsid w:val="002D3671"/>
    <w:rsid w:val="002E6124"/>
    <w:rsid w:val="002F3CA6"/>
    <w:rsid w:val="002F4580"/>
    <w:rsid w:val="002F7DC4"/>
    <w:rsid w:val="00301280"/>
    <w:rsid w:val="00311BFE"/>
    <w:rsid w:val="00313FE7"/>
    <w:rsid w:val="00316143"/>
    <w:rsid w:val="003174E2"/>
    <w:rsid w:val="00322671"/>
    <w:rsid w:val="00333222"/>
    <w:rsid w:val="00344273"/>
    <w:rsid w:val="00347143"/>
    <w:rsid w:val="003509DF"/>
    <w:rsid w:val="00355E4A"/>
    <w:rsid w:val="00361FBF"/>
    <w:rsid w:val="00364AC1"/>
    <w:rsid w:val="00367BA5"/>
    <w:rsid w:val="00371930"/>
    <w:rsid w:val="003727C5"/>
    <w:rsid w:val="00372DE5"/>
    <w:rsid w:val="00380C3D"/>
    <w:rsid w:val="00380C95"/>
    <w:rsid w:val="0039482B"/>
    <w:rsid w:val="003A1ECA"/>
    <w:rsid w:val="003B23E0"/>
    <w:rsid w:val="003D6611"/>
    <w:rsid w:val="003F7E61"/>
    <w:rsid w:val="0040761E"/>
    <w:rsid w:val="004137B8"/>
    <w:rsid w:val="004212EB"/>
    <w:rsid w:val="004212FF"/>
    <w:rsid w:val="00437E93"/>
    <w:rsid w:val="00450DCC"/>
    <w:rsid w:val="0045308A"/>
    <w:rsid w:val="00460ADC"/>
    <w:rsid w:val="00465478"/>
    <w:rsid w:val="00480F20"/>
    <w:rsid w:val="004B08DB"/>
    <w:rsid w:val="004B6C2F"/>
    <w:rsid w:val="004F52B8"/>
    <w:rsid w:val="0050261B"/>
    <w:rsid w:val="005043B8"/>
    <w:rsid w:val="00507574"/>
    <w:rsid w:val="00517E4B"/>
    <w:rsid w:val="00531139"/>
    <w:rsid w:val="0053371F"/>
    <w:rsid w:val="00544E7D"/>
    <w:rsid w:val="00546C5F"/>
    <w:rsid w:val="00562D88"/>
    <w:rsid w:val="0057258A"/>
    <w:rsid w:val="005A7FAA"/>
    <w:rsid w:val="005C0728"/>
    <w:rsid w:val="005C4AFD"/>
    <w:rsid w:val="005C6B30"/>
    <w:rsid w:val="005E0307"/>
    <w:rsid w:val="005E52A5"/>
    <w:rsid w:val="005E6BF4"/>
    <w:rsid w:val="005F4832"/>
    <w:rsid w:val="00602177"/>
    <w:rsid w:val="00604673"/>
    <w:rsid w:val="00612DE1"/>
    <w:rsid w:val="00621A87"/>
    <w:rsid w:val="00622585"/>
    <w:rsid w:val="00624857"/>
    <w:rsid w:val="00663564"/>
    <w:rsid w:val="00670100"/>
    <w:rsid w:val="00690D17"/>
    <w:rsid w:val="006A712D"/>
    <w:rsid w:val="006B5B09"/>
    <w:rsid w:val="006C4C08"/>
    <w:rsid w:val="006C71B3"/>
    <w:rsid w:val="006C78B9"/>
    <w:rsid w:val="006D0790"/>
    <w:rsid w:val="006D573E"/>
    <w:rsid w:val="006F1C2D"/>
    <w:rsid w:val="00704BBD"/>
    <w:rsid w:val="00756041"/>
    <w:rsid w:val="007672A7"/>
    <w:rsid w:val="00771D26"/>
    <w:rsid w:val="00780D4D"/>
    <w:rsid w:val="00784649"/>
    <w:rsid w:val="00786A2E"/>
    <w:rsid w:val="007933C2"/>
    <w:rsid w:val="007A6ABF"/>
    <w:rsid w:val="007B1EC9"/>
    <w:rsid w:val="007B3D42"/>
    <w:rsid w:val="007B4A7C"/>
    <w:rsid w:val="007D13C4"/>
    <w:rsid w:val="007F2EB3"/>
    <w:rsid w:val="00812FE3"/>
    <w:rsid w:val="00813688"/>
    <w:rsid w:val="00822207"/>
    <w:rsid w:val="00843707"/>
    <w:rsid w:val="00847892"/>
    <w:rsid w:val="008535C3"/>
    <w:rsid w:val="00855415"/>
    <w:rsid w:val="00883764"/>
    <w:rsid w:val="008B1120"/>
    <w:rsid w:val="008B429C"/>
    <w:rsid w:val="008C7528"/>
    <w:rsid w:val="008D0B94"/>
    <w:rsid w:val="008D22CC"/>
    <w:rsid w:val="008E1A3D"/>
    <w:rsid w:val="008F387E"/>
    <w:rsid w:val="008F4328"/>
    <w:rsid w:val="009033FE"/>
    <w:rsid w:val="00907EEC"/>
    <w:rsid w:val="00933D8C"/>
    <w:rsid w:val="0095744F"/>
    <w:rsid w:val="00963BFC"/>
    <w:rsid w:val="00965D3D"/>
    <w:rsid w:val="0097004D"/>
    <w:rsid w:val="00985E3D"/>
    <w:rsid w:val="00985E51"/>
    <w:rsid w:val="00990A90"/>
    <w:rsid w:val="00993C0F"/>
    <w:rsid w:val="009942D7"/>
    <w:rsid w:val="0099628E"/>
    <w:rsid w:val="009A1032"/>
    <w:rsid w:val="009A2337"/>
    <w:rsid w:val="009B72EE"/>
    <w:rsid w:val="009B7424"/>
    <w:rsid w:val="009E159D"/>
    <w:rsid w:val="009E43B4"/>
    <w:rsid w:val="009F685C"/>
    <w:rsid w:val="00A030D6"/>
    <w:rsid w:val="00A23BB2"/>
    <w:rsid w:val="00A4775F"/>
    <w:rsid w:val="00A537B3"/>
    <w:rsid w:val="00A57D72"/>
    <w:rsid w:val="00A66D8A"/>
    <w:rsid w:val="00A92309"/>
    <w:rsid w:val="00A9467B"/>
    <w:rsid w:val="00A94740"/>
    <w:rsid w:val="00A9679C"/>
    <w:rsid w:val="00A97937"/>
    <w:rsid w:val="00AB1C23"/>
    <w:rsid w:val="00AB7639"/>
    <w:rsid w:val="00AC1847"/>
    <w:rsid w:val="00AC5B09"/>
    <w:rsid w:val="00AD19D1"/>
    <w:rsid w:val="00AD3260"/>
    <w:rsid w:val="00AD4C98"/>
    <w:rsid w:val="00AF0F69"/>
    <w:rsid w:val="00B07925"/>
    <w:rsid w:val="00B16334"/>
    <w:rsid w:val="00B20763"/>
    <w:rsid w:val="00B249B9"/>
    <w:rsid w:val="00B35FBE"/>
    <w:rsid w:val="00B64385"/>
    <w:rsid w:val="00B65AC7"/>
    <w:rsid w:val="00B71EF8"/>
    <w:rsid w:val="00B862CC"/>
    <w:rsid w:val="00B9626E"/>
    <w:rsid w:val="00BB5480"/>
    <w:rsid w:val="00BD6EEE"/>
    <w:rsid w:val="00BE00B7"/>
    <w:rsid w:val="00BE028A"/>
    <w:rsid w:val="00C11DF0"/>
    <w:rsid w:val="00C11FE8"/>
    <w:rsid w:val="00C279B4"/>
    <w:rsid w:val="00C30425"/>
    <w:rsid w:val="00C31441"/>
    <w:rsid w:val="00C34F3F"/>
    <w:rsid w:val="00C5153B"/>
    <w:rsid w:val="00C564FD"/>
    <w:rsid w:val="00C626A3"/>
    <w:rsid w:val="00C74670"/>
    <w:rsid w:val="00C76726"/>
    <w:rsid w:val="00C96894"/>
    <w:rsid w:val="00CA57A4"/>
    <w:rsid w:val="00CB462B"/>
    <w:rsid w:val="00CC24BE"/>
    <w:rsid w:val="00CE638F"/>
    <w:rsid w:val="00CF64F2"/>
    <w:rsid w:val="00CF6A4C"/>
    <w:rsid w:val="00D139A8"/>
    <w:rsid w:val="00D16AFB"/>
    <w:rsid w:val="00D24549"/>
    <w:rsid w:val="00D337C5"/>
    <w:rsid w:val="00D3569E"/>
    <w:rsid w:val="00D43836"/>
    <w:rsid w:val="00D43F00"/>
    <w:rsid w:val="00D6026C"/>
    <w:rsid w:val="00D71B06"/>
    <w:rsid w:val="00D87EAB"/>
    <w:rsid w:val="00D97980"/>
    <w:rsid w:val="00D97AEE"/>
    <w:rsid w:val="00DB3AA8"/>
    <w:rsid w:val="00DC0B55"/>
    <w:rsid w:val="00DD1A0C"/>
    <w:rsid w:val="00DD23FB"/>
    <w:rsid w:val="00DE0FA5"/>
    <w:rsid w:val="00E0449F"/>
    <w:rsid w:val="00E142C1"/>
    <w:rsid w:val="00E24910"/>
    <w:rsid w:val="00E30053"/>
    <w:rsid w:val="00E41694"/>
    <w:rsid w:val="00E44E15"/>
    <w:rsid w:val="00E46763"/>
    <w:rsid w:val="00E51EFC"/>
    <w:rsid w:val="00E61A14"/>
    <w:rsid w:val="00E646B2"/>
    <w:rsid w:val="00E66F12"/>
    <w:rsid w:val="00E80445"/>
    <w:rsid w:val="00EA4CB1"/>
    <w:rsid w:val="00EB026A"/>
    <w:rsid w:val="00EB0C24"/>
    <w:rsid w:val="00ED254E"/>
    <w:rsid w:val="00EE42AC"/>
    <w:rsid w:val="00EF3105"/>
    <w:rsid w:val="00F0331E"/>
    <w:rsid w:val="00F12D86"/>
    <w:rsid w:val="00F17D21"/>
    <w:rsid w:val="00F24F8B"/>
    <w:rsid w:val="00F474D5"/>
    <w:rsid w:val="00F95FEF"/>
    <w:rsid w:val="00FA27D0"/>
    <w:rsid w:val="00FA28C2"/>
    <w:rsid w:val="00FA657C"/>
    <w:rsid w:val="00FB2ACF"/>
    <w:rsid w:val="00FD0DAC"/>
    <w:rsid w:val="00FE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9ABCEBEE-2D26-4FE4-B2E0-C6E0D59A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Klemens</cp:lastModifiedBy>
  <cp:revision>8</cp:revision>
  <cp:lastPrinted>2015-08-03T15:49:00Z</cp:lastPrinted>
  <dcterms:created xsi:type="dcterms:W3CDTF">2015-09-08T13:04:00Z</dcterms:created>
  <dcterms:modified xsi:type="dcterms:W3CDTF">2015-09-10T20:31:00Z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