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FAF01" w14:textId="77777777" w:rsidR="007C3C2F" w:rsidRDefault="001E27D1" w:rsidP="007C3C2F">
      <w:pPr>
        <w:jc w:val="both"/>
        <w:rPr>
          <w:rFonts w:ascii="Century Gothic" w:hAnsi="Century Gothic"/>
          <w:b/>
          <w:sz w:val="26"/>
          <w:szCs w:val="26"/>
        </w:rPr>
      </w:pPr>
      <w:r w:rsidRPr="00EA55A6">
        <w:rPr>
          <w:rFonts w:ascii="Century Gothic" w:hAnsi="Century Gothic"/>
          <w:b/>
          <w:sz w:val="26"/>
          <w:szCs w:val="26"/>
        </w:rPr>
        <w:t>P</w:t>
      </w:r>
      <w:r w:rsidR="00993C37" w:rsidRPr="00EA55A6">
        <w:rPr>
          <w:rFonts w:ascii="Century Gothic" w:hAnsi="Century Gothic"/>
          <w:b/>
          <w:sz w:val="26"/>
          <w:szCs w:val="26"/>
        </w:rPr>
        <w:t>ress Release</w:t>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t xml:space="preserve">     For Immediate Release</w:t>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p>
    <w:p w14:paraId="7CAB3DAB" w14:textId="77777777" w:rsidR="007C3C2F" w:rsidRDefault="007C3C2F" w:rsidP="007C3C2F">
      <w:pPr>
        <w:jc w:val="both"/>
        <w:rPr>
          <w:rFonts w:ascii="Century Gothic" w:hAnsi="Century Gothic"/>
          <w:b/>
          <w:sz w:val="26"/>
          <w:szCs w:val="26"/>
        </w:rPr>
      </w:pPr>
    </w:p>
    <w:p w14:paraId="5069B6AA" w14:textId="77777777" w:rsidR="007C3C2F" w:rsidRDefault="007C3C2F" w:rsidP="007C3C2F">
      <w:pPr>
        <w:jc w:val="both"/>
        <w:rPr>
          <w:rFonts w:ascii="Century Gothic" w:hAnsi="Century Gothic"/>
          <w:b/>
          <w:sz w:val="26"/>
          <w:szCs w:val="26"/>
        </w:rPr>
      </w:pPr>
    </w:p>
    <w:p w14:paraId="0291872E" w14:textId="03B20FC7" w:rsidR="007C3C2F" w:rsidRDefault="007C3C2F" w:rsidP="007C3C2F">
      <w:pPr>
        <w:tabs>
          <w:tab w:val="left" w:pos="7620"/>
        </w:tabs>
        <w:jc w:val="both"/>
        <w:rPr>
          <w:rFonts w:ascii="Century Gothic" w:hAnsi="Century Gothic"/>
          <w:b/>
          <w:sz w:val="26"/>
          <w:szCs w:val="26"/>
        </w:rPr>
      </w:pPr>
      <w:r>
        <w:rPr>
          <w:rFonts w:ascii="Century Gothic" w:hAnsi="Century Gothic"/>
          <w:b/>
          <w:sz w:val="26"/>
          <w:szCs w:val="26"/>
        </w:rPr>
        <w:tab/>
      </w:r>
      <w:r w:rsidRPr="00EA55A6">
        <w:rPr>
          <w:rFonts w:ascii="Century Gothic" w:hAnsi="Century Gothic"/>
          <w:b/>
          <w:sz w:val="26"/>
          <w:szCs w:val="26"/>
        </w:rPr>
        <w:t>Contacts:</w:t>
      </w:r>
    </w:p>
    <w:p w14:paraId="3C74F271" w14:textId="74ACCAEB" w:rsidR="00993C37" w:rsidRPr="00EA55A6" w:rsidRDefault="00993C37" w:rsidP="00CE41ED">
      <w:pPr>
        <w:jc w:val="right"/>
        <w:rPr>
          <w:rFonts w:ascii="Century Gothic" w:hAnsi="Century Gothic"/>
          <w:b/>
          <w:sz w:val="26"/>
          <w:szCs w:val="26"/>
        </w:rPr>
      </w:pPr>
      <w:r w:rsidRPr="00EA55A6">
        <w:rPr>
          <w:rFonts w:ascii="Century Gothic" w:hAnsi="Century Gothic"/>
          <w:b/>
          <w:sz w:val="26"/>
          <w:szCs w:val="26"/>
        </w:rPr>
        <w:tab/>
      </w:r>
      <w:r w:rsidRPr="00EA55A6">
        <w:rPr>
          <w:rFonts w:ascii="Century Gothic" w:hAnsi="Century Gothic"/>
          <w:b/>
          <w:sz w:val="26"/>
          <w:szCs w:val="26"/>
        </w:rPr>
        <w:tab/>
        <w:t xml:space="preserve"> </w:t>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proofErr w:type="spellStart"/>
      <w:r w:rsidR="007C3C2F" w:rsidRPr="00EA55A6">
        <w:rPr>
          <w:rFonts w:ascii="Century Gothic" w:hAnsi="Century Gothic"/>
          <w:sz w:val="26"/>
          <w:szCs w:val="26"/>
        </w:rPr>
        <w:t>Vinitaly</w:t>
      </w:r>
      <w:proofErr w:type="spellEnd"/>
      <w:r w:rsidR="007C3C2F" w:rsidRPr="00EA55A6">
        <w:rPr>
          <w:rFonts w:ascii="Century Gothic" w:hAnsi="Century Gothic"/>
          <w:sz w:val="26"/>
          <w:szCs w:val="26"/>
        </w:rPr>
        <w:t xml:space="preserve"> International</w:t>
      </w:r>
    </w:p>
    <w:p w14:paraId="6D85A83F" w14:textId="77777777" w:rsidR="00993C37" w:rsidRPr="00EA55A6" w:rsidRDefault="00993C37" w:rsidP="00CE41ED">
      <w:pPr>
        <w:jc w:val="right"/>
        <w:rPr>
          <w:rFonts w:ascii="Century Gothic" w:hAnsi="Century Gothic"/>
          <w:sz w:val="26"/>
          <w:szCs w:val="26"/>
          <w:lang w:val="it-IT"/>
        </w:rPr>
      </w:pPr>
      <w:r w:rsidRPr="00EA55A6">
        <w:rPr>
          <w:rFonts w:ascii="Century Gothic" w:hAnsi="Century Gothic"/>
          <w:sz w:val="26"/>
          <w:szCs w:val="26"/>
          <w:lang w:val="it-IT"/>
        </w:rPr>
        <w:t xml:space="preserve">International Media </w:t>
      </w:r>
      <w:proofErr w:type="spellStart"/>
      <w:r w:rsidRPr="00EA55A6">
        <w:rPr>
          <w:rFonts w:ascii="Century Gothic" w:hAnsi="Century Gothic"/>
          <w:sz w:val="26"/>
          <w:szCs w:val="26"/>
          <w:lang w:val="it-IT"/>
        </w:rPr>
        <w:t>Dept</w:t>
      </w:r>
      <w:proofErr w:type="spellEnd"/>
      <w:r w:rsidRPr="00EA55A6">
        <w:rPr>
          <w:rFonts w:ascii="Century Gothic" w:hAnsi="Century Gothic"/>
          <w:sz w:val="26"/>
          <w:szCs w:val="26"/>
          <w:lang w:val="it-IT"/>
        </w:rPr>
        <w:t xml:space="preserve">.                                                                                                                                 </w:t>
      </w:r>
    </w:p>
    <w:p w14:paraId="3B9478DD" w14:textId="77777777" w:rsidR="00993C37" w:rsidRPr="00EA55A6" w:rsidRDefault="00993C37" w:rsidP="00CE41ED">
      <w:pPr>
        <w:jc w:val="right"/>
        <w:rPr>
          <w:rFonts w:ascii="Century Gothic" w:hAnsi="Century Gothic"/>
          <w:sz w:val="26"/>
          <w:szCs w:val="26"/>
          <w:lang w:val="it-IT"/>
        </w:rPr>
      </w:pPr>
      <w:r w:rsidRPr="00EA55A6">
        <w:rPr>
          <w:rFonts w:ascii="Century Gothic" w:hAnsi="Century Gothic"/>
          <w:sz w:val="26"/>
          <w:szCs w:val="26"/>
          <w:lang w:val="it-IT"/>
        </w:rPr>
        <w:t>+39 045 8101447</w:t>
      </w:r>
    </w:p>
    <w:p w14:paraId="49ED996A" w14:textId="77777777" w:rsidR="00993C37" w:rsidRPr="00EA55A6" w:rsidRDefault="00CE41ED" w:rsidP="009F54F7">
      <w:pPr>
        <w:jc w:val="right"/>
        <w:rPr>
          <w:rFonts w:ascii="Century Gothic" w:hAnsi="Century Gothic"/>
          <w:sz w:val="26"/>
          <w:szCs w:val="26"/>
          <w:lang w:val="it-IT"/>
        </w:rPr>
      </w:pPr>
      <w:hyperlink r:id="rId9" w:history="1">
        <w:r w:rsidR="00993C37" w:rsidRPr="00EA55A6">
          <w:rPr>
            <w:rStyle w:val="Collegamentoipertestuale"/>
            <w:rFonts w:ascii="Century Gothic" w:hAnsi="Century Gothic"/>
            <w:sz w:val="26"/>
            <w:szCs w:val="26"/>
            <w:lang w:val="it-IT"/>
          </w:rPr>
          <w:t>media@vinitalytour.com</w:t>
        </w:r>
      </w:hyperlink>
      <w:r w:rsidR="00993C37" w:rsidRPr="00EA55A6">
        <w:rPr>
          <w:rFonts w:ascii="Century Gothic" w:hAnsi="Century Gothic"/>
          <w:sz w:val="26"/>
          <w:szCs w:val="26"/>
          <w:lang w:val="it-IT"/>
        </w:rPr>
        <w:t xml:space="preserve">                                                                                                                                                                 </w:t>
      </w:r>
    </w:p>
    <w:p w14:paraId="3B235D43" w14:textId="77777777" w:rsidR="00993C37" w:rsidRPr="00EA55A6" w:rsidRDefault="004B265B" w:rsidP="009F54F7">
      <w:pPr>
        <w:jc w:val="right"/>
        <w:rPr>
          <w:rFonts w:ascii="Century Gothic" w:hAnsi="Century Gothic"/>
          <w:sz w:val="26"/>
          <w:szCs w:val="26"/>
        </w:rPr>
      </w:pPr>
      <w:hyperlink r:id="rId10" w:history="1">
        <w:r w:rsidR="00993C37" w:rsidRPr="00EA55A6">
          <w:rPr>
            <w:rStyle w:val="Collegamentoipertestuale"/>
            <w:rFonts w:ascii="Century Gothic" w:hAnsi="Century Gothic"/>
            <w:sz w:val="26"/>
            <w:szCs w:val="26"/>
          </w:rPr>
          <w:t>www.vinitalytour.com</w:t>
        </w:r>
      </w:hyperlink>
    </w:p>
    <w:p w14:paraId="56BDA071" w14:textId="77777777" w:rsidR="00993C37" w:rsidRPr="00EA55A6" w:rsidRDefault="00993C37" w:rsidP="009F54F7">
      <w:pPr>
        <w:jc w:val="right"/>
        <w:rPr>
          <w:rFonts w:ascii="Century Gothic" w:hAnsi="Century Gothic"/>
          <w:sz w:val="26"/>
          <w:szCs w:val="26"/>
        </w:rPr>
      </w:pPr>
      <w:r w:rsidRPr="00EA55A6">
        <w:rPr>
          <w:rFonts w:ascii="Century Gothic" w:hAnsi="Century Gothic"/>
          <w:sz w:val="26"/>
          <w:szCs w:val="26"/>
        </w:rPr>
        <w:t>Twitter: @</w:t>
      </w:r>
      <w:proofErr w:type="spellStart"/>
      <w:r w:rsidRPr="00EA55A6">
        <w:rPr>
          <w:rFonts w:ascii="Century Gothic" w:hAnsi="Century Gothic"/>
          <w:sz w:val="26"/>
          <w:szCs w:val="26"/>
        </w:rPr>
        <w:t>VinitalyTour</w:t>
      </w:r>
      <w:proofErr w:type="spellEnd"/>
    </w:p>
    <w:p w14:paraId="43C0E55E" w14:textId="77777777" w:rsidR="00993C37" w:rsidRPr="00EA55A6" w:rsidRDefault="00993C37" w:rsidP="009F54F7">
      <w:pPr>
        <w:jc w:val="right"/>
        <w:rPr>
          <w:rFonts w:ascii="Century Gothic" w:hAnsi="Century Gothic"/>
          <w:sz w:val="26"/>
          <w:szCs w:val="26"/>
        </w:rPr>
      </w:pPr>
      <w:r w:rsidRPr="00EA55A6">
        <w:rPr>
          <w:rFonts w:ascii="Century Gothic" w:hAnsi="Century Gothic" w:cs="Helvetica"/>
          <w:sz w:val="26"/>
          <w:szCs w:val="26"/>
          <w:lang w:eastAsia="it-IT"/>
        </w:rPr>
        <w:t xml:space="preserve">Join </w:t>
      </w:r>
      <w:proofErr w:type="spellStart"/>
      <w:r w:rsidRPr="00EA55A6">
        <w:rPr>
          <w:rFonts w:ascii="Century Gothic" w:hAnsi="Century Gothic" w:cs="Helvetica"/>
          <w:sz w:val="26"/>
          <w:szCs w:val="26"/>
          <w:lang w:eastAsia="it-IT"/>
        </w:rPr>
        <w:t>Vinitaly</w:t>
      </w:r>
      <w:proofErr w:type="spellEnd"/>
      <w:r w:rsidRPr="00EA55A6">
        <w:rPr>
          <w:rFonts w:ascii="Century Gothic" w:hAnsi="Century Gothic" w:cs="Helvetica"/>
          <w:sz w:val="26"/>
          <w:szCs w:val="26"/>
          <w:lang w:eastAsia="it-IT"/>
        </w:rPr>
        <w:t xml:space="preserve"> International Network on LinkedIn</w:t>
      </w:r>
    </w:p>
    <w:p w14:paraId="5A2C2A94" w14:textId="77777777" w:rsidR="0054539C" w:rsidRPr="00EA55A6" w:rsidRDefault="0054539C" w:rsidP="009F54F7">
      <w:pPr>
        <w:jc w:val="right"/>
        <w:rPr>
          <w:rStyle w:val="Collegamentoipertestuale"/>
          <w:rFonts w:ascii="Century Gothic" w:hAnsi="Century Gothic"/>
          <w:color w:val="660066"/>
          <w:sz w:val="26"/>
          <w:szCs w:val="26"/>
        </w:rPr>
      </w:pPr>
    </w:p>
    <w:p w14:paraId="6B6A4B07" w14:textId="77777777" w:rsidR="006803F4" w:rsidRPr="00441DF7" w:rsidRDefault="00993C37" w:rsidP="009F54F7">
      <w:pPr>
        <w:jc w:val="both"/>
        <w:rPr>
          <w:rStyle w:val="Collegamentoipertestuale"/>
          <w:rFonts w:ascii="Century Gothic" w:hAnsi="Century Gothic"/>
          <w:color w:val="660066"/>
          <w:sz w:val="26"/>
          <w:szCs w:val="26"/>
        </w:rPr>
      </w:pPr>
      <w:r w:rsidRPr="00441DF7">
        <w:rPr>
          <w:rStyle w:val="Collegamentoipertestuale"/>
          <w:rFonts w:ascii="Century Gothic" w:hAnsi="Century Gothic"/>
          <w:color w:val="660066"/>
          <w:sz w:val="26"/>
          <w:szCs w:val="26"/>
        </w:rPr>
        <w:t xml:space="preserve">                                                                                                </w:t>
      </w:r>
    </w:p>
    <w:p w14:paraId="79F2B0F4" w14:textId="6E1639F7" w:rsidR="00A61CC3" w:rsidRDefault="00CD7622" w:rsidP="00A760ED">
      <w:pPr>
        <w:spacing w:line="276" w:lineRule="auto"/>
        <w:jc w:val="both"/>
        <w:rPr>
          <w:rFonts w:ascii="Century Gothic" w:hAnsi="Century Gothic"/>
          <w:b/>
          <w:bCs/>
          <w:sz w:val="26"/>
          <w:szCs w:val="26"/>
        </w:rPr>
      </w:pPr>
      <w:proofErr w:type="spellStart"/>
      <w:r>
        <w:rPr>
          <w:rFonts w:ascii="Century Gothic" w:hAnsi="Century Gothic"/>
          <w:b/>
          <w:bCs/>
          <w:sz w:val="26"/>
          <w:szCs w:val="26"/>
        </w:rPr>
        <w:t>Vinitaly</w:t>
      </w:r>
      <w:proofErr w:type="spellEnd"/>
      <w:r>
        <w:rPr>
          <w:rFonts w:ascii="Century Gothic" w:hAnsi="Century Gothic"/>
          <w:b/>
          <w:bCs/>
          <w:sz w:val="26"/>
          <w:szCs w:val="26"/>
        </w:rPr>
        <w:t xml:space="preserve"> International Academy </w:t>
      </w:r>
      <w:r w:rsidR="003B6062">
        <w:rPr>
          <w:rFonts w:ascii="Century Gothic" w:hAnsi="Century Gothic"/>
          <w:b/>
          <w:bCs/>
          <w:sz w:val="26"/>
          <w:szCs w:val="26"/>
        </w:rPr>
        <w:t>opens</w:t>
      </w:r>
      <w:r w:rsidR="00A61CC3">
        <w:rPr>
          <w:rFonts w:ascii="Century Gothic" w:hAnsi="Century Gothic"/>
          <w:b/>
          <w:bCs/>
          <w:sz w:val="26"/>
          <w:szCs w:val="26"/>
        </w:rPr>
        <w:t xml:space="preserve"> its </w:t>
      </w:r>
      <w:r w:rsidR="003B6062">
        <w:rPr>
          <w:rFonts w:ascii="Century Gothic" w:hAnsi="Century Gothic"/>
          <w:b/>
          <w:bCs/>
          <w:sz w:val="26"/>
          <w:szCs w:val="26"/>
        </w:rPr>
        <w:t xml:space="preserve">doors to the second </w:t>
      </w:r>
      <w:r w:rsidR="00A61CC3">
        <w:rPr>
          <w:rFonts w:ascii="Century Gothic" w:hAnsi="Century Gothic"/>
          <w:b/>
          <w:bCs/>
          <w:sz w:val="26"/>
          <w:szCs w:val="26"/>
        </w:rPr>
        <w:t xml:space="preserve">edition of the VIA </w:t>
      </w:r>
      <w:r w:rsidR="003B6062">
        <w:rPr>
          <w:rFonts w:ascii="Century Gothic" w:hAnsi="Century Gothic"/>
          <w:b/>
          <w:bCs/>
          <w:sz w:val="26"/>
          <w:szCs w:val="26"/>
        </w:rPr>
        <w:t xml:space="preserve">Certification Course </w:t>
      </w:r>
    </w:p>
    <w:p w14:paraId="09DD20EC" w14:textId="77777777" w:rsidR="00A760ED" w:rsidRPr="00A760ED" w:rsidRDefault="00A760ED" w:rsidP="00A760ED">
      <w:pPr>
        <w:spacing w:line="276" w:lineRule="auto"/>
        <w:jc w:val="both"/>
        <w:rPr>
          <w:rFonts w:ascii="Century Gothic" w:hAnsi="Century Gothic"/>
          <w:b/>
          <w:bCs/>
          <w:sz w:val="26"/>
          <w:szCs w:val="26"/>
        </w:rPr>
      </w:pPr>
    </w:p>
    <w:p w14:paraId="5CA41574" w14:textId="6D2DDDBE" w:rsidR="004B5C30" w:rsidRPr="00A760ED" w:rsidRDefault="00D05533" w:rsidP="004B5C30">
      <w:pPr>
        <w:spacing w:line="276" w:lineRule="auto"/>
        <w:jc w:val="both"/>
        <w:rPr>
          <w:rFonts w:ascii="Century Gothic" w:hAnsi="Century Gothic"/>
          <w:bCs/>
          <w:sz w:val="26"/>
          <w:szCs w:val="26"/>
        </w:rPr>
      </w:pPr>
      <w:r>
        <w:rPr>
          <w:rFonts w:ascii="Century Gothic" w:hAnsi="Century Gothic"/>
          <w:bCs/>
          <w:sz w:val="26"/>
          <w:szCs w:val="26"/>
        </w:rPr>
        <w:t xml:space="preserve">One year and a half later and </w:t>
      </w:r>
      <w:proofErr w:type="spellStart"/>
      <w:r w:rsidR="00A760ED" w:rsidRPr="00A760ED">
        <w:rPr>
          <w:rFonts w:ascii="Century Gothic" w:hAnsi="Century Gothic"/>
          <w:bCs/>
          <w:sz w:val="26"/>
          <w:szCs w:val="26"/>
        </w:rPr>
        <w:t>Vinitaly</w:t>
      </w:r>
      <w:proofErr w:type="spellEnd"/>
      <w:r w:rsidR="00A760ED" w:rsidRPr="00A760ED">
        <w:rPr>
          <w:rFonts w:ascii="Century Gothic" w:hAnsi="Century Gothic"/>
          <w:bCs/>
          <w:sz w:val="26"/>
          <w:szCs w:val="26"/>
        </w:rPr>
        <w:t xml:space="preserve"> International Academy is </w:t>
      </w:r>
      <w:r>
        <w:rPr>
          <w:rFonts w:ascii="Century Gothic" w:hAnsi="Century Gothic"/>
          <w:bCs/>
          <w:sz w:val="26"/>
          <w:szCs w:val="26"/>
        </w:rPr>
        <w:t xml:space="preserve">once </w:t>
      </w:r>
      <w:proofErr w:type="gramStart"/>
      <w:r>
        <w:rPr>
          <w:rFonts w:ascii="Century Gothic" w:hAnsi="Century Gothic"/>
          <w:bCs/>
          <w:sz w:val="26"/>
          <w:szCs w:val="26"/>
        </w:rPr>
        <w:t xml:space="preserve">again </w:t>
      </w:r>
      <w:r w:rsidRPr="00A760ED">
        <w:rPr>
          <w:rFonts w:ascii="Century Gothic" w:hAnsi="Century Gothic"/>
          <w:bCs/>
          <w:sz w:val="26"/>
          <w:szCs w:val="26"/>
        </w:rPr>
        <w:t xml:space="preserve"> </w:t>
      </w:r>
      <w:r w:rsidR="00A760ED">
        <w:rPr>
          <w:rFonts w:ascii="Century Gothic" w:hAnsi="Century Gothic"/>
          <w:bCs/>
          <w:sz w:val="26"/>
          <w:szCs w:val="26"/>
        </w:rPr>
        <w:t>on</w:t>
      </w:r>
      <w:proofErr w:type="gramEnd"/>
      <w:r w:rsidR="00A760ED">
        <w:rPr>
          <w:rFonts w:ascii="Century Gothic" w:hAnsi="Century Gothic"/>
          <w:bCs/>
          <w:sz w:val="26"/>
          <w:szCs w:val="26"/>
        </w:rPr>
        <w:t xml:space="preserve"> the lookout </w:t>
      </w:r>
      <w:r w:rsidR="00A760ED" w:rsidRPr="00A760ED">
        <w:rPr>
          <w:rFonts w:ascii="Century Gothic" w:hAnsi="Century Gothic"/>
          <w:bCs/>
          <w:sz w:val="26"/>
          <w:szCs w:val="26"/>
        </w:rPr>
        <w:t>for 50 new Candidates for the second edition of the Certification Course, to be held in April 2016 in Verona, just before the 50</w:t>
      </w:r>
      <w:r w:rsidR="00A760ED" w:rsidRPr="00A760ED">
        <w:rPr>
          <w:rFonts w:ascii="Century Gothic" w:hAnsi="Century Gothic"/>
          <w:bCs/>
          <w:sz w:val="26"/>
          <w:szCs w:val="26"/>
          <w:vertAlign w:val="superscript"/>
        </w:rPr>
        <w:t>th</w:t>
      </w:r>
      <w:r w:rsidR="00A760ED" w:rsidRPr="00A760ED">
        <w:rPr>
          <w:rFonts w:ascii="Century Gothic" w:hAnsi="Century Gothic"/>
          <w:bCs/>
          <w:sz w:val="26"/>
          <w:szCs w:val="26"/>
        </w:rPr>
        <w:t xml:space="preserve"> edition of </w:t>
      </w:r>
      <w:proofErr w:type="spellStart"/>
      <w:r w:rsidR="00A760ED" w:rsidRPr="00A760ED">
        <w:rPr>
          <w:rFonts w:ascii="Century Gothic" w:hAnsi="Century Gothic"/>
          <w:bCs/>
          <w:sz w:val="26"/>
          <w:szCs w:val="26"/>
        </w:rPr>
        <w:t>Vinitaly</w:t>
      </w:r>
      <w:proofErr w:type="spellEnd"/>
      <w:r w:rsidR="004B5C30">
        <w:rPr>
          <w:rFonts w:ascii="Century Gothic" w:hAnsi="Century Gothic"/>
          <w:bCs/>
          <w:sz w:val="26"/>
          <w:szCs w:val="26"/>
        </w:rPr>
        <w:t xml:space="preserve"> </w:t>
      </w:r>
      <w:r w:rsidR="004B5C30" w:rsidRPr="00A760ED">
        <w:rPr>
          <w:rFonts w:ascii="Century Gothic" w:hAnsi="Century Gothic"/>
          <w:bCs/>
          <w:sz w:val="26"/>
          <w:szCs w:val="26"/>
        </w:rPr>
        <w:t xml:space="preserve">(https://www.youtube.com/watch?v=qtJSPXfW5Og). </w:t>
      </w:r>
    </w:p>
    <w:p w14:paraId="291930A4" w14:textId="57112C3E" w:rsidR="00A760ED" w:rsidRDefault="00402F8A" w:rsidP="00A760ED">
      <w:pPr>
        <w:spacing w:line="276" w:lineRule="auto"/>
        <w:jc w:val="both"/>
        <w:rPr>
          <w:rFonts w:ascii="Century Gothic" w:hAnsi="Century Gothic"/>
          <w:bCs/>
          <w:sz w:val="26"/>
          <w:szCs w:val="26"/>
        </w:rPr>
      </w:pPr>
      <w:r>
        <w:rPr>
          <w:rFonts w:ascii="Century Gothic" w:hAnsi="Century Gothic"/>
          <w:bCs/>
          <w:sz w:val="26"/>
          <w:szCs w:val="26"/>
        </w:rPr>
        <w:t xml:space="preserve"> </w:t>
      </w:r>
      <w:r w:rsidR="00D05533">
        <w:rPr>
          <w:rFonts w:ascii="Century Gothic" w:hAnsi="Century Gothic"/>
          <w:bCs/>
          <w:sz w:val="26"/>
          <w:szCs w:val="26"/>
        </w:rPr>
        <w:t>Registrations are now open</w:t>
      </w:r>
      <w:r>
        <w:rPr>
          <w:rFonts w:ascii="Century Gothic" w:hAnsi="Century Gothic"/>
          <w:bCs/>
          <w:sz w:val="26"/>
          <w:szCs w:val="26"/>
        </w:rPr>
        <w:t xml:space="preserve"> online (</w:t>
      </w:r>
      <w:hyperlink r:id="rId11" w:history="1">
        <w:r w:rsidRPr="00F1720E">
          <w:rPr>
            <w:rStyle w:val="Collegamentoipertestuale"/>
            <w:rFonts w:ascii="Century Gothic" w:hAnsi="Century Gothic"/>
            <w:bCs/>
            <w:sz w:val="26"/>
            <w:szCs w:val="26"/>
          </w:rPr>
          <w:t>http://www.vinitalyinternational.com/certification-course-application-form</w:t>
        </w:r>
      </w:hyperlink>
      <w:r w:rsidR="002453D5">
        <w:rPr>
          <w:rFonts w:ascii="Century Gothic" w:hAnsi="Century Gothic"/>
          <w:bCs/>
          <w:sz w:val="26"/>
          <w:szCs w:val="26"/>
        </w:rPr>
        <w:t>)</w:t>
      </w:r>
      <w:r w:rsidR="00D05533">
        <w:rPr>
          <w:rFonts w:ascii="Century Gothic" w:hAnsi="Century Gothic"/>
          <w:bCs/>
          <w:sz w:val="26"/>
          <w:szCs w:val="26"/>
        </w:rPr>
        <w:t xml:space="preserve"> </w:t>
      </w:r>
      <w:r w:rsidR="004B5C30">
        <w:rPr>
          <w:rFonts w:ascii="Century Gothic" w:hAnsi="Century Gothic"/>
          <w:bCs/>
          <w:sz w:val="26"/>
          <w:szCs w:val="26"/>
        </w:rPr>
        <w:t>with</w:t>
      </w:r>
      <w:r w:rsidR="00D05533">
        <w:rPr>
          <w:rFonts w:ascii="Century Gothic" w:hAnsi="Century Gothic"/>
          <w:bCs/>
          <w:sz w:val="26"/>
          <w:szCs w:val="26"/>
        </w:rPr>
        <w:t xml:space="preserve"> a large number </w:t>
      </w:r>
      <w:r w:rsidR="00D05533" w:rsidRPr="00B34AAE">
        <w:rPr>
          <w:rFonts w:ascii="Century Gothic" w:hAnsi="Century Gothic"/>
          <w:bCs/>
          <w:sz w:val="26"/>
          <w:szCs w:val="26"/>
        </w:rPr>
        <w:t xml:space="preserve">of </w:t>
      </w:r>
      <w:r w:rsidR="00B34AAE" w:rsidRPr="005C40A6">
        <w:rPr>
          <w:rFonts w:ascii="Century Gothic" w:hAnsi="Century Gothic"/>
          <w:bCs/>
          <w:sz w:val="26"/>
          <w:szCs w:val="26"/>
        </w:rPr>
        <w:t>potential</w:t>
      </w:r>
      <w:r w:rsidR="00FE54D2">
        <w:rPr>
          <w:rFonts w:ascii="Century Gothic" w:hAnsi="Century Gothic"/>
          <w:bCs/>
          <w:sz w:val="26"/>
          <w:szCs w:val="26"/>
        </w:rPr>
        <w:t xml:space="preserve"> </w:t>
      </w:r>
      <w:r w:rsidR="00D05533">
        <w:rPr>
          <w:rFonts w:ascii="Century Gothic" w:hAnsi="Century Gothic"/>
          <w:bCs/>
          <w:sz w:val="26"/>
          <w:szCs w:val="26"/>
        </w:rPr>
        <w:t xml:space="preserve">candidates </w:t>
      </w:r>
      <w:r w:rsidR="004B5C30">
        <w:rPr>
          <w:rFonts w:ascii="Century Gothic" w:hAnsi="Century Gothic"/>
          <w:bCs/>
          <w:sz w:val="26"/>
          <w:szCs w:val="26"/>
        </w:rPr>
        <w:t>already applying,</w:t>
      </w:r>
      <w:r w:rsidR="00D05533">
        <w:rPr>
          <w:rFonts w:ascii="Century Gothic" w:hAnsi="Century Gothic"/>
          <w:bCs/>
          <w:sz w:val="26"/>
          <w:szCs w:val="26"/>
        </w:rPr>
        <w:t xml:space="preserve"> including </w:t>
      </w:r>
      <w:r w:rsidR="004B5C30">
        <w:rPr>
          <w:rFonts w:ascii="Century Gothic" w:hAnsi="Century Gothic"/>
          <w:bCs/>
          <w:sz w:val="26"/>
          <w:szCs w:val="26"/>
        </w:rPr>
        <w:t>one Master of Wine and three Master of Wine Students who’</w:t>
      </w:r>
      <w:r w:rsidR="00B34AAE">
        <w:rPr>
          <w:rFonts w:ascii="Century Gothic" w:hAnsi="Century Gothic"/>
          <w:bCs/>
          <w:sz w:val="26"/>
          <w:szCs w:val="26"/>
        </w:rPr>
        <w:t>s profiles have now been made public</w:t>
      </w:r>
      <w:r w:rsidR="004B5C30">
        <w:rPr>
          <w:rFonts w:ascii="Century Gothic" w:hAnsi="Century Gothic"/>
          <w:bCs/>
          <w:sz w:val="26"/>
          <w:szCs w:val="26"/>
        </w:rPr>
        <w:t>.</w:t>
      </w:r>
    </w:p>
    <w:p w14:paraId="72076639" w14:textId="77777777" w:rsidR="004B5C30" w:rsidRDefault="004B5C30" w:rsidP="00A760ED">
      <w:pPr>
        <w:spacing w:line="276" w:lineRule="auto"/>
        <w:jc w:val="both"/>
        <w:rPr>
          <w:rFonts w:ascii="Century Gothic" w:hAnsi="Century Gothic"/>
          <w:bCs/>
          <w:sz w:val="26"/>
          <w:szCs w:val="26"/>
        </w:rPr>
      </w:pPr>
    </w:p>
    <w:p w14:paraId="68BD2E1A" w14:textId="024B811C" w:rsidR="00A760ED" w:rsidRPr="00FE54D2" w:rsidRDefault="00A760ED" w:rsidP="00A760ED">
      <w:pPr>
        <w:spacing w:line="276" w:lineRule="auto"/>
        <w:jc w:val="both"/>
        <w:rPr>
          <w:rFonts w:ascii="Century Gothic" w:hAnsi="Century Gothic"/>
          <w:bCs/>
          <w:color w:val="FF0000"/>
          <w:sz w:val="26"/>
          <w:szCs w:val="26"/>
        </w:rPr>
      </w:pPr>
      <w:r w:rsidRPr="00A760ED">
        <w:rPr>
          <w:rFonts w:ascii="Century Gothic" w:hAnsi="Century Gothic"/>
          <w:bCs/>
          <w:sz w:val="26"/>
          <w:szCs w:val="26"/>
        </w:rPr>
        <w:t xml:space="preserve">The VIA Certification Course represents a unique opportunity for wine professionals from all over the world to gain comprehensive knowledge on the specific subject of Italian wine grapes and wines from the world's best known Italian wine expert Ian </w:t>
      </w:r>
      <w:proofErr w:type="spellStart"/>
      <w:r w:rsidRPr="00A760ED">
        <w:rPr>
          <w:rFonts w:ascii="Century Gothic" w:hAnsi="Century Gothic"/>
          <w:bCs/>
          <w:sz w:val="26"/>
          <w:szCs w:val="26"/>
        </w:rPr>
        <w:t>D'Agata</w:t>
      </w:r>
      <w:proofErr w:type="spellEnd"/>
      <w:r w:rsidRPr="00A760ED">
        <w:rPr>
          <w:rFonts w:ascii="Century Gothic" w:hAnsi="Century Gothic"/>
          <w:bCs/>
          <w:sz w:val="26"/>
          <w:szCs w:val="26"/>
        </w:rPr>
        <w:t xml:space="preserve">. According to </w:t>
      </w:r>
      <w:proofErr w:type="spellStart"/>
      <w:r w:rsidRPr="00A760ED">
        <w:rPr>
          <w:rFonts w:ascii="Century Gothic" w:hAnsi="Century Gothic"/>
          <w:bCs/>
          <w:sz w:val="26"/>
          <w:szCs w:val="26"/>
        </w:rPr>
        <w:t>Dr.</w:t>
      </w:r>
      <w:proofErr w:type="spellEnd"/>
      <w:r w:rsidRPr="00A760ED">
        <w:rPr>
          <w:rFonts w:ascii="Century Gothic" w:hAnsi="Century Gothic"/>
          <w:bCs/>
          <w:sz w:val="26"/>
          <w:szCs w:val="26"/>
        </w:rPr>
        <w:t xml:space="preserve"> </w:t>
      </w:r>
      <w:proofErr w:type="spellStart"/>
      <w:r w:rsidRPr="00A760ED">
        <w:rPr>
          <w:rFonts w:ascii="Century Gothic" w:hAnsi="Century Gothic"/>
          <w:bCs/>
          <w:sz w:val="26"/>
          <w:szCs w:val="26"/>
        </w:rPr>
        <w:t>D’Agata</w:t>
      </w:r>
      <w:proofErr w:type="spellEnd"/>
      <w:r w:rsidRPr="00A760ED">
        <w:rPr>
          <w:rFonts w:ascii="Century Gothic" w:hAnsi="Century Gothic"/>
          <w:bCs/>
          <w:sz w:val="26"/>
          <w:szCs w:val="26"/>
        </w:rPr>
        <w:t>, “the course offers not just hours of in-depth classroom teaching but also the opportunity to taste hundreds of wines that are not easily found in many countries outside of Italy. In this manner, our students have an opportunity to really understand and learn the differences between each variety and wine, and even more important</w:t>
      </w:r>
      <w:r w:rsidR="00B34AAE">
        <w:rPr>
          <w:rFonts w:ascii="Century Gothic" w:hAnsi="Century Gothic"/>
          <w:bCs/>
          <w:sz w:val="26"/>
          <w:szCs w:val="26"/>
        </w:rPr>
        <w:t>,</w:t>
      </w:r>
      <w:r w:rsidRPr="00A760ED">
        <w:rPr>
          <w:rFonts w:ascii="Century Gothic" w:hAnsi="Century Gothic"/>
          <w:bCs/>
          <w:sz w:val="26"/>
          <w:szCs w:val="26"/>
        </w:rPr>
        <w:t xml:space="preserve"> learn what each wine should really smell and taste like.” </w:t>
      </w:r>
    </w:p>
    <w:p w14:paraId="65BAA886" w14:textId="77777777" w:rsidR="004B265B" w:rsidRDefault="004B265B" w:rsidP="00A760ED">
      <w:pPr>
        <w:spacing w:line="276" w:lineRule="auto"/>
        <w:jc w:val="both"/>
        <w:rPr>
          <w:rFonts w:ascii="Century Gothic" w:hAnsi="Century Gothic"/>
          <w:bCs/>
          <w:sz w:val="26"/>
          <w:szCs w:val="26"/>
        </w:rPr>
      </w:pPr>
    </w:p>
    <w:p w14:paraId="3C9E882B" w14:textId="3B259EFE" w:rsidR="00A760ED" w:rsidRDefault="00A760ED" w:rsidP="00A760ED">
      <w:pPr>
        <w:spacing w:line="276" w:lineRule="auto"/>
        <w:jc w:val="both"/>
        <w:rPr>
          <w:rFonts w:ascii="Century Gothic" w:hAnsi="Century Gothic"/>
          <w:bCs/>
          <w:sz w:val="26"/>
          <w:szCs w:val="26"/>
        </w:rPr>
      </w:pPr>
      <w:r w:rsidRPr="00A760ED">
        <w:rPr>
          <w:rFonts w:ascii="Century Gothic" w:hAnsi="Century Gothic"/>
          <w:bCs/>
          <w:sz w:val="26"/>
          <w:szCs w:val="26"/>
        </w:rPr>
        <w:lastRenderedPageBreak/>
        <w:t xml:space="preserve">In a complex matter like Italian wine, with its more than 500 native grapes, only in-depth knowledge can facilitate the ability to understand the nuances and distinctions of different types of wine. And </w:t>
      </w:r>
      <w:r>
        <w:rPr>
          <w:rFonts w:ascii="Century Gothic" w:hAnsi="Century Gothic"/>
          <w:bCs/>
          <w:sz w:val="26"/>
          <w:szCs w:val="26"/>
        </w:rPr>
        <w:t xml:space="preserve">this is exactly what </w:t>
      </w:r>
      <w:r w:rsidRPr="00A760ED">
        <w:rPr>
          <w:rFonts w:ascii="Century Gothic" w:hAnsi="Century Gothic"/>
          <w:bCs/>
          <w:sz w:val="26"/>
          <w:szCs w:val="26"/>
        </w:rPr>
        <w:t xml:space="preserve">VIA </w:t>
      </w:r>
      <w:r>
        <w:rPr>
          <w:rFonts w:ascii="Century Gothic" w:hAnsi="Century Gothic"/>
          <w:bCs/>
          <w:sz w:val="26"/>
          <w:szCs w:val="26"/>
        </w:rPr>
        <w:t>offers</w:t>
      </w:r>
      <w:r w:rsidRPr="00A760ED">
        <w:rPr>
          <w:rFonts w:ascii="Century Gothic" w:hAnsi="Century Gothic"/>
          <w:bCs/>
          <w:sz w:val="26"/>
          <w:szCs w:val="26"/>
        </w:rPr>
        <w:t xml:space="preserve">, as </w:t>
      </w:r>
      <w:r>
        <w:rPr>
          <w:rFonts w:ascii="Century Gothic" w:hAnsi="Century Gothic"/>
          <w:bCs/>
          <w:sz w:val="26"/>
          <w:szCs w:val="26"/>
        </w:rPr>
        <w:t xml:space="preserve">explained by </w:t>
      </w:r>
      <w:proofErr w:type="spellStart"/>
      <w:r w:rsidRPr="00A760ED">
        <w:rPr>
          <w:rFonts w:ascii="Century Gothic" w:hAnsi="Century Gothic"/>
          <w:bCs/>
          <w:sz w:val="26"/>
          <w:szCs w:val="26"/>
        </w:rPr>
        <w:t>Fongyee</w:t>
      </w:r>
      <w:proofErr w:type="spellEnd"/>
      <w:r w:rsidRPr="00A760ED">
        <w:rPr>
          <w:rFonts w:ascii="Century Gothic" w:hAnsi="Century Gothic"/>
          <w:bCs/>
          <w:sz w:val="26"/>
          <w:szCs w:val="26"/>
        </w:rPr>
        <w:t xml:space="preserve"> Walker</w:t>
      </w:r>
      <w:r w:rsidR="005F4F47">
        <w:rPr>
          <w:rFonts w:ascii="Century Gothic" w:hAnsi="Century Gothic"/>
          <w:bCs/>
          <w:sz w:val="26"/>
          <w:szCs w:val="26"/>
        </w:rPr>
        <w:t xml:space="preserve"> from Mainland China:</w:t>
      </w:r>
      <w:r w:rsidR="004B5C30">
        <w:rPr>
          <w:rFonts w:ascii="Century Gothic" w:hAnsi="Century Gothic"/>
          <w:bCs/>
          <w:sz w:val="26"/>
          <w:szCs w:val="26"/>
        </w:rPr>
        <w:t xml:space="preserve"> one of VIA’s new candidates and</w:t>
      </w:r>
      <w:r w:rsidRPr="00A760ED">
        <w:rPr>
          <w:rFonts w:ascii="Century Gothic" w:hAnsi="Century Gothic"/>
          <w:bCs/>
          <w:sz w:val="26"/>
          <w:szCs w:val="26"/>
        </w:rPr>
        <w:t xml:space="preserve"> Head of Dragon Phoenix Wine Consulting</w:t>
      </w:r>
      <w:r w:rsidR="00B34AAE">
        <w:rPr>
          <w:rFonts w:ascii="Century Gothic" w:hAnsi="Century Gothic"/>
          <w:bCs/>
          <w:sz w:val="26"/>
          <w:szCs w:val="26"/>
        </w:rPr>
        <w:t xml:space="preserve">, </w:t>
      </w:r>
      <w:proofErr w:type="spellStart"/>
      <w:r w:rsidR="005F4F47">
        <w:rPr>
          <w:rFonts w:ascii="Century Gothic" w:hAnsi="Century Gothic"/>
          <w:bCs/>
          <w:sz w:val="26"/>
          <w:szCs w:val="26"/>
        </w:rPr>
        <w:t>Fongyee</w:t>
      </w:r>
      <w:proofErr w:type="spellEnd"/>
      <w:r w:rsidR="005F4F47" w:rsidRPr="00A760ED">
        <w:rPr>
          <w:rFonts w:ascii="Century Gothic" w:hAnsi="Century Gothic"/>
          <w:bCs/>
          <w:sz w:val="26"/>
          <w:szCs w:val="26"/>
        </w:rPr>
        <w:t xml:space="preserve"> </w:t>
      </w:r>
      <w:r w:rsidR="004B5C30">
        <w:rPr>
          <w:rFonts w:ascii="Century Gothic" w:hAnsi="Century Gothic"/>
          <w:bCs/>
          <w:sz w:val="26"/>
          <w:szCs w:val="26"/>
        </w:rPr>
        <w:t xml:space="preserve">has </w:t>
      </w:r>
      <w:r w:rsidRPr="00A760ED">
        <w:rPr>
          <w:rFonts w:ascii="Century Gothic" w:hAnsi="Century Gothic"/>
          <w:bCs/>
          <w:sz w:val="26"/>
          <w:szCs w:val="26"/>
        </w:rPr>
        <w:t xml:space="preserve">already </w:t>
      </w:r>
      <w:r>
        <w:rPr>
          <w:rFonts w:ascii="Century Gothic" w:hAnsi="Century Gothic"/>
          <w:bCs/>
          <w:sz w:val="26"/>
          <w:szCs w:val="26"/>
        </w:rPr>
        <w:t>passed</w:t>
      </w:r>
      <w:r w:rsidRPr="00A760ED">
        <w:rPr>
          <w:rFonts w:ascii="Century Gothic" w:hAnsi="Century Gothic"/>
          <w:bCs/>
          <w:sz w:val="26"/>
          <w:szCs w:val="26"/>
        </w:rPr>
        <w:t xml:space="preserve"> the MW exam</w:t>
      </w:r>
      <w:r w:rsidR="004B5C30">
        <w:rPr>
          <w:rFonts w:ascii="Century Gothic" w:hAnsi="Century Gothic"/>
          <w:bCs/>
          <w:sz w:val="26"/>
          <w:szCs w:val="26"/>
        </w:rPr>
        <w:t xml:space="preserve"> and</w:t>
      </w:r>
      <w:r>
        <w:rPr>
          <w:rFonts w:ascii="Century Gothic" w:hAnsi="Century Gothic"/>
          <w:bCs/>
          <w:sz w:val="26"/>
          <w:szCs w:val="26"/>
        </w:rPr>
        <w:t xml:space="preserve"> </w:t>
      </w:r>
      <w:r w:rsidRPr="00A760ED">
        <w:rPr>
          <w:rFonts w:ascii="Century Gothic" w:hAnsi="Century Gothic"/>
          <w:bCs/>
          <w:sz w:val="26"/>
          <w:szCs w:val="26"/>
        </w:rPr>
        <w:t>is</w:t>
      </w:r>
      <w:r>
        <w:rPr>
          <w:rFonts w:ascii="Century Gothic" w:hAnsi="Century Gothic"/>
          <w:bCs/>
          <w:sz w:val="26"/>
          <w:szCs w:val="26"/>
        </w:rPr>
        <w:t xml:space="preserve"> now</w:t>
      </w:r>
      <w:r w:rsidRPr="00A760ED">
        <w:rPr>
          <w:rFonts w:ascii="Century Gothic" w:hAnsi="Century Gothic"/>
          <w:bCs/>
          <w:sz w:val="26"/>
          <w:szCs w:val="26"/>
        </w:rPr>
        <w:t xml:space="preserve"> preparing the research project: “I applied because </w:t>
      </w:r>
      <w:r>
        <w:rPr>
          <w:rFonts w:ascii="Century Gothic" w:hAnsi="Century Gothic"/>
          <w:bCs/>
          <w:sz w:val="26"/>
          <w:szCs w:val="26"/>
        </w:rPr>
        <w:t xml:space="preserve">I </w:t>
      </w:r>
      <w:r w:rsidRPr="00A760ED">
        <w:rPr>
          <w:rFonts w:ascii="Century Gothic" w:hAnsi="Century Gothic"/>
          <w:bCs/>
          <w:sz w:val="26"/>
          <w:szCs w:val="26"/>
        </w:rPr>
        <w:t>wish to study a greater variety of Italian wines in a more systematic and profound manner</w:t>
      </w:r>
      <w:r w:rsidR="00AB0F86" w:rsidRPr="00A760ED">
        <w:rPr>
          <w:rFonts w:ascii="Century Gothic" w:hAnsi="Century Gothic"/>
          <w:bCs/>
          <w:sz w:val="26"/>
          <w:szCs w:val="26"/>
        </w:rPr>
        <w:t>.”</w:t>
      </w:r>
    </w:p>
    <w:p w14:paraId="4EFB4FF6" w14:textId="77777777" w:rsidR="00AB0F86" w:rsidRDefault="00AB0F86" w:rsidP="00A760ED">
      <w:pPr>
        <w:spacing w:line="276" w:lineRule="auto"/>
        <w:jc w:val="both"/>
        <w:rPr>
          <w:rFonts w:ascii="Century Gothic" w:hAnsi="Century Gothic"/>
          <w:bCs/>
          <w:sz w:val="26"/>
          <w:szCs w:val="26"/>
        </w:rPr>
      </w:pPr>
    </w:p>
    <w:p w14:paraId="1A375D8C" w14:textId="77777777" w:rsidR="00AB0F86" w:rsidRDefault="00AB0F86" w:rsidP="00A760ED">
      <w:pPr>
        <w:spacing w:line="276" w:lineRule="auto"/>
        <w:jc w:val="both"/>
        <w:rPr>
          <w:rFonts w:ascii="Century Gothic" w:hAnsi="Century Gothic"/>
          <w:bCs/>
          <w:sz w:val="26"/>
          <w:szCs w:val="26"/>
        </w:rPr>
      </w:pPr>
    </w:p>
    <w:p w14:paraId="591761D8" w14:textId="44F3B333" w:rsidR="00AB0F86" w:rsidRPr="00A760ED" w:rsidRDefault="00AB0F86" w:rsidP="00A760ED">
      <w:pPr>
        <w:spacing w:line="276" w:lineRule="auto"/>
        <w:jc w:val="both"/>
        <w:rPr>
          <w:rFonts w:ascii="Century Gothic" w:hAnsi="Century Gothic"/>
          <w:bCs/>
          <w:sz w:val="26"/>
          <w:szCs w:val="26"/>
        </w:rPr>
      </w:pPr>
      <w:r w:rsidRPr="005C40A6">
        <w:rPr>
          <w:rFonts w:ascii="Century Gothic" w:hAnsi="Century Gothic"/>
          <w:bCs/>
          <w:noProof/>
          <w:sz w:val="26"/>
          <w:szCs w:val="26"/>
          <w:lang w:val="it-IT" w:eastAsia="it-IT"/>
        </w:rPr>
        <w:drawing>
          <wp:inline distT="0" distB="0" distL="0" distR="0" wp14:anchorId="542E8B5C" wp14:editId="2F9A56A9">
            <wp:extent cx="6116320" cy="4493260"/>
            <wp:effectExtent l="0" t="0" r="508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 Edition - VIA.png"/>
                    <pic:cNvPicPr/>
                  </pic:nvPicPr>
                  <pic:blipFill>
                    <a:blip r:embed="rId12">
                      <a:extLst>
                        <a:ext uri="{28A0092B-C50C-407E-A947-70E740481C1C}">
                          <a14:useLocalDpi xmlns:a14="http://schemas.microsoft.com/office/drawing/2010/main" val="0"/>
                        </a:ext>
                      </a:extLst>
                    </a:blip>
                    <a:stretch>
                      <a:fillRect/>
                    </a:stretch>
                  </pic:blipFill>
                  <pic:spPr>
                    <a:xfrm>
                      <a:off x="0" y="0"/>
                      <a:ext cx="6116320" cy="4493260"/>
                    </a:xfrm>
                    <a:prstGeom prst="rect">
                      <a:avLst/>
                    </a:prstGeom>
                  </pic:spPr>
                </pic:pic>
              </a:graphicData>
            </a:graphic>
          </wp:inline>
        </w:drawing>
      </w:r>
    </w:p>
    <w:p w14:paraId="590C7AC8" w14:textId="77777777" w:rsidR="00AB0F86" w:rsidRDefault="00AB0F86" w:rsidP="00A760ED">
      <w:pPr>
        <w:spacing w:line="276" w:lineRule="auto"/>
        <w:jc w:val="both"/>
        <w:rPr>
          <w:rFonts w:ascii="Century Gothic" w:hAnsi="Century Gothic"/>
          <w:bCs/>
          <w:sz w:val="26"/>
          <w:szCs w:val="26"/>
        </w:rPr>
      </w:pPr>
    </w:p>
    <w:p w14:paraId="4ECF29F7" w14:textId="77777777" w:rsidR="00AB0F86" w:rsidRDefault="00AB0F86" w:rsidP="00A760ED">
      <w:pPr>
        <w:spacing w:line="276" w:lineRule="auto"/>
        <w:jc w:val="both"/>
        <w:rPr>
          <w:rFonts w:ascii="Century Gothic" w:hAnsi="Century Gothic"/>
          <w:bCs/>
          <w:sz w:val="26"/>
          <w:szCs w:val="26"/>
        </w:rPr>
      </w:pPr>
    </w:p>
    <w:p w14:paraId="28DAA29A" w14:textId="796D2CE7" w:rsidR="00A760ED" w:rsidRPr="00A760ED" w:rsidRDefault="00A760ED" w:rsidP="00A760ED">
      <w:pPr>
        <w:spacing w:line="276" w:lineRule="auto"/>
        <w:jc w:val="both"/>
        <w:rPr>
          <w:rFonts w:ascii="Century Gothic" w:hAnsi="Century Gothic"/>
          <w:bCs/>
          <w:sz w:val="26"/>
          <w:szCs w:val="26"/>
        </w:rPr>
      </w:pPr>
      <w:r w:rsidRPr="00A760ED">
        <w:rPr>
          <w:rFonts w:ascii="Century Gothic" w:hAnsi="Century Gothic"/>
          <w:bCs/>
          <w:sz w:val="26"/>
          <w:szCs w:val="26"/>
        </w:rPr>
        <w:t>Her future classmate Lin Liu, a Chinese based in France working both as a wine writer</w:t>
      </w:r>
      <w:r w:rsidR="00BF2A92">
        <w:rPr>
          <w:rFonts w:ascii="Century Gothic" w:hAnsi="Century Gothic"/>
          <w:bCs/>
          <w:sz w:val="26"/>
          <w:szCs w:val="26"/>
        </w:rPr>
        <w:t xml:space="preserve"> for </w:t>
      </w:r>
      <w:proofErr w:type="spellStart"/>
      <w:r w:rsidRPr="00A760ED">
        <w:rPr>
          <w:rFonts w:ascii="Century Gothic" w:hAnsi="Century Gothic"/>
          <w:bCs/>
          <w:sz w:val="26"/>
          <w:szCs w:val="26"/>
        </w:rPr>
        <w:t>Bettane</w:t>
      </w:r>
      <w:proofErr w:type="spellEnd"/>
      <w:r w:rsidRPr="00A760ED">
        <w:rPr>
          <w:rFonts w:ascii="Century Gothic" w:hAnsi="Century Gothic"/>
          <w:bCs/>
          <w:sz w:val="26"/>
          <w:szCs w:val="26"/>
        </w:rPr>
        <w:t xml:space="preserve"> et </w:t>
      </w:r>
      <w:proofErr w:type="spellStart"/>
      <w:r w:rsidRPr="00A760ED">
        <w:rPr>
          <w:rFonts w:ascii="Century Gothic" w:hAnsi="Century Gothic"/>
          <w:bCs/>
          <w:sz w:val="26"/>
          <w:szCs w:val="26"/>
        </w:rPr>
        <w:t>Desseauve</w:t>
      </w:r>
      <w:proofErr w:type="spellEnd"/>
      <w:r w:rsidR="005F4F47">
        <w:rPr>
          <w:rFonts w:ascii="Century Gothic" w:hAnsi="Century Gothic"/>
          <w:bCs/>
          <w:sz w:val="26"/>
          <w:szCs w:val="26"/>
        </w:rPr>
        <w:t xml:space="preserve"> </w:t>
      </w:r>
      <w:r w:rsidR="00BF2A92">
        <w:rPr>
          <w:rFonts w:ascii="Century Gothic" w:hAnsi="Century Gothic"/>
          <w:bCs/>
          <w:sz w:val="26"/>
          <w:szCs w:val="26"/>
        </w:rPr>
        <w:t>and</w:t>
      </w:r>
      <w:r w:rsidRPr="00A760ED">
        <w:rPr>
          <w:rFonts w:ascii="Century Gothic" w:hAnsi="Century Gothic"/>
          <w:bCs/>
          <w:sz w:val="26"/>
          <w:szCs w:val="26"/>
        </w:rPr>
        <w:t xml:space="preserve"> </w:t>
      </w:r>
      <w:proofErr w:type="spellStart"/>
      <w:r w:rsidRPr="00A760ED">
        <w:rPr>
          <w:rFonts w:ascii="Century Gothic" w:hAnsi="Century Gothic"/>
          <w:bCs/>
          <w:sz w:val="26"/>
          <w:szCs w:val="26"/>
        </w:rPr>
        <w:t>Conde</w:t>
      </w:r>
      <w:proofErr w:type="spellEnd"/>
      <w:r w:rsidRPr="00A760ED">
        <w:rPr>
          <w:rFonts w:ascii="Century Gothic" w:hAnsi="Century Gothic"/>
          <w:bCs/>
          <w:sz w:val="26"/>
          <w:szCs w:val="26"/>
        </w:rPr>
        <w:t xml:space="preserve"> Nast Traveller</w:t>
      </w:r>
      <w:r w:rsidR="00BF2A92">
        <w:rPr>
          <w:rFonts w:ascii="Century Gothic" w:hAnsi="Century Gothic"/>
          <w:bCs/>
          <w:sz w:val="26"/>
          <w:szCs w:val="26"/>
        </w:rPr>
        <w:t xml:space="preserve"> amongst others</w:t>
      </w:r>
      <w:r w:rsidRPr="00A760ED">
        <w:rPr>
          <w:rFonts w:ascii="Century Gothic" w:hAnsi="Century Gothic"/>
          <w:bCs/>
          <w:sz w:val="26"/>
          <w:szCs w:val="26"/>
        </w:rPr>
        <w:t xml:space="preserve"> and export manager </w:t>
      </w:r>
      <w:r w:rsidR="00BF2A92">
        <w:rPr>
          <w:rFonts w:ascii="Century Gothic" w:hAnsi="Century Gothic"/>
          <w:bCs/>
          <w:sz w:val="26"/>
          <w:szCs w:val="26"/>
        </w:rPr>
        <w:t xml:space="preserve">for </w:t>
      </w:r>
      <w:r w:rsidRPr="00A760ED">
        <w:rPr>
          <w:rFonts w:ascii="Century Gothic" w:hAnsi="Century Gothic"/>
          <w:bCs/>
          <w:sz w:val="26"/>
          <w:szCs w:val="26"/>
        </w:rPr>
        <w:t xml:space="preserve">Chateau de </w:t>
      </w:r>
      <w:proofErr w:type="spellStart"/>
      <w:r w:rsidRPr="00A760ED">
        <w:rPr>
          <w:rFonts w:ascii="Century Gothic" w:hAnsi="Century Gothic"/>
          <w:bCs/>
          <w:sz w:val="26"/>
          <w:szCs w:val="26"/>
        </w:rPr>
        <w:t>Chambert</w:t>
      </w:r>
      <w:proofErr w:type="spellEnd"/>
      <w:r w:rsidRPr="00A760ED">
        <w:rPr>
          <w:rFonts w:ascii="Century Gothic" w:hAnsi="Century Gothic"/>
          <w:bCs/>
          <w:sz w:val="26"/>
          <w:szCs w:val="26"/>
        </w:rPr>
        <w:t xml:space="preserve">, </w:t>
      </w:r>
      <w:r w:rsidR="00BF2A92">
        <w:rPr>
          <w:rFonts w:ascii="Century Gothic" w:hAnsi="Century Gothic"/>
          <w:bCs/>
          <w:sz w:val="26"/>
          <w:szCs w:val="26"/>
        </w:rPr>
        <w:t>shares the same opinion:</w:t>
      </w:r>
      <w:r w:rsidRPr="00A760ED">
        <w:rPr>
          <w:rFonts w:ascii="Century Gothic" w:hAnsi="Century Gothic"/>
          <w:bCs/>
          <w:sz w:val="26"/>
          <w:szCs w:val="26"/>
        </w:rPr>
        <w:t xml:space="preserve"> “I would like to better grasp the complexity of Italian wine through the guidance of great masters with profound field experience” she commented</w:t>
      </w:r>
      <w:r w:rsidR="00BF2A92">
        <w:rPr>
          <w:rFonts w:ascii="Century Gothic" w:hAnsi="Century Gothic"/>
          <w:bCs/>
          <w:sz w:val="26"/>
          <w:szCs w:val="26"/>
        </w:rPr>
        <w:t xml:space="preserve"> when applying for the course</w:t>
      </w:r>
      <w:r w:rsidRPr="00A760ED">
        <w:rPr>
          <w:rFonts w:ascii="Century Gothic" w:hAnsi="Century Gothic"/>
          <w:bCs/>
          <w:sz w:val="26"/>
          <w:szCs w:val="26"/>
        </w:rPr>
        <w:t xml:space="preserve">. </w:t>
      </w:r>
    </w:p>
    <w:p w14:paraId="669CC4A3" w14:textId="4DFD5369" w:rsidR="00A760ED" w:rsidRPr="000E6FD9" w:rsidRDefault="00A760ED" w:rsidP="00A760ED">
      <w:pPr>
        <w:spacing w:line="276" w:lineRule="auto"/>
        <w:jc w:val="both"/>
        <w:rPr>
          <w:rFonts w:ascii="Century Gothic" w:hAnsi="Century Gothic"/>
          <w:bCs/>
          <w:sz w:val="26"/>
          <w:szCs w:val="26"/>
          <w:lang w:val="it-IT"/>
        </w:rPr>
      </w:pPr>
      <w:r w:rsidRPr="00A760ED">
        <w:rPr>
          <w:rFonts w:ascii="Century Gothic" w:hAnsi="Century Gothic"/>
          <w:bCs/>
          <w:sz w:val="26"/>
          <w:szCs w:val="26"/>
        </w:rPr>
        <w:lastRenderedPageBreak/>
        <w:t xml:space="preserve">But what </w:t>
      </w:r>
      <w:r w:rsidR="00BF2A92">
        <w:rPr>
          <w:rFonts w:ascii="Century Gothic" w:hAnsi="Century Gothic"/>
          <w:bCs/>
          <w:sz w:val="26"/>
          <w:szCs w:val="26"/>
        </w:rPr>
        <w:t xml:space="preserve">is it that </w:t>
      </w:r>
      <w:r w:rsidRPr="00A760ED">
        <w:rPr>
          <w:rFonts w:ascii="Century Gothic" w:hAnsi="Century Gothic"/>
          <w:bCs/>
          <w:sz w:val="26"/>
          <w:szCs w:val="26"/>
        </w:rPr>
        <w:t xml:space="preserve">makes the VIA Certification Course </w:t>
      </w:r>
      <w:r w:rsidR="00D05533">
        <w:rPr>
          <w:rFonts w:ascii="Century Gothic" w:hAnsi="Century Gothic"/>
          <w:bCs/>
          <w:sz w:val="26"/>
          <w:szCs w:val="26"/>
        </w:rPr>
        <w:t xml:space="preserve">so </w:t>
      </w:r>
      <w:r w:rsidRPr="00A760ED">
        <w:rPr>
          <w:rFonts w:ascii="Century Gothic" w:hAnsi="Century Gothic"/>
          <w:bCs/>
          <w:sz w:val="26"/>
          <w:szCs w:val="26"/>
        </w:rPr>
        <w:t xml:space="preserve">unique amongst the </w:t>
      </w:r>
      <w:r w:rsidR="00D05533">
        <w:rPr>
          <w:rFonts w:ascii="Century Gothic" w:hAnsi="Century Gothic"/>
          <w:bCs/>
          <w:sz w:val="26"/>
          <w:szCs w:val="26"/>
        </w:rPr>
        <w:t>large number</w:t>
      </w:r>
      <w:r w:rsidR="00D05533" w:rsidRPr="00A760ED">
        <w:rPr>
          <w:rFonts w:ascii="Century Gothic" w:hAnsi="Century Gothic"/>
          <w:bCs/>
          <w:sz w:val="26"/>
          <w:szCs w:val="26"/>
        </w:rPr>
        <w:t xml:space="preserve"> </w:t>
      </w:r>
      <w:r w:rsidRPr="00A760ED">
        <w:rPr>
          <w:rFonts w:ascii="Century Gothic" w:hAnsi="Century Gothic"/>
          <w:bCs/>
          <w:sz w:val="26"/>
          <w:szCs w:val="26"/>
        </w:rPr>
        <w:t xml:space="preserve">of new </w:t>
      </w:r>
      <w:r w:rsidR="00D05533">
        <w:rPr>
          <w:rFonts w:ascii="Century Gothic" w:hAnsi="Century Gothic"/>
          <w:bCs/>
          <w:sz w:val="26"/>
          <w:szCs w:val="26"/>
        </w:rPr>
        <w:t xml:space="preserve">educational </w:t>
      </w:r>
      <w:r w:rsidRPr="00A760ED">
        <w:rPr>
          <w:rFonts w:ascii="Century Gothic" w:hAnsi="Century Gothic"/>
          <w:bCs/>
          <w:sz w:val="26"/>
          <w:szCs w:val="26"/>
        </w:rPr>
        <w:t xml:space="preserve">programs </w:t>
      </w:r>
      <w:r w:rsidR="00D05533">
        <w:rPr>
          <w:rFonts w:ascii="Century Gothic" w:hAnsi="Century Gothic"/>
          <w:bCs/>
          <w:sz w:val="26"/>
          <w:szCs w:val="26"/>
        </w:rPr>
        <w:t xml:space="preserve">proliferating </w:t>
      </w:r>
      <w:r w:rsidRPr="00A760ED">
        <w:rPr>
          <w:rFonts w:ascii="Century Gothic" w:hAnsi="Century Gothic"/>
          <w:bCs/>
          <w:sz w:val="26"/>
          <w:szCs w:val="26"/>
        </w:rPr>
        <w:t xml:space="preserve">both in Italy and abroad? American </w:t>
      </w:r>
      <w:r w:rsidR="006E3749">
        <w:rPr>
          <w:rFonts w:ascii="Century Gothic" w:hAnsi="Century Gothic"/>
          <w:bCs/>
          <w:sz w:val="26"/>
          <w:szCs w:val="26"/>
        </w:rPr>
        <w:t>candidate</w:t>
      </w:r>
      <w:r w:rsidR="00D05533">
        <w:rPr>
          <w:rFonts w:ascii="Century Gothic" w:hAnsi="Century Gothic"/>
          <w:bCs/>
          <w:sz w:val="26"/>
          <w:szCs w:val="26"/>
        </w:rPr>
        <w:t>,</w:t>
      </w:r>
      <w:r w:rsidRPr="00A760ED">
        <w:rPr>
          <w:rFonts w:ascii="Century Gothic" w:hAnsi="Century Gothic"/>
          <w:bCs/>
          <w:sz w:val="26"/>
          <w:szCs w:val="26"/>
        </w:rPr>
        <w:t xml:space="preserve"> Jay </w:t>
      </w:r>
      <w:proofErr w:type="spellStart"/>
      <w:r w:rsidRPr="00A760ED">
        <w:rPr>
          <w:rFonts w:ascii="Century Gothic" w:hAnsi="Century Gothic"/>
          <w:bCs/>
          <w:sz w:val="26"/>
          <w:szCs w:val="26"/>
        </w:rPr>
        <w:t>Youmans</w:t>
      </w:r>
      <w:proofErr w:type="spellEnd"/>
      <w:r w:rsidRPr="00A760ED">
        <w:rPr>
          <w:rFonts w:ascii="Century Gothic" w:hAnsi="Century Gothic"/>
          <w:bCs/>
          <w:sz w:val="26"/>
          <w:szCs w:val="26"/>
        </w:rPr>
        <w:t xml:space="preserve">, owner of Capital Wine School and </w:t>
      </w:r>
      <w:r w:rsidR="006E3749">
        <w:rPr>
          <w:rFonts w:ascii="Century Gothic" w:hAnsi="Century Gothic"/>
          <w:bCs/>
          <w:sz w:val="26"/>
          <w:szCs w:val="26"/>
        </w:rPr>
        <w:t>the first MW to join the ranks of VIA’s growing community</w:t>
      </w:r>
      <w:r w:rsidRPr="00A760ED">
        <w:rPr>
          <w:rFonts w:ascii="Century Gothic" w:hAnsi="Century Gothic"/>
          <w:bCs/>
          <w:sz w:val="26"/>
          <w:szCs w:val="26"/>
        </w:rPr>
        <w:t xml:space="preserve">, </w:t>
      </w:r>
      <w:r w:rsidR="00884C3E">
        <w:rPr>
          <w:rFonts w:ascii="Century Gothic" w:hAnsi="Century Gothic"/>
          <w:bCs/>
          <w:sz w:val="26"/>
          <w:szCs w:val="26"/>
        </w:rPr>
        <w:t>shines some light on one of the possible reasons</w:t>
      </w:r>
      <w:r w:rsidRPr="00A760ED">
        <w:rPr>
          <w:rFonts w:ascii="Century Gothic" w:hAnsi="Century Gothic"/>
          <w:bCs/>
          <w:sz w:val="26"/>
          <w:szCs w:val="26"/>
        </w:rPr>
        <w:t>: “</w:t>
      </w:r>
      <w:r w:rsidR="00884C3E">
        <w:rPr>
          <w:rFonts w:ascii="Century Gothic" w:hAnsi="Century Gothic"/>
          <w:bCs/>
          <w:sz w:val="26"/>
          <w:szCs w:val="26"/>
        </w:rPr>
        <w:t>W</w:t>
      </w:r>
      <w:r w:rsidRPr="00A760ED">
        <w:rPr>
          <w:rFonts w:ascii="Century Gothic" w:hAnsi="Century Gothic"/>
          <w:bCs/>
          <w:sz w:val="26"/>
          <w:szCs w:val="26"/>
        </w:rPr>
        <w:t>ho better than the organization that hosts the most important trade event for Italian wine could be the leading entity for Italian wine education around the world?</w:t>
      </w:r>
      <w:r w:rsidR="00081155">
        <w:rPr>
          <w:rFonts w:ascii="Century Gothic" w:hAnsi="Century Gothic"/>
          <w:bCs/>
          <w:sz w:val="26"/>
          <w:szCs w:val="26"/>
        </w:rPr>
        <w:t xml:space="preserve"> I am keen </w:t>
      </w:r>
      <w:r w:rsidR="00081155" w:rsidRPr="00081155">
        <w:rPr>
          <w:rFonts w:ascii="Century Gothic" w:hAnsi="Century Gothic"/>
          <w:bCs/>
          <w:sz w:val="26"/>
          <w:szCs w:val="26"/>
          <w:lang w:val="it-IT"/>
        </w:rPr>
        <w:t xml:space="preserve">to </w:t>
      </w:r>
      <w:proofErr w:type="spellStart"/>
      <w:r w:rsidR="00081155" w:rsidRPr="00081155">
        <w:rPr>
          <w:rFonts w:ascii="Century Gothic" w:hAnsi="Century Gothic"/>
          <w:bCs/>
          <w:sz w:val="26"/>
          <w:szCs w:val="26"/>
          <w:lang w:val="it-IT"/>
        </w:rPr>
        <w:t>learn</w:t>
      </w:r>
      <w:proofErr w:type="spellEnd"/>
      <w:r w:rsidR="00081155" w:rsidRPr="00081155">
        <w:rPr>
          <w:rFonts w:ascii="Century Gothic" w:hAnsi="Century Gothic"/>
          <w:bCs/>
          <w:sz w:val="26"/>
          <w:szCs w:val="26"/>
          <w:lang w:val="it-IT"/>
        </w:rPr>
        <w:t xml:space="preserve"> </w:t>
      </w:r>
      <w:proofErr w:type="spellStart"/>
      <w:r w:rsidR="00081155" w:rsidRPr="00081155">
        <w:rPr>
          <w:rFonts w:ascii="Century Gothic" w:hAnsi="Century Gothic"/>
          <w:bCs/>
          <w:sz w:val="26"/>
          <w:szCs w:val="26"/>
          <w:lang w:val="it-IT"/>
        </w:rPr>
        <w:t>about</w:t>
      </w:r>
      <w:proofErr w:type="spellEnd"/>
      <w:r w:rsidR="00081155" w:rsidRPr="00081155">
        <w:rPr>
          <w:rFonts w:ascii="Century Gothic" w:hAnsi="Century Gothic"/>
          <w:bCs/>
          <w:sz w:val="26"/>
          <w:szCs w:val="26"/>
          <w:lang w:val="it-IT"/>
        </w:rPr>
        <w:t xml:space="preserve"> </w:t>
      </w:r>
      <w:proofErr w:type="spellStart"/>
      <w:r w:rsidR="00081155" w:rsidRPr="00081155">
        <w:rPr>
          <w:rFonts w:ascii="Century Gothic" w:hAnsi="Century Gothic"/>
          <w:bCs/>
          <w:sz w:val="26"/>
          <w:szCs w:val="26"/>
          <w:lang w:val="it-IT"/>
        </w:rPr>
        <w:t>Italian</w:t>
      </w:r>
      <w:proofErr w:type="spellEnd"/>
      <w:r w:rsidR="00081155" w:rsidRPr="00081155">
        <w:rPr>
          <w:rFonts w:ascii="Century Gothic" w:hAnsi="Century Gothic"/>
          <w:bCs/>
          <w:sz w:val="26"/>
          <w:szCs w:val="26"/>
          <w:lang w:val="it-IT"/>
        </w:rPr>
        <w:t xml:space="preserve"> </w:t>
      </w:r>
      <w:proofErr w:type="spellStart"/>
      <w:r w:rsidR="00081155" w:rsidRPr="00081155">
        <w:rPr>
          <w:rFonts w:ascii="Century Gothic" w:hAnsi="Century Gothic"/>
          <w:bCs/>
          <w:sz w:val="26"/>
          <w:szCs w:val="26"/>
          <w:lang w:val="it-IT"/>
        </w:rPr>
        <w:t>wine</w:t>
      </w:r>
      <w:proofErr w:type="spellEnd"/>
      <w:r w:rsidR="00081155" w:rsidRPr="00081155">
        <w:rPr>
          <w:rFonts w:ascii="Century Gothic" w:hAnsi="Century Gothic"/>
          <w:bCs/>
          <w:sz w:val="26"/>
          <w:szCs w:val="26"/>
          <w:lang w:val="it-IT"/>
        </w:rPr>
        <w:t xml:space="preserve"> from the </w:t>
      </w:r>
      <w:proofErr w:type="spellStart"/>
      <w:r w:rsidR="00081155" w:rsidRPr="00081155">
        <w:rPr>
          <w:rFonts w:ascii="Century Gothic" w:hAnsi="Century Gothic"/>
          <w:bCs/>
          <w:sz w:val="26"/>
          <w:szCs w:val="26"/>
          <w:lang w:val="it-IT"/>
        </w:rPr>
        <w:t>Italian</w:t>
      </w:r>
      <w:proofErr w:type="spellEnd"/>
      <w:r w:rsidR="00081155" w:rsidRPr="00081155">
        <w:rPr>
          <w:rFonts w:ascii="Century Gothic" w:hAnsi="Century Gothic"/>
          <w:bCs/>
          <w:sz w:val="26"/>
          <w:szCs w:val="26"/>
          <w:lang w:val="it-IT"/>
        </w:rPr>
        <w:t xml:space="preserve"> </w:t>
      </w:r>
      <w:proofErr w:type="spellStart"/>
      <w:r w:rsidR="00081155" w:rsidRPr="00081155">
        <w:rPr>
          <w:rFonts w:ascii="Century Gothic" w:hAnsi="Century Gothic"/>
          <w:bCs/>
          <w:sz w:val="26"/>
          <w:szCs w:val="26"/>
          <w:lang w:val="it-IT"/>
        </w:rPr>
        <w:t>perspective</w:t>
      </w:r>
      <w:proofErr w:type="spellEnd"/>
      <w:r w:rsidR="00081155" w:rsidRPr="00081155">
        <w:rPr>
          <w:rFonts w:ascii="Century Gothic" w:hAnsi="Century Gothic"/>
          <w:bCs/>
          <w:sz w:val="26"/>
          <w:szCs w:val="26"/>
          <w:lang w:val="it-IT"/>
        </w:rPr>
        <w:t>.</w:t>
      </w:r>
      <w:r w:rsidR="00081155">
        <w:rPr>
          <w:rFonts w:ascii="Century Gothic" w:hAnsi="Century Gothic"/>
          <w:bCs/>
          <w:sz w:val="26"/>
          <w:szCs w:val="26"/>
        </w:rPr>
        <w:t>”</w:t>
      </w:r>
    </w:p>
    <w:p w14:paraId="44DFF6D2" w14:textId="77777777" w:rsidR="004B265B" w:rsidRDefault="004B265B" w:rsidP="00A760ED">
      <w:pPr>
        <w:spacing w:line="276" w:lineRule="auto"/>
        <w:jc w:val="both"/>
        <w:rPr>
          <w:rFonts w:ascii="Century Gothic" w:hAnsi="Century Gothic"/>
          <w:bCs/>
          <w:sz w:val="26"/>
          <w:szCs w:val="26"/>
        </w:rPr>
      </w:pPr>
    </w:p>
    <w:p w14:paraId="27308120" w14:textId="6A274F9A" w:rsidR="00A760ED" w:rsidRPr="00A760ED" w:rsidRDefault="005F4F47" w:rsidP="00A760ED">
      <w:pPr>
        <w:spacing w:line="276" w:lineRule="auto"/>
        <w:jc w:val="both"/>
        <w:rPr>
          <w:rFonts w:ascii="Century Gothic" w:hAnsi="Century Gothic"/>
          <w:bCs/>
          <w:sz w:val="26"/>
          <w:szCs w:val="26"/>
        </w:rPr>
      </w:pPr>
      <w:r>
        <w:rPr>
          <w:rFonts w:ascii="Century Gothic" w:hAnsi="Century Gothic"/>
          <w:bCs/>
          <w:sz w:val="26"/>
          <w:szCs w:val="26"/>
        </w:rPr>
        <w:t>T</w:t>
      </w:r>
      <w:r w:rsidR="00A760ED" w:rsidRPr="00A760ED">
        <w:rPr>
          <w:rFonts w:ascii="Century Gothic" w:hAnsi="Century Gothic"/>
          <w:bCs/>
          <w:sz w:val="26"/>
          <w:szCs w:val="26"/>
        </w:rPr>
        <w:t xml:space="preserve">he strategic </w:t>
      </w:r>
      <w:proofErr w:type="gramStart"/>
      <w:r w:rsidR="00A760ED" w:rsidRPr="00A760ED">
        <w:rPr>
          <w:rFonts w:ascii="Century Gothic" w:hAnsi="Century Gothic"/>
          <w:bCs/>
          <w:sz w:val="26"/>
          <w:szCs w:val="26"/>
        </w:rPr>
        <w:t>back-up</w:t>
      </w:r>
      <w:proofErr w:type="gramEnd"/>
      <w:r w:rsidR="00A760ED" w:rsidRPr="00A760ED">
        <w:rPr>
          <w:rFonts w:ascii="Century Gothic" w:hAnsi="Century Gothic"/>
          <w:bCs/>
          <w:sz w:val="26"/>
          <w:szCs w:val="26"/>
        </w:rPr>
        <w:t xml:space="preserve"> of </w:t>
      </w:r>
      <w:proofErr w:type="spellStart"/>
      <w:r w:rsidR="00A760ED" w:rsidRPr="00A760ED">
        <w:rPr>
          <w:rFonts w:ascii="Century Gothic" w:hAnsi="Century Gothic"/>
          <w:bCs/>
          <w:sz w:val="26"/>
          <w:szCs w:val="26"/>
        </w:rPr>
        <w:t>Vinitaly</w:t>
      </w:r>
      <w:proofErr w:type="spellEnd"/>
      <w:r w:rsidR="00A760ED" w:rsidRPr="00A760ED">
        <w:rPr>
          <w:rFonts w:ascii="Century Gothic" w:hAnsi="Century Gothic"/>
          <w:bCs/>
          <w:sz w:val="26"/>
          <w:szCs w:val="26"/>
        </w:rPr>
        <w:t xml:space="preserve">, the gold standard for Italian wine culture and business, proves once again to be </w:t>
      </w:r>
      <w:r w:rsidR="007F555D">
        <w:rPr>
          <w:rFonts w:ascii="Century Gothic" w:hAnsi="Century Gothic"/>
          <w:bCs/>
          <w:sz w:val="26"/>
          <w:szCs w:val="26"/>
        </w:rPr>
        <w:t>a strong draw for</w:t>
      </w:r>
      <w:r w:rsidR="00A760ED" w:rsidRPr="00A760ED">
        <w:rPr>
          <w:rFonts w:ascii="Century Gothic" w:hAnsi="Century Gothic"/>
          <w:bCs/>
          <w:sz w:val="26"/>
          <w:szCs w:val="26"/>
        </w:rPr>
        <w:t xml:space="preserve"> people eager to learn about Italian wine. </w:t>
      </w:r>
      <w:r w:rsidR="009A5452">
        <w:rPr>
          <w:rFonts w:ascii="Century Gothic" w:hAnsi="Century Gothic"/>
          <w:bCs/>
          <w:sz w:val="26"/>
          <w:szCs w:val="26"/>
        </w:rPr>
        <w:t>This year, the second edition of the Certification Course will be held the week before</w:t>
      </w:r>
      <w:r w:rsidR="00884C3E">
        <w:rPr>
          <w:rFonts w:ascii="Century Gothic" w:hAnsi="Century Gothic"/>
          <w:bCs/>
          <w:sz w:val="26"/>
          <w:szCs w:val="26"/>
        </w:rPr>
        <w:t xml:space="preserve"> </w:t>
      </w:r>
      <w:proofErr w:type="spellStart"/>
      <w:r w:rsidR="00884C3E">
        <w:rPr>
          <w:rFonts w:ascii="Century Gothic" w:hAnsi="Century Gothic"/>
          <w:bCs/>
          <w:sz w:val="26"/>
          <w:szCs w:val="26"/>
        </w:rPr>
        <w:t>Vinitaly’s</w:t>
      </w:r>
      <w:proofErr w:type="spellEnd"/>
      <w:r w:rsidR="00A760ED" w:rsidRPr="00A760ED">
        <w:rPr>
          <w:rFonts w:ascii="Century Gothic" w:hAnsi="Century Gothic"/>
          <w:bCs/>
          <w:sz w:val="26"/>
          <w:szCs w:val="26"/>
        </w:rPr>
        <w:t xml:space="preserve"> 50th </w:t>
      </w:r>
      <w:r w:rsidR="009A5452">
        <w:rPr>
          <w:rFonts w:ascii="Century Gothic" w:hAnsi="Century Gothic"/>
          <w:bCs/>
          <w:sz w:val="26"/>
          <w:szCs w:val="26"/>
        </w:rPr>
        <w:t>anniversary</w:t>
      </w:r>
      <w:r w:rsidR="009A5452" w:rsidRPr="00A760ED">
        <w:rPr>
          <w:rFonts w:ascii="Century Gothic" w:hAnsi="Century Gothic"/>
          <w:bCs/>
          <w:sz w:val="26"/>
          <w:szCs w:val="26"/>
        </w:rPr>
        <w:t xml:space="preserve"> </w:t>
      </w:r>
      <w:r w:rsidR="00A760ED" w:rsidRPr="00A760ED">
        <w:rPr>
          <w:rFonts w:ascii="Century Gothic" w:hAnsi="Century Gothic"/>
          <w:bCs/>
          <w:sz w:val="26"/>
          <w:szCs w:val="26"/>
        </w:rPr>
        <w:t xml:space="preserve">(10 – 13 April 2016). </w:t>
      </w:r>
    </w:p>
    <w:p w14:paraId="5F0C9D78" w14:textId="77777777" w:rsidR="004B265B" w:rsidRDefault="004B265B" w:rsidP="00A760ED">
      <w:pPr>
        <w:spacing w:line="276" w:lineRule="auto"/>
        <w:jc w:val="both"/>
        <w:rPr>
          <w:rFonts w:ascii="Century Gothic" w:hAnsi="Century Gothic"/>
          <w:bCs/>
          <w:sz w:val="26"/>
          <w:szCs w:val="26"/>
        </w:rPr>
      </w:pPr>
    </w:p>
    <w:p w14:paraId="0AD66F49" w14:textId="2141FCF6" w:rsidR="00A760ED" w:rsidRPr="00A760ED" w:rsidRDefault="005F4F47" w:rsidP="00A760ED">
      <w:pPr>
        <w:spacing w:line="276" w:lineRule="auto"/>
        <w:jc w:val="both"/>
        <w:rPr>
          <w:rFonts w:ascii="Century Gothic" w:hAnsi="Century Gothic"/>
          <w:bCs/>
          <w:sz w:val="26"/>
          <w:szCs w:val="26"/>
        </w:rPr>
      </w:pPr>
      <w:r>
        <w:rPr>
          <w:rFonts w:ascii="Century Gothic" w:hAnsi="Century Gothic"/>
          <w:bCs/>
          <w:sz w:val="26"/>
          <w:szCs w:val="26"/>
        </w:rPr>
        <w:t>The other two</w:t>
      </w:r>
      <w:r w:rsidR="009A5452">
        <w:rPr>
          <w:rFonts w:ascii="Century Gothic" w:hAnsi="Century Gothic"/>
          <w:bCs/>
          <w:sz w:val="26"/>
          <w:szCs w:val="26"/>
        </w:rPr>
        <w:t xml:space="preserve"> </w:t>
      </w:r>
      <w:proofErr w:type="gramStart"/>
      <w:r w:rsidR="00A760ED" w:rsidRPr="00A760ED">
        <w:rPr>
          <w:rFonts w:ascii="Century Gothic" w:hAnsi="Century Gothic"/>
          <w:bCs/>
          <w:sz w:val="26"/>
          <w:szCs w:val="26"/>
        </w:rPr>
        <w:t>Candidates</w:t>
      </w:r>
      <w:proofErr w:type="gramEnd"/>
      <w:r w:rsidR="00A760ED" w:rsidRPr="00A760ED">
        <w:rPr>
          <w:rFonts w:ascii="Century Gothic" w:hAnsi="Century Gothic"/>
          <w:bCs/>
          <w:sz w:val="26"/>
          <w:szCs w:val="26"/>
        </w:rPr>
        <w:t xml:space="preserve"> </w:t>
      </w:r>
      <w:r w:rsidR="00884C3E">
        <w:rPr>
          <w:rFonts w:ascii="Century Gothic" w:hAnsi="Century Gothic"/>
          <w:bCs/>
          <w:sz w:val="26"/>
          <w:szCs w:val="26"/>
        </w:rPr>
        <w:t xml:space="preserve">selected by the Scientific </w:t>
      </w:r>
      <w:proofErr w:type="spellStart"/>
      <w:r w:rsidR="002A4DCA">
        <w:rPr>
          <w:rFonts w:ascii="Century Gothic" w:hAnsi="Century Gothic"/>
          <w:bCs/>
          <w:sz w:val="26"/>
          <w:szCs w:val="26"/>
        </w:rPr>
        <w:t>Commettee</w:t>
      </w:r>
      <w:proofErr w:type="spellEnd"/>
      <w:r w:rsidR="00884C3E">
        <w:rPr>
          <w:rFonts w:ascii="Century Gothic" w:hAnsi="Century Gothic"/>
          <w:bCs/>
          <w:sz w:val="26"/>
          <w:szCs w:val="26"/>
        </w:rPr>
        <w:t xml:space="preserve"> </w:t>
      </w:r>
      <w:r w:rsidR="00A760ED" w:rsidRPr="00A760ED">
        <w:rPr>
          <w:rFonts w:ascii="Century Gothic" w:hAnsi="Century Gothic"/>
          <w:bCs/>
          <w:sz w:val="26"/>
          <w:szCs w:val="26"/>
        </w:rPr>
        <w:t xml:space="preserve">are the </w:t>
      </w:r>
      <w:proofErr w:type="gramStart"/>
      <w:r w:rsidR="00A760ED" w:rsidRPr="00A760ED">
        <w:rPr>
          <w:rFonts w:ascii="Century Gothic" w:hAnsi="Century Gothic"/>
          <w:bCs/>
          <w:sz w:val="26"/>
          <w:szCs w:val="26"/>
        </w:rPr>
        <w:t xml:space="preserve">Canadian Brie </w:t>
      </w:r>
      <w:proofErr w:type="spellStart"/>
      <w:r w:rsidR="00A760ED" w:rsidRPr="00A760ED">
        <w:rPr>
          <w:rFonts w:ascii="Century Gothic" w:hAnsi="Century Gothic"/>
          <w:bCs/>
          <w:sz w:val="26"/>
          <w:szCs w:val="26"/>
        </w:rPr>
        <w:t>Dema</w:t>
      </w:r>
      <w:proofErr w:type="spellEnd"/>
      <w:proofErr w:type="gramEnd"/>
      <w:r w:rsidR="00A760ED" w:rsidRPr="00A760ED">
        <w:rPr>
          <w:rFonts w:ascii="Century Gothic" w:hAnsi="Century Gothic"/>
          <w:bCs/>
          <w:sz w:val="26"/>
          <w:szCs w:val="26"/>
        </w:rPr>
        <w:t xml:space="preserve">, </w:t>
      </w:r>
      <w:r w:rsidR="00884C3E">
        <w:rPr>
          <w:rFonts w:ascii="Century Gothic" w:hAnsi="Century Gothic"/>
          <w:bCs/>
          <w:sz w:val="26"/>
          <w:szCs w:val="26"/>
        </w:rPr>
        <w:t xml:space="preserve">a </w:t>
      </w:r>
      <w:r w:rsidR="00A760ED" w:rsidRPr="00A760ED">
        <w:rPr>
          <w:rFonts w:ascii="Century Gothic" w:hAnsi="Century Gothic"/>
          <w:bCs/>
          <w:sz w:val="26"/>
          <w:szCs w:val="26"/>
        </w:rPr>
        <w:t xml:space="preserve">Sommelier </w:t>
      </w:r>
      <w:r w:rsidR="00884C3E">
        <w:rPr>
          <w:rFonts w:ascii="Century Gothic" w:hAnsi="Century Gothic"/>
          <w:bCs/>
          <w:sz w:val="26"/>
          <w:szCs w:val="26"/>
        </w:rPr>
        <w:t xml:space="preserve">certified </w:t>
      </w:r>
      <w:r w:rsidR="00A760ED" w:rsidRPr="00A760ED">
        <w:rPr>
          <w:rFonts w:ascii="Century Gothic" w:hAnsi="Century Gothic"/>
          <w:bCs/>
          <w:sz w:val="26"/>
          <w:szCs w:val="26"/>
        </w:rPr>
        <w:t xml:space="preserve">by the Court of Master Sommeliers, </w:t>
      </w:r>
      <w:r w:rsidR="009A5452">
        <w:rPr>
          <w:rFonts w:ascii="Century Gothic" w:hAnsi="Century Gothic"/>
          <w:bCs/>
          <w:sz w:val="26"/>
          <w:szCs w:val="26"/>
        </w:rPr>
        <w:t>who works for</w:t>
      </w:r>
      <w:r w:rsidR="00A760ED" w:rsidRPr="00A760ED">
        <w:rPr>
          <w:rFonts w:ascii="Century Gothic" w:hAnsi="Century Gothic"/>
          <w:bCs/>
          <w:sz w:val="26"/>
          <w:szCs w:val="26"/>
        </w:rPr>
        <w:t xml:space="preserve"> Langdon Hall </w:t>
      </w:r>
      <w:proofErr w:type="spellStart"/>
      <w:r w:rsidR="00A760ED" w:rsidRPr="00A760ED">
        <w:rPr>
          <w:rFonts w:ascii="Century Gothic" w:hAnsi="Century Gothic"/>
          <w:bCs/>
          <w:sz w:val="26"/>
          <w:szCs w:val="26"/>
        </w:rPr>
        <w:t>Relais</w:t>
      </w:r>
      <w:proofErr w:type="spellEnd"/>
      <w:r w:rsidR="00A760ED" w:rsidRPr="00A760ED">
        <w:rPr>
          <w:rFonts w:ascii="Century Gothic" w:hAnsi="Century Gothic"/>
          <w:bCs/>
          <w:sz w:val="26"/>
          <w:szCs w:val="26"/>
        </w:rPr>
        <w:t xml:space="preserve"> and Chateau, and the Brazilian Bernardo </w:t>
      </w:r>
      <w:proofErr w:type="spellStart"/>
      <w:r w:rsidR="00A760ED" w:rsidRPr="00A760ED">
        <w:rPr>
          <w:rFonts w:ascii="Century Gothic" w:hAnsi="Century Gothic"/>
          <w:bCs/>
          <w:sz w:val="26"/>
          <w:szCs w:val="26"/>
          <w:lang w:val="it-IT"/>
        </w:rPr>
        <w:t>Silveira</w:t>
      </w:r>
      <w:proofErr w:type="spellEnd"/>
      <w:r w:rsidR="00A760ED" w:rsidRPr="00A760ED">
        <w:rPr>
          <w:rFonts w:ascii="Century Gothic" w:hAnsi="Century Gothic"/>
          <w:bCs/>
          <w:sz w:val="26"/>
          <w:szCs w:val="26"/>
          <w:lang w:val="it-IT"/>
        </w:rPr>
        <w:t xml:space="preserve"> </w:t>
      </w:r>
      <w:proofErr w:type="spellStart"/>
      <w:r w:rsidR="00A760ED" w:rsidRPr="00A760ED">
        <w:rPr>
          <w:rFonts w:ascii="Century Gothic" w:hAnsi="Century Gothic"/>
          <w:bCs/>
          <w:sz w:val="26"/>
          <w:szCs w:val="26"/>
          <w:lang w:val="it-IT"/>
        </w:rPr>
        <w:t>Moreira</w:t>
      </w:r>
      <w:proofErr w:type="spellEnd"/>
      <w:r w:rsidR="00A760ED" w:rsidRPr="00A760ED">
        <w:rPr>
          <w:rFonts w:ascii="Century Gothic" w:hAnsi="Century Gothic"/>
          <w:bCs/>
          <w:sz w:val="26"/>
          <w:szCs w:val="26"/>
          <w:lang w:val="it-IT"/>
        </w:rPr>
        <w:t xml:space="preserve"> Pinto, </w:t>
      </w:r>
      <w:r w:rsidR="00A760ED" w:rsidRPr="00A760ED">
        <w:rPr>
          <w:rFonts w:ascii="Century Gothic" w:hAnsi="Century Gothic"/>
          <w:bCs/>
          <w:sz w:val="26"/>
          <w:szCs w:val="26"/>
        </w:rPr>
        <w:t xml:space="preserve">Technical Director of </w:t>
      </w:r>
      <w:proofErr w:type="spellStart"/>
      <w:r w:rsidR="00A760ED" w:rsidRPr="00A760ED">
        <w:rPr>
          <w:rFonts w:ascii="Century Gothic" w:hAnsi="Century Gothic"/>
          <w:bCs/>
          <w:sz w:val="26"/>
          <w:szCs w:val="26"/>
        </w:rPr>
        <w:t>Zahil</w:t>
      </w:r>
      <w:proofErr w:type="spellEnd"/>
      <w:r w:rsidR="00A760ED" w:rsidRPr="00A760ED">
        <w:rPr>
          <w:rFonts w:ascii="Century Gothic" w:hAnsi="Century Gothic"/>
          <w:bCs/>
          <w:sz w:val="26"/>
          <w:szCs w:val="26"/>
        </w:rPr>
        <w:t xml:space="preserve"> </w:t>
      </w:r>
      <w:proofErr w:type="spellStart"/>
      <w:r w:rsidR="00A760ED" w:rsidRPr="00A760ED">
        <w:rPr>
          <w:rFonts w:ascii="Century Gothic" w:hAnsi="Century Gothic"/>
          <w:bCs/>
          <w:sz w:val="26"/>
          <w:szCs w:val="26"/>
        </w:rPr>
        <w:t>Vinhos</w:t>
      </w:r>
      <w:proofErr w:type="spellEnd"/>
      <w:r w:rsidR="00A760ED" w:rsidRPr="00A760ED">
        <w:rPr>
          <w:rFonts w:ascii="Century Gothic" w:hAnsi="Century Gothic"/>
          <w:bCs/>
          <w:sz w:val="26"/>
          <w:szCs w:val="26"/>
        </w:rPr>
        <w:t xml:space="preserve">, another MW </w:t>
      </w:r>
      <w:r>
        <w:rPr>
          <w:rFonts w:ascii="Century Gothic" w:hAnsi="Century Gothic"/>
          <w:bCs/>
          <w:sz w:val="26"/>
          <w:szCs w:val="26"/>
        </w:rPr>
        <w:t>student</w:t>
      </w:r>
      <w:r w:rsidR="00A760ED" w:rsidRPr="00A760ED">
        <w:rPr>
          <w:rFonts w:ascii="Century Gothic" w:hAnsi="Century Gothic"/>
          <w:bCs/>
          <w:sz w:val="26"/>
          <w:szCs w:val="26"/>
        </w:rPr>
        <w:t xml:space="preserve">. If the first “would love to be an Italian Wine Expert, and share knowledge on the diverse and unique native grapes of Italy, the special wines that come from them, and the passion of Italian wine producers”, the second </w:t>
      </w:r>
      <w:r w:rsidR="00884C3E">
        <w:rPr>
          <w:rFonts w:ascii="Century Gothic" w:hAnsi="Century Gothic"/>
          <w:bCs/>
          <w:sz w:val="26"/>
          <w:szCs w:val="26"/>
        </w:rPr>
        <w:t>expressed his wish</w:t>
      </w:r>
      <w:r w:rsidR="00A760ED" w:rsidRPr="00A760ED">
        <w:rPr>
          <w:rFonts w:ascii="Century Gothic" w:hAnsi="Century Gothic"/>
          <w:bCs/>
          <w:sz w:val="26"/>
          <w:szCs w:val="26"/>
        </w:rPr>
        <w:t xml:space="preserve"> </w:t>
      </w:r>
      <w:r w:rsidR="00884C3E">
        <w:rPr>
          <w:rFonts w:ascii="Century Gothic" w:hAnsi="Century Gothic"/>
          <w:bCs/>
          <w:sz w:val="26"/>
          <w:szCs w:val="26"/>
        </w:rPr>
        <w:t>“</w:t>
      </w:r>
      <w:r w:rsidR="00A760ED" w:rsidRPr="00A760ED">
        <w:rPr>
          <w:rFonts w:ascii="Century Gothic" w:hAnsi="Century Gothic"/>
          <w:bCs/>
          <w:sz w:val="26"/>
          <w:szCs w:val="26"/>
        </w:rPr>
        <w:t>to learn even more about Italian wines and contribute to their diffusion in the Brazilian market.”</w:t>
      </w:r>
    </w:p>
    <w:p w14:paraId="0201F3DE" w14:textId="77777777" w:rsidR="004B265B" w:rsidRDefault="004B265B" w:rsidP="00A760ED">
      <w:pPr>
        <w:spacing w:line="276" w:lineRule="auto"/>
        <w:jc w:val="both"/>
        <w:rPr>
          <w:rFonts w:ascii="Century Gothic" w:hAnsi="Century Gothic"/>
          <w:bCs/>
          <w:sz w:val="26"/>
          <w:szCs w:val="26"/>
        </w:rPr>
      </w:pPr>
    </w:p>
    <w:p w14:paraId="33ECB8A4" w14:textId="0E71421C" w:rsidR="007C3C2F" w:rsidRPr="00A760ED" w:rsidRDefault="00A760ED" w:rsidP="00A760ED">
      <w:pPr>
        <w:spacing w:line="276" w:lineRule="auto"/>
        <w:jc w:val="both"/>
        <w:rPr>
          <w:rFonts w:ascii="Century Gothic" w:hAnsi="Century Gothic"/>
          <w:bCs/>
          <w:sz w:val="26"/>
          <w:szCs w:val="26"/>
        </w:rPr>
      </w:pPr>
      <w:r w:rsidRPr="00A760ED">
        <w:rPr>
          <w:rFonts w:ascii="Century Gothic" w:hAnsi="Century Gothic"/>
          <w:bCs/>
          <w:sz w:val="26"/>
          <w:szCs w:val="26"/>
        </w:rPr>
        <w:t xml:space="preserve">“We are impressed by the </w:t>
      </w:r>
      <w:r w:rsidR="00B0012B">
        <w:rPr>
          <w:rFonts w:ascii="Century Gothic" w:hAnsi="Century Gothic"/>
          <w:bCs/>
          <w:sz w:val="26"/>
          <w:szCs w:val="26"/>
        </w:rPr>
        <w:t>number</w:t>
      </w:r>
      <w:r w:rsidR="00B0012B" w:rsidRPr="00A760ED">
        <w:rPr>
          <w:rFonts w:ascii="Century Gothic" w:hAnsi="Century Gothic"/>
          <w:bCs/>
          <w:sz w:val="26"/>
          <w:szCs w:val="26"/>
        </w:rPr>
        <w:t xml:space="preserve"> </w:t>
      </w:r>
      <w:r w:rsidRPr="00A760ED">
        <w:rPr>
          <w:rFonts w:ascii="Century Gothic" w:hAnsi="Century Gothic"/>
          <w:bCs/>
          <w:sz w:val="26"/>
          <w:szCs w:val="26"/>
        </w:rPr>
        <w:t>and</w:t>
      </w:r>
      <w:r w:rsidR="00B0012B">
        <w:rPr>
          <w:rFonts w:ascii="Century Gothic" w:hAnsi="Century Gothic"/>
          <w:bCs/>
          <w:sz w:val="26"/>
          <w:szCs w:val="26"/>
        </w:rPr>
        <w:t>,</w:t>
      </w:r>
      <w:r w:rsidRPr="00A760ED">
        <w:rPr>
          <w:rFonts w:ascii="Century Gothic" w:hAnsi="Century Gothic"/>
          <w:bCs/>
          <w:sz w:val="26"/>
          <w:szCs w:val="26"/>
        </w:rPr>
        <w:t xml:space="preserve"> even more</w:t>
      </w:r>
      <w:r w:rsidR="00B0012B">
        <w:rPr>
          <w:rFonts w:ascii="Century Gothic" w:hAnsi="Century Gothic"/>
          <w:bCs/>
          <w:sz w:val="26"/>
          <w:szCs w:val="26"/>
        </w:rPr>
        <w:t xml:space="preserve">, </w:t>
      </w:r>
      <w:r w:rsidRPr="00A760ED">
        <w:rPr>
          <w:rFonts w:ascii="Century Gothic" w:hAnsi="Century Gothic"/>
          <w:bCs/>
          <w:sz w:val="26"/>
          <w:szCs w:val="26"/>
        </w:rPr>
        <w:t xml:space="preserve">by the quality of the applications </w:t>
      </w:r>
      <w:r w:rsidR="00B0012B">
        <w:rPr>
          <w:rFonts w:ascii="Century Gothic" w:hAnsi="Century Gothic"/>
          <w:bCs/>
          <w:sz w:val="26"/>
          <w:szCs w:val="26"/>
        </w:rPr>
        <w:t xml:space="preserve">that we have </w:t>
      </w:r>
      <w:r w:rsidRPr="00A760ED">
        <w:rPr>
          <w:rFonts w:ascii="Century Gothic" w:hAnsi="Century Gothic"/>
          <w:bCs/>
          <w:sz w:val="26"/>
          <w:szCs w:val="26"/>
        </w:rPr>
        <w:t>received</w:t>
      </w:r>
      <w:r w:rsidR="00B0012B">
        <w:rPr>
          <w:rFonts w:ascii="Century Gothic" w:hAnsi="Century Gothic"/>
          <w:bCs/>
          <w:sz w:val="26"/>
          <w:szCs w:val="26"/>
        </w:rPr>
        <w:t xml:space="preserve"> up until now</w:t>
      </w:r>
      <w:r w:rsidRPr="00A760ED">
        <w:rPr>
          <w:rFonts w:ascii="Century Gothic" w:hAnsi="Century Gothic"/>
          <w:bCs/>
          <w:sz w:val="26"/>
          <w:szCs w:val="26"/>
        </w:rPr>
        <w:t>. I am positive that the first five Candidates represent only a small percentage of the high quality students that</w:t>
      </w:r>
      <w:r w:rsidR="00B0012B">
        <w:rPr>
          <w:rFonts w:ascii="Century Gothic" w:hAnsi="Century Gothic"/>
          <w:bCs/>
          <w:sz w:val="26"/>
          <w:szCs w:val="26"/>
        </w:rPr>
        <w:t xml:space="preserve"> </w:t>
      </w:r>
      <w:r w:rsidRPr="00A760ED">
        <w:rPr>
          <w:rFonts w:ascii="Century Gothic" w:hAnsi="Century Gothic"/>
          <w:bCs/>
          <w:sz w:val="26"/>
          <w:szCs w:val="26"/>
        </w:rPr>
        <w:t xml:space="preserve">will </w:t>
      </w:r>
      <w:r w:rsidR="00B0012B">
        <w:rPr>
          <w:rFonts w:ascii="Century Gothic" w:hAnsi="Century Gothic"/>
          <w:bCs/>
          <w:sz w:val="26"/>
          <w:szCs w:val="26"/>
        </w:rPr>
        <w:t xml:space="preserve">come to Verona </w:t>
      </w:r>
      <w:r w:rsidR="00884C3E">
        <w:rPr>
          <w:rFonts w:ascii="Century Gothic" w:hAnsi="Century Gothic"/>
          <w:bCs/>
          <w:sz w:val="26"/>
          <w:szCs w:val="26"/>
        </w:rPr>
        <w:t xml:space="preserve">in </w:t>
      </w:r>
      <w:r w:rsidR="00B0012B">
        <w:rPr>
          <w:rFonts w:ascii="Century Gothic" w:hAnsi="Century Gothic"/>
          <w:bCs/>
          <w:sz w:val="26"/>
          <w:szCs w:val="26"/>
        </w:rPr>
        <w:t>April next year</w:t>
      </w:r>
      <w:r w:rsidRPr="00A760ED">
        <w:rPr>
          <w:rFonts w:ascii="Century Gothic" w:hAnsi="Century Gothic"/>
          <w:bCs/>
          <w:sz w:val="26"/>
          <w:szCs w:val="26"/>
        </w:rPr>
        <w:t xml:space="preserve">. This means more probability of having outstanding Italian Wine Ambassadors and Italian Wine Experts around the world in the near future” says Stevie Kim, Managing Director of </w:t>
      </w:r>
      <w:proofErr w:type="spellStart"/>
      <w:r w:rsidRPr="00A760ED">
        <w:rPr>
          <w:rFonts w:ascii="Century Gothic" w:hAnsi="Century Gothic"/>
          <w:bCs/>
          <w:sz w:val="26"/>
          <w:szCs w:val="26"/>
        </w:rPr>
        <w:t>Vinitaly</w:t>
      </w:r>
      <w:proofErr w:type="spellEnd"/>
      <w:r w:rsidRPr="00A760ED">
        <w:rPr>
          <w:rFonts w:ascii="Century Gothic" w:hAnsi="Century Gothic"/>
          <w:bCs/>
          <w:sz w:val="26"/>
          <w:szCs w:val="26"/>
        </w:rPr>
        <w:t xml:space="preserve"> International. </w:t>
      </w:r>
    </w:p>
    <w:p w14:paraId="3AF73444" w14:textId="77777777" w:rsidR="00A760ED" w:rsidRPr="003833E2" w:rsidRDefault="00A760ED" w:rsidP="00A760ED">
      <w:pPr>
        <w:spacing w:line="276" w:lineRule="auto"/>
        <w:jc w:val="both"/>
        <w:rPr>
          <w:rFonts w:ascii="Century Gothic" w:hAnsi="Century Gothic"/>
          <w:sz w:val="26"/>
          <w:szCs w:val="26"/>
        </w:rPr>
      </w:pPr>
    </w:p>
    <w:p w14:paraId="2B92FBDE" w14:textId="77777777" w:rsidR="002B5346" w:rsidRPr="003833E2" w:rsidRDefault="002B5346" w:rsidP="002B5346">
      <w:pPr>
        <w:spacing w:line="276" w:lineRule="auto"/>
        <w:jc w:val="both"/>
        <w:rPr>
          <w:rFonts w:ascii="Century Gothic" w:hAnsi="Century Gothic"/>
          <w:b/>
          <w:sz w:val="26"/>
          <w:szCs w:val="26"/>
        </w:rPr>
      </w:pPr>
      <w:r w:rsidRPr="003833E2">
        <w:rPr>
          <w:rFonts w:ascii="Century Gothic" w:hAnsi="Century Gothic"/>
          <w:b/>
          <w:sz w:val="26"/>
          <w:szCs w:val="26"/>
        </w:rPr>
        <w:t>About:</w:t>
      </w:r>
    </w:p>
    <w:p w14:paraId="40D53EBA" w14:textId="77777777" w:rsidR="002B5346" w:rsidRPr="003833E2" w:rsidRDefault="002B5346" w:rsidP="002B5346">
      <w:pPr>
        <w:spacing w:line="276" w:lineRule="auto"/>
        <w:jc w:val="both"/>
        <w:rPr>
          <w:rFonts w:ascii="Century Gothic" w:hAnsi="Century Gothic"/>
          <w:sz w:val="26"/>
          <w:szCs w:val="26"/>
        </w:rPr>
      </w:pPr>
      <w:bookmarkStart w:id="0" w:name="_GoBack"/>
      <w:bookmarkEnd w:id="0"/>
    </w:p>
    <w:p w14:paraId="4FD43F8F" w14:textId="7F941024" w:rsidR="002B5346" w:rsidRPr="003833E2" w:rsidRDefault="002B5346" w:rsidP="002B5346">
      <w:pPr>
        <w:spacing w:line="276" w:lineRule="auto"/>
        <w:jc w:val="both"/>
        <w:rPr>
          <w:rFonts w:ascii="Century Gothic" w:hAnsi="Century Gothic"/>
          <w:sz w:val="26"/>
          <w:szCs w:val="26"/>
        </w:rPr>
      </w:pPr>
      <w:proofErr w:type="spellStart"/>
      <w:r w:rsidRPr="003833E2">
        <w:rPr>
          <w:rFonts w:ascii="Century Gothic" w:hAnsi="Century Gothic"/>
          <w:sz w:val="26"/>
          <w:szCs w:val="26"/>
        </w:rPr>
        <w:t>Veronafiere</w:t>
      </w:r>
      <w:proofErr w:type="spellEnd"/>
      <w:r w:rsidRPr="003833E2">
        <w:rPr>
          <w:rFonts w:ascii="Century Gothic" w:hAnsi="Century Gothic"/>
          <w:sz w:val="26"/>
          <w:szCs w:val="26"/>
        </w:rPr>
        <w:t xml:space="preserve"> is the leading organizer of trade shows in Italy including </w:t>
      </w:r>
      <w:proofErr w:type="spellStart"/>
      <w:r w:rsidRPr="003833E2">
        <w:rPr>
          <w:rFonts w:ascii="Century Gothic" w:hAnsi="Century Gothic"/>
          <w:sz w:val="26"/>
          <w:szCs w:val="26"/>
        </w:rPr>
        <w:t>Vinitaly</w:t>
      </w:r>
      <w:proofErr w:type="spellEnd"/>
      <w:r w:rsidRPr="003833E2">
        <w:rPr>
          <w:rFonts w:ascii="Century Gothic" w:hAnsi="Century Gothic"/>
          <w:sz w:val="26"/>
          <w:szCs w:val="26"/>
        </w:rPr>
        <w:t xml:space="preserve"> (www.vinitaly.com), the largest wine and spirits </w:t>
      </w:r>
      <w:r w:rsidR="008B553D" w:rsidRPr="003833E2">
        <w:rPr>
          <w:rFonts w:ascii="Century Gothic" w:hAnsi="Century Gothic"/>
          <w:sz w:val="26"/>
          <w:szCs w:val="26"/>
        </w:rPr>
        <w:t xml:space="preserve">fair in the world. During its </w:t>
      </w:r>
      <w:r w:rsidR="008B553D" w:rsidRPr="003833E2">
        <w:rPr>
          <w:rFonts w:ascii="Century Gothic" w:hAnsi="Century Gothic"/>
          <w:sz w:val="26"/>
          <w:szCs w:val="26"/>
        </w:rPr>
        <w:lastRenderedPageBreak/>
        <w:t>49</w:t>
      </w:r>
      <w:r w:rsidRPr="003833E2">
        <w:rPr>
          <w:rFonts w:ascii="Century Gothic" w:hAnsi="Century Gothic"/>
          <w:sz w:val="26"/>
          <w:szCs w:val="26"/>
        </w:rPr>
        <w:t xml:space="preserve">th edition </w:t>
      </w:r>
      <w:proofErr w:type="spellStart"/>
      <w:r w:rsidRPr="003833E2">
        <w:rPr>
          <w:rFonts w:ascii="Century Gothic" w:hAnsi="Century Gothic"/>
          <w:sz w:val="26"/>
          <w:szCs w:val="26"/>
        </w:rPr>
        <w:t>Vinitaly</w:t>
      </w:r>
      <w:proofErr w:type="spellEnd"/>
      <w:r w:rsidRPr="003833E2">
        <w:rPr>
          <w:rFonts w:ascii="Century Gothic" w:hAnsi="Century Gothic"/>
          <w:sz w:val="26"/>
          <w:szCs w:val="26"/>
        </w:rPr>
        <w:t xml:space="preserve"> counte</w:t>
      </w:r>
      <w:r w:rsidR="008B553D" w:rsidRPr="003833E2">
        <w:rPr>
          <w:rFonts w:ascii="Century Gothic" w:hAnsi="Century Gothic"/>
          <w:sz w:val="26"/>
          <w:szCs w:val="26"/>
        </w:rPr>
        <w:t xml:space="preserve">d some </w:t>
      </w:r>
      <w:r w:rsidRPr="003833E2">
        <w:rPr>
          <w:rFonts w:ascii="Century Gothic" w:hAnsi="Century Gothic"/>
          <w:sz w:val="26"/>
          <w:szCs w:val="26"/>
        </w:rPr>
        <w:t>4.000 exhibitors</w:t>
      </w:r>
      <w:r w:rsidR="008B553D" w:rsidRPr="003833E2">
        <w:rPr>
          <w:rFonts w:ascii="Century Gothic" w:hAnsi="Century Gothic"/>
          <w:sz w:val="26"/>
          <w:szCs w:val="26"/>
        </w:rPr>
        <w:t xml:space="preserve"> on a 100.000 square meter area and 150.000 visitors including 2.600 journalists from 46 different countries</w:t>
      </w:r>
      <w:r w:rsidRPr="003833E2">
        <w:rPr>
          <w:rFonts w:ascii="Century Gothic" w:hAnsi="Century Gothic"/>
          <w:sz w:val="26"/>
          <w:szCs w:val="26"/>
        </w:rPr>
        <w:t xml:space="preserve">. The next edition of the fair will take place on </w:t>
      </w:r>
      <w:r w:rsidR="008B553D" w:rsidRPr="003833E2">
        <w:rPr>
          <w:rFonts w:ascii="Century Gothic" w:hAnsi="Century Gothic"/>
          <w:sz w:val="26"/>
          <w:szCs w:val="26"/>
        </w:rPr>
        <w:t>10 - 13</w:t>
      </w:r>
      <w:r w:rsidRPr="003833E2">
        <w:rPr>
          <w:rFonts w:ascii="Century Gothic" w:hAnsi="Century Gothic"/>
          <w:sz w:val="26"/>
          <w:szCs w:val="26"/>
        </w:rPr>
        <w:t xml:space="preserve"> </w:t>
      </w:r>
      <w:r w:rsidR="008B553D" w:rsidRPr="003833E2">
        <w:rPr>
          <w:rFonts w:ascii="Century Gothic" w:hAnsi="Century Gothic"/>
          <w:sz w:val="26"/>
          <w:szCs w:val="26"/>
        </w:rPr>
        <w:t>April 2016</w:t>
      </w:r>
      <w:r w:rsidRPr="003833E2">
        <w:rPr>
          <w:rFonts w:ascii="Century Gothic" w:hAnsi="Century Gothic"/>
          <w:sz w:val="26"/>
          <w:szCs w:val="26"/>
        </w:rPr>
        <w:t xml:space="preserve">. The premier event to </w:t>
      </w:r>
      <w:proofErr w:type="spellStart"/>
      <w:r w:rsidRPr="003833E2">
        <w:rPr>
          <w:rFonts w:ascii="Century Gothic" w:hAnsi="Century Gothic"/>
          <w:sz w:val="26"/>
          <w:szCs w:val="26"/>
        </w:rPr>
        <w:t>Vinitaly</w:t>
      </w:r>
      <w:proofErr w:type="spellEnd"/>
      <w:r w:rsidRPr="003833E2">
        <w:rPr>
          <w:rFonts w:ascii="Century Gothic" w:hAnsi="Century Gothic"/>
          <w:sz w:val="26"/>
          <w:szCs w:val="26"/>
        </w:rPr>
        <w:t xml:space="preserve">, </w:t>
      </w:r>
      <w:proofErr w:type="spellStart"/>
      <w:r w:rsidRPr="003833E2">
        <w:rPr>
          <w:rFonts w:ascii="Century Gothic" w:hAnsi="Century Gothic"/>
          <w:sz w:val="26"/>
          <w:szCs w:val="26"/>
        </w:rPr>
        <w:t>OperaWine</w:t>
      </w:r>
      <w:proofErr w:type="spellEnd"/>
      <w:r w:rsidRPr="003833E2">
        <w:rPr>
          <w:rFonts w:ascii="Century Gothic" w:hAnsi="Century Gothic"/>
          <w:sz w:val="26"/>
          <w:szCs w:val="26"/>
        </w:rPr>
        <w:t xml:space="preserve"> (www.vinitalyinternational.com) “Finest Italian Wines: 100 Great Producers,” will unite international wine professionals on </w:t>
      </w:r>
      <w:r w:rsidR="008B553D" w:rsidRPr="003833E2">
        <w:rPr>
          <w:rFonts w:ascii="Century Gothic" w:hAnsi="Century Gothic"/>
          <w:sz w:val="26"/>
          <w:szCs w:val="26"/>
        </w:rPr>
        <w:t>April 9th</w:t>
      </w:r>
      <w:r w:rsidRPr="003833E2">
        <w:rPr>
          <w:rFonts w:ascii="Century Gothic" w:hAnsi="Century Gothic"/>
          <w:sz w:val="26"/>
          <w:szCs w:val="26"/>
        </w:rPr>
        <w:t xml:space="preserve"> in the heart of Verona, offering them the unique opportunity to discover and taste the</w:t>
      </w:r>
      <w:r w:rsidR="00597E41" w:rsidRPr="003833E2">
        <w:rPr>
          <w:rFonts w:ascii="Century Gothic" w:hAnsi="Century Gothic"/>
          <w:sz w:val="26"/>
          <w:szCs w:val="26"/>
        </w:rPr>
        <w:t xml:space="preserve"> wines of the </w:t>
      </w:r>
      <w:r w:rsidR="008B553D" w:rsidRPr="003833E2">
        <w:rPr>
          <w:rFonts w:ascii="Century Gothic" w:hAnsi="Century Gothic"/>
          <w:sz w:val="26"/>
          <w:szCs w:val="26"/>
        </w:rPr>
        <w:t>100 B</w:t>
      </w:r>
      <w:r w:rsidRPr="003833E2">
        <w:rPr>
          <w:rFonts w:ascii="Century Gothic" w:hAnsi="Century Gothic"/>
          <w:sz w:val="26"/>
          <w:szCs w:val="26"/>
        </w:rPr>
        <w:t xml:space="preserve">est Italian </w:t>
      </w:r>
      <w:r w:rsidR="008B553D" w:rsidRPr="003833E2">
        <w:rPr>
          <w:rFonts w:ascii="Century Gothic" w:hAnsi="Century Gothic"/>
          <w:sz w:val="26"/>
          <w:szCs w:val="26"/>
        </w:rPr>
        <w:t>Producers</w:t>
      </w:r>
      <w:r w:rsidRPr="003833E2">
        <w:rPr>
          <w:rFonts w:ascii="Century Gothic" w:hAnsi="Century Gothic"/>
          <w:sz w:val="26"/>
          <w:szCs w:val="26"/>
        </w:rPr>
        <w:t xml:space="preserve">, as selected by Wine Spectator. Since 1998 </w:t>
      </w:r>
      <w:proofErr w:type="spellStart"/>
      <w:r w:rsidRPr="003833E2">
        <w:rPr>
          <w:rFonts w:ascii="Century Gothic" w:hAnsi="Century Gothic"/>
          <w:sz w:val="26"/>
          <w:szCs w:val="26"/>
        </w:rPr>
        <w:t>Vinitaly</w:t>
      </w:r>
      <w:proofErr w:type="spellEnd"/>
      <w:r w:rsidRPr="003833E2">
        <w:rPr>
          <w:rFonts w:ascii="Century Gothic" w:hAnsi="Century Gothic"/>
          <w:sz w:val="26"/>
          <w:szCs w:val="26"/>
        </w:rPr>
        <w:t xml:space="preserve"> International travels to several countries such as Russia, China, USA and Hong Kong</w:t>
      </w:r>
      <w:r w:rsidR="008B553D" w:rsidRPr="003833E2">
        <w:rPr>
          <w:rFonts w:ascii="Century Gothic" w:hAnsi="Century Gothic"/>
          <w:sz w:val="26"/>
          <w:szCs w:val="26"/>
        </w:rPr>
        <w:t xml:space="preserve"> thanks to its strategic arm abroad, </w:t>
      </w:r>
      <w:proofErr w:type="spellStart"/>
      <w:r w:rsidR="008B553D" w:rsidRPr="003833E2">
        <w:rPr>
          <w:rFonts w:ascii="Century Gothic" w:hAnsi="Century Gothic"/>
          <w:sz w:val="26"/>
          <w:szCs w:val="26"/>
        </w:rPr>
        <w:t>Vinitaly</w:t>
      </w:r>
      <w:proofErr w:type="spellEnd"/>
      <w:r w:rsidR="008B553D" w:rsidRPr="003833E2">
        <w:rPr>
          <w:rFonts w:ascii="Century Gothic" w:hAnsi="Century Gothic"/>
          <w:sz w:val="26"/>
          <w:szCs w:val="26"/>
        </w:rPr>
        <w:t xml:space="preserve"> International</w:t>
      </w:r>
      <w:r w:rsidRPr="003833E2">
        <w:rPr>
          <w:rFonts w:ascii="Century Gothic" w:hAnsi="Century Gothic"/>
          <w:sz w:val="26"/>
          <w:szCs w:val="26"/>
        </w:rPr>
        <w:t xml:space="preserve">. In February 2014 </w:t>
      </w:r>
      <w:proofErr w:type="spellStart"/>
      <w:r w:rsidRPr="003833E2">
        <w:rPr>
          <w:rFonts w:ascii="Century Gothic" w:hAnsi="Century Gothic"/>
          <w:sz w:val="26"/>
          <w:szCs w:val="26"/>
        </w:rPr>
        <w:t>Vinitaly</w:t>
      </w:r>
      <w:proofErr w:type="spellEnd"/>
      <w:r w:rsidRPr="003833E2">
        <w:rPr>
          <w:rFonts w:ascii="Century Gothic" w:hAnsi="Century Gothic"/>
          <w:sz w:val="26"/>
          <w:szCs w:val="26"/>
        </w:rPr>
        <w:t xml:space="preserve"> International launched an educational project, the </w:t>
      </w:r>
      <w:proofErr w:type="spellStart"/>
      <w:r w:rsidRPr="003833E2">
        <w:rPr>
          <w:rFonts w:ascii="Century Gothic" w:hAnsi="Century Gothic"/>
          <w:sz w:val="26"/>
          <w:szCs w:val="26"/>
        </w:rPr>
        <w:t>Vinitaly</w:t>
      </w:r>
      <w:proofErr w:type="spellEnd"/>
      <w:r w:rsidRPr="003833E2">
        <w:rPr>
          <w:rFonts w:ascii="Century Gothic" w:hAnsi="Century Gothic"/>
          <w:sz w:val="26"/>
          <w:szCs w:val="26"/>
        </w:rPr>
        <w:t xml:space="preserve"> International Academy (VIA) with the aim of divulging and broadcasting the excellence and diversity of Italian wine around the globe. VIA </w:t>
      </w:r>
      <w:r w:rsidR="008B553D" w:rsidRPr="003833E2">
        <w:rPr>
          <w:rFonts w:ascii="Century Gothic" w:hAnsi="Century Gothic"/>
          <w:sz w:val="26"/>
          <w:szCs w:val="26"/>
        </w:rPr>
        <w:t xml:space="preserve">has now also </w:t>
      </w:r>
      <w:r w:rsidR="00597E41" w:rsidRPr="003833E2">
        <w:rPr>
          <w:rFonts w:ascii="Century Gothic" w:hAnsi="Century Gothic"/>
          <w:sz w:val="26"/>
          <w:szCs w:val="26"/>
        </w:rPr>
        <w:t>organized</w:t>
      </w:r>
      <w:r w:rsidR="008B553D" w:rsidRPr="003833E2">
        <w:rPr>
          <w:rFonts w:ascii="Century Gothic" w:hAnsi="Century Gothic"/>
          <w:sz w:val="26"/>
          <w:szCs w:val="26"/>
        </w:rPr>
        <w:t xml:space="preserve"> </w:t>
      </w:r>
      <w:r w:rsidRPr="003833E2">
        <w:rPr>
          <w:rFonts w:ascii="Century Gothic" w:hAnsi="Century Gothic"/>
          <w:sz w:val="26"/>
          <w:szCs w:val="26"/>
        </w:rPr>
        <w:t xml:space="preserve">its </w:t>
      </w:r>
      <w:r w:rsidR="008B553D" w:rsidRPr="003833E2">
        <w:rPr>
          <w:rFonts w:ascii="Century Gothic" w:hAnsi="Century Gothic"/>
          <w:sz w:val="26"/>
          <w:szCs w:val="26"/>
        </w:rPr>
        <w:t>very first</w:t>
      </w:r>
      <w:r w:rsidRPr="003833E2">
        <w:rPr>
          <w:rFonts w:ascii="Century Gothic" w:hAnsi="Century Gothic"/>
          <w:sz w:val="26"/>
          <w:szCs w:val="26"/>
        </w:rPr>
        <w:t xml:space="preserve"> Certification Course </w:t>
      </w:r>
      <w:r w:rsidR="008B553D" w:rsidRPr="003833E2">
        <w:rPr>
          <w:rFonts w:ascii="Century Gothic" w:hAnsi="Century Gothic"/>
          <w:sz w:val="26"/>
          <w:szCs w:val="26"/>
        </w:rPr>
        <w:t>with</w:t>
      </w:r>
      <w:r w:rsidRPr="003833E2">
        <w:rPr>
          <w:rFonts w:ascii="Century Gothic" w:hAnsi="Century Gothic"/>
          <w:sz w:val="26"/>
          <w:szCs w:val="26"/>
        </w:rPr>
        <w:t xml:space="preserve"> the aim of creating new Ambassadors of Italian Wine in the World.</w:t>
      </w:r>
    </w:p>
    <w:p w14:paraId="1C97308F" w14:textId="77777777" w:rsidR="002B5346" w:rsidRPr="003833E2" w:rsidRDefault="002B5346" w:rsidP="002B5346">
      <w:pPr>
        <w:spacing w:line="276" w:lineRule="auto"/>
        <w:jc w:val="both"/>
        <w:rPr>
          <w:rFonts w:ascii="Century Gothic" w:hAnsi="Century Gothic"/>
          <w:sz w:val="26"/>
          <w:szCs w:val="26"/>
        </w:rPr>
      </w:pPr>
    </w:p>
    <w:p w14:paraId="207A1325" w14:textId="12BBA911" w:rsidR="0014154D" w:rsidRPr="00FA1E78" w:rsidRDefault="002B5346" w:rsidP="00FA1E78">
      <w:pPr>
        <w:spacing w:line="276" w:lineRule="auto"/>
        <w:jc w:val="both"/>
        <w:rPr>
          <w:rFonts w:ascii="Century Gothic" w:hAnsi="Century Gothic"/>
          <w:sz w:val="26"/>
          <w:szCs w:val="26"/>
        </w:rPr>
      </w:pPr>
      <w:r w:rsidRPr="003833E2">
        <w:rPr>
          <w:rFonts w:ascii="Century Gothic" w:hAnsi="Century Gothic"/>
          <w:sz w:val="26"/>
          <w:szCs w:val="26"/>
        </w:rPr>
        <w:t>###</w:t>
      </w:r>
    </w:p>
    <w:sectPr w:rsidR="0014154D" w:rsidRPr="00FA1E78" w:rsidSect="000A2055">
      <w:headerReference w:type="default" r:id="rId13"/>
      <w:footerReference w:type="default" r:id="rId14"/>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3B6062" w:rsidRDefault="003B6062">
      <w:r>
        <w:separator/>
      </w:r>
    </w:p>
  </w:endnote>
  <w:endnote w:type="continuationSeparator" w:id="0">
    <w:p w14:paraId="5F38C0F2" w14:textId="77777777" w:rsidR="003B6062" w:rsidRDefault="003B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3B6062" w:rsidRDefault="003B6062"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3B6062" w:rsidRDefault="003B6062">
      <w:r>
        <w:separator/>
      </w:r>
    </w:p>
  </w:footnote>
  <w:footnote w:type="continuationSeparator" w:id="0">
    <w:p w14:paraId="33F27B04" w14:textId="77777777" w:rsidR="003B6062" w:rsidRDefault="003B60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3B6062" w:rsidRDefault="003B6062"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3B6062" w:rsidRDefault="003B6062">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15FF"/>
    <w:rsid w:val="000045B4"/>
    <w:rsid w:val="0000547F"/>
    <w:rsid w:val="00012A90"/>
    <w:rsid w:val="00013E6F"/>
    <w:rsid w:val="000164F9"/>
    <w:rsid w:val="0001722E"/>
    <w:rsid w:val="00023922"/>
    <w:rsid w:val="00027C5E"/>
    <w:rsid w:val="0003170A"/>
    <w:rsid w:val="00033F1E"/>
    <w:rsid w:val="000349EA"/>
    <w:rsid w:val="00040995"/>
    <w:rsid w:val="0004270B"/>
    <w:rsid w:val="00043BA8"/>
    <w:rsid w:val="000450EA"/>
    <w:rsid w:val="000469AC"/>
    <w:rsid w:val="00046BCC"/>
    <w:rsid w:val="000500FB"/>
    <w:rsid w:val="0006217A"/>
    <w:rsid w:val="00065E9A"/>
    <w:rsid w:val="00074144"/>
    <w:rsid w:val="0007473C"/>
    <w:rsid w:val="00081155"/>
    <w:rsid w:val="0008191B"/>
    <w:rsid w:val="0008668F"/>
    <w:rsid w:val="00093323"/>
    <w:rsid w:val="00095245"/>
    <w:rsid w:val="000A2055"/>
    <w:rsid w:val="000A2223"/>
    <w:rsid w:val="000A4230"/>
    <w:rsid w:val="000A76FB"/>
    <w:rsid w:val="000A7F33"/>
    <w:rsid w:val="000B15FD"/>
    <w:rsid w:val="000C5519"/>
    <w:rsid w:val="000C6CC9"/>
    <w:rsid w:val="000D01B5"/>
    <w:rsid w:val="000D2CE8"/>
    <w:rsid w:val="000D3187"/>
    <w:rsid w:val="000D59C2"/>
    <w:rsid w:val="000D7579"/>
    <w:rsid w:val="000E144C"/>
    <w:rsid w:val="000E3C38"/>
    <w:rsid w:val="000E6FD9"/>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94F44"/>
    <w:rsid w:val="00197C6B"/>
    <w:rsid w:val="001A0E0E"/>
    <w:rsid w:val="001A31FB"/>
    <w:rsid w:val="001A552B"/>
    <w:rsid w:val="001A7123"/>
    <w:rsid w:val="001B5073"/>
    <w:rsid w:val="001B52EF"/>
    <w:rsid w:val="001C358C"/>
    <w:rsid w:val="001D0552"/>
    <w:rsid w:val="001D4568"/>
    <w:rsid w:val="001D4EC1"/>
    <w:rsid w:val="001D6E92"/>
    <w:rsid w:val="001D7297"/>
    <w:rsid w:val="001E27D1"/>
    <w:rsid w:val="001F36C1"/>
    <w:rsid w:val="00202F0A"/>
    <w:rsid w:val="002053B4"/>
    <w:rsid w:val="002069C9"/>
    <w:rsid w:val="00212B24"/>
    <w:rsid w:val="00214E63"/>
    <w:rsid w:val="00232116"/>
    <w:rsid w:val="00237DF3"/>
    <w:rsid w:val="00245189"/>
    <w:rsid w:val="002453D5"/>
    <w:rsid w:val="00251543"/>
    <w:rsid w:val="00263ADE"/>
    <w:rsid w:val="00266FEA"/>
    <w:rsid w:val="0026704F"/>
    <w:rsid w:val="002670CE"/>
    <w:rsid w:val="00273715"/>
    <w:rsid w:val="002868B3"/>
    <w:rsid w:val="00292B2F"/>
    <w:rsid w:val="00293F33"/>
    <w:rsid w:val="002A37FA"/>
    <w:rsid w:val="002A4DCA"/>
    <w:rsid w:val="002B0AF3"/>
    <w:rsid w:val="002B0EA1"/>
    <w:rsid w:val="002B5346"/>
    <w:rsid w:val="002B565B"/>
    <w:rsid w:val="002B7132"/>
    <w:rsid w:val="002B7C04"/>
    <w:rsid w:val="002C451F"/>
    <w:rsid w:val="002D2E01"/>
    <w:rsid w:val="002D45E2"/>
    <w:rsid w:val="002D5CFC"/>
    <w:rsid w:val="002E6220"/>
    <w:rsid w:val="002E6B5D"/>
    <w:rsid w:val="002F5939"/>
    <w:rsid w:val="0031265D"/>
    <w:rsid w:val="00312A63"/>
    <w:rsid w:val="00315179"/>
    <w:rsid w:val="003174B8"/>
    <w:rsid w:val="0032409B"/>
    <w:rsid w:val="003318F1"/>
    <w:rsid w:val="0033221A"/>
    <w:rsid w:val="00335A5F"/>
    <w:rsid w:val="00335CB6"/>
    <w:rsid w:val="00335D86"/>
    <w:rsid w:val="0033648D"/>
    <w:rsid w:val="00360C68"/>
    <w:rsid w:val="0036232D"/>
    <w:rsid w:val="00373A1E"/>
    <w:rsid w:val="003771E9"/>
    <w:rsid w:val="00382DC8"/>
    <w:rsid w:val="003833E2"/>
    <w:rsid w:val="003848F7"/>
    <w:rsid w:val="00387E10"/>
    <w:rsid w:val="00390E9B"/>
    <w:rsid w:val="00394D76"/>
    <w:rsid w:val="003A2BFF"/>
    <w:rsid w:val="003B0073"/>
    <w:rsid w:val="003B6062"/>
    <w:rsid w:val="003C4054"/>
    <w:rsid w:val="003C7B29"/>
    <w:rsid w:val="003F1543"/>
    <w:rsid w:val="003F241B"/>
    <w:rsid w:val="003F7B71"/>
    <w:rsid w:val="00400518"/>
    <w:rsid w:val="00402F8A"/>
    <w:rsid w:val="00405DA2"/>
    <w:rsid w:val="00406EA7"/>
    <w:rsid w:val="00413618"/>
    <w:rsid w:val="004209F1"/>
    <w:rsid w:val="004263E5"/>
    <w:rsid w:val="00433204"/>
    <w:rsid w:val="00434C77"/>
    <w:rsid w:val="00441DF7"/>
    <w:rsid w:val="00442240"/>
    <w:rsid w:val="00443B3E"/>
    <w:rsid w:val="004446D2"/>
    <w:rsid w:val="004475FD"/>
    <w:rsid w:val="004513C2"/>
    <w:rsid w:val="004513FD"/>
    <w:rsid w:val="00453F16"/>
    <w:rsid w:val="00461271"/>
    <w:rsid w:val="0047455B"/>
    <w:rsid w:val="00475DC2"/>
    <w:rsid w:val="0048295C"/>
    <w:rsid w:val="004918FF"/>
    <w:rsid w:val="00493247"/>
    <w:rsid w:val="00493CB2"/>
    <w:rsid w:val="00494682"/>
    <w:rsid w:val="004951C5"/>
    <w:rsid w:val="004A7812"/>
    <w:rsid w:val="004A7E6F"/>
    <w:rsid w:val="004B0668"/>
    <w:rsid w:val="004B093A"/>
    <w:rsid w:val="004B0E56"/>
    <w:rsid w:val="004B265B"/>
    <w:rsid w:val="004B5C30"/>
    <w:rsid w:val="004C4E41"/>
    <w:rsid w:val="004C6339"/>
    <w:rsid w:val="004D7579"/>
    <w:rsid w:val="004E02FF"/>
    <w:rsid w:val="004E19AF"/>
    <w:rsid w:val="004E5A32"/>
    <w:rsid w:val="004F68E1"/>
    <w:rsid w:val="005074D3"/>
    <w:rsid w:val="0050781F"/>
    <w:rsid w:val="005131E1"/>
    <w:rsid w:val="00520AB9"/>
    <w:rsid w:val="005238D0"/>
    <w:rsid w:val="0052679C"/>
    <w:rsid w:val="00527254"/>
    <w:rsid w:val="00530393"/>
    <w:rsid w:val="0053403C"/>
    <w:rsid w:val="0053462F"/>
    <w:rsid w:val="005403E5"/>
    <w:rsid w:val="00544494"/>
    <w:rsid w:val="0054539C"/>
    <w:rsid w:val="005508B0"/>
    <w:rsid w:val="00552067"/>
    <w:rsid w:val="0055357E"/>
    <w:rsid w:val="00556137"/>
    <w:rsid w:val="005826CD"/>
    <w:rsid w:val="00583ACA"/>
    <w:rsid w:val="00584E76"/>
    <w:rsid w:val="00585881"/>
    <w:rsid w:val="00597E41"/>
    <w:rsid w:val="005B3FB6"/>
    <w:rsid w:val="005B6F27"/>
    <w:rsid w:val="005B7DCA"/>
    <w:rsid w:val="005C1D0C"/>
    <w:rsid w:val="005C3535"/>
    <w:rsid w:val="005C40A6"/>
    <w:rsid w:val="005C4F3A"/>
    <w:rsid w:val="005C787F"/>
    <w:rsid w:val="005D0C14"/>
    <w:rsid w:val="005F43F8"/>
    <w:rsid w:val="005F4F47"/>
    <w:rsid w:val="005F5AB0"/>
    <w:rsid w:val="005F7DF1"/>
    <w:rsid w:val="00602288"/>
    <w:rsid w:val="006052B8"/>
    <w:rsid w:val="006135EF"/>
    <w:rsid w:val="00616E73"/>
    <w:rsid w:val="0062173B"/>
    <w:rsid w:val="00623D6E"/>
    <w:rsid w:val="006266FC"/>
    <w:rsid w:val="00632969"/>
    <w:rsid w:val="00653EE3"/>
    <w:rsid w:val="00660D3B"/>
    <w:rsid w:val="00662FFF"/>
    <w:rsid w:val="00663BBC"/>
    <w:rsid w:val="0066796C"/>
    <w:rsid w:val="006803F4"/>
    <w:rsid w:val="0068089B"/>
    <w:rsid w:val="00684499"/>
    <w:rsid w:val="006925A3"/>
    <w:rsid w:val="006930AF"/>
    <w:rsid w:val="00693D27"/>
    <w:rsid w:val="006978BC"/>
    <w:rsid w:val="006A050A"/>
    <w:rsid w:val="006A262A"/>
    <w:rsid w:val="006B45AD"/>
    <w:rsid w:val="006B5514"/>
    <w:rsid w:val="006B6E20"/>
    <w:rsid w:val="006C1791"/>
    <w:rsid w:val="006C1E63"/>
    <w:rsid w:val="006C369D"/>
    <w:rsid w:val="006D5944"/>
    <w:rsid w:val="006E3749"/>
    <w:rsid w:val="006E4C6C"/>
    <w:rsid w:val="006F1ACB"/>
    <w:rsid w:val="006F3033"/>
    <w:rsid w:val="0070213B"/>
    <w:rsid w:val="007074C1"/>
    <w:rsid w:val="007201D3"/>
    <w:rsid w:val="00736A76"/>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C3C2F"/>
    <w:rsid w:val="007D259D"/>
    <w:rsid w:val="007D71CF"/>
    <w:rsid w:val="007E1153"/>
    <w:rsid w:val="007E5346"/>
    <w:rsid w:val="007E6754"/>
    <w:rsid w:val="007F555D"/>
    <w:rsid w:val="008171A4"/>
    <w:rsid w:val="008209BC"/>
    <w:rsid w:val="00823045"/>
    <w:rsid w:val="00836294"/>
    <w:rsid w:val="008370DC"/>
    <w:rsid w:val="008518E6"/>
    <w:rsid w:val="00853C9F"/>
    <w:rsid w:val="00853E00"/>
    <w:rsid w:val="00856EB5"/>
    <w:rsid w:val="00861CDA"/>
    <w:rsid w:val="0086400D"/>
    <w:rsid w:val="00873EBA"/>
    <w:rsid w:val="00882C4A"/>
    <w:rsid w:val="00883560"/>
    <w:rsid w:val="00884C3E"/>
    <w:rsid w:val="008855A0"/>
    <w:rsid w:val="00893D60"/>
    <w:rsid w:val="008A6704"/>
    <w:rsid w:val="008B553D"/>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53B3"/>
    <w:rsid w:val="0092748C"/>
    <w:rsid w:val="0093145D"/>
    <w:rsid w:val="00931578"/>
    <w:rsid w:val="009350B0"/>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A5452"/>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413B3"/>
    <w:rsid w:val="00A41FD0"/>
    <w:rsid w:val="00A45B65"/>
    <w:rsid w:val="00A46246"/>
    <w:rsid w:val="00A50901"/>
    <w:rsid w:val="00A50F3C"/>
    <w:rsid w:val="00A57348"/>
    <w:rsid w:val="00A61CC3"/>
    <w:rsid w:val="00A70765"/>
    <w:rsid w:val="00A719F5"/>
    <w:rsid w:val="00A74250"/>
    <w:rsid w:val="00A760ED"/>
    <w:rsid w:val="00A93EAB"/>
    <w:rsid w:val="00A9578F"/>
    <w:rsid w:val="00A96024"/>
    <w:rsid w:val="00A96389"/>
    <w:rsid w:val="00AA5494"/>
    <w:rsid w:val="00AA5DAC"/>
    <w:rsid w:val="00AB0F86"/>
    <w:rsid w:val="00AB3B21"/>
    <w:rsid w:val="00AB6829"/>
    <w:rsid w:val="00AC3163"/>
    <w:rsid w:val="00AD0F36"/>
    <w:rsid w:val="00AD2C6A"/>
    <w:rsid w:val="00AD430C"/>
    <w:rsid w:val="00AD4483"/>
    <w:rsid w:val="00AE3FDB"/>
    <w:rsid w:val="00AE63C6"/>
    <w:rsid w:val="00AF26CC"/>
    <w:rsid w:val="00B0012B"/>
    <w:rsid w:val="00B01104"/>
    <w:rsid w:val="00B062EE"/>
    <w:rsid w:val="00B11966"/>
    <w:rsid w:val="00B11CFE"/>
    <w:rsid w:val="00B12EFB"/>
    <w:rsid w:val="00B13AB6"/>
    <w:rsid w:val="00B161AC"/>
    <w:rsid w:val="00B205C7"/>
    <w:rsid w:val="00B31AA1"/>
    <w:rsid w:val="00B34AAE"/>
    <w:rsid w:val="00B41F29"/>
    <w:rsid w:val="00B4283E"/>
    <w:rsid w:val="00B52F7E"/>
    <w:rsid w:val="00B5662B"/>
    <w:rsid w:val="00B85B44"/>
    <w:rsid w:val="00B861BC"/>
    <w:rsid w:val="00B87C3D"/>
    <w:rsid w:val="00B90922"/>
    <w:rsid w:val="00B945B2"/>
    <w:rsid w:val="00B9492D"/>
    <w:rsid w:val="00BA0044"/>
    <w:rsid w:val="00BA0AFF"/>
    <w:rsid w:val="00BA4CAF"/>
    <w:rsid w:val="00BB03A7"/>
    <w:rsid w:val="00BB0A85"/>
    <w:rsid w:val="00BB0C79"/>
    <w:rsid w:val="00BB1C39"/>
    <w:rsid w:val="00BB54D1"/>
    <w:rsid w:val="00BB6E54"/>
    <w:rsid w:val="00BC1D3D"/>
    <w:rsid w:val="00BC4F7C"/>
    <w:rsid w:val="00BD62D4"/>
    <w:rsid w:val="00BD7B5C"/>
    <w:rsid w:val="00BF2A92"/>
    <w:rsid w:val="00BF57E2"/>
    <w:rsid w:val="00BF657A"/>
    <w:rsid w:val="00C04E2F"/>
    <w:rsid w:val="00C0559C"/>
    <w:rsid w:val="00C074C6"/>
    <w:rsid w:val="00C20AA3"/>
    <w:rsid w:val="00C21041"/>
    <w:rsid w:val="00C21EF1"/>
    <w:rsid w:val="00C24CEF"/>
    <w:rsid w:val="00C27F69"/>
    <w:rsid w:val="00C3100F"/>
    <w:rsid w:val="00C31F24"/>
    <w:rsid w:val="00C32731"/>
    <w:rsid w:val="00C46256"/>
    <w:rsid w:val="00C47878"/>
    <w:rsid w:val="00C47BA7"/>
    <w:rsid w:val="00C604B0"/>
    <w:rsid w:val="00C60E9C"/>
    <w:rsid w:val="00C62041"/>
    <w:rsid w:val="00C65AFF"/>
    <w:rsid w:val="00C80B3A"/>
    <w:rsid w:val="00C865F7"/>
    <w:rsid w:val="00C92A9D"/>
    <w:rsid w:val="00C93308"/>
    <w:rsid w:val="00CA6E3B"/>
    <w:rsid w:val="00CB1B96"/>
    <w:rsid w:val="00CB46ED"/>
    <w:rsid w:val="00CB71F9"/>
    <w:rsid w:val="00CC2832"/>
    <w:rsid w:val="00CC2C5A"/>
    <w:rsid w:val="00CC2F0A"/>
    <w:rsid w:val="00CD3570"/>
    <w:rsid w:val="00CD61ED"/>
    <w:rsid w:val="00CD6D51"/>
    <w:rsid w:val="00CD7622"/>
    <w:rsid w:val="00CD7D8A"/>
    <w:rsid w:val="00CE41ED"/>
    <w:rsid w:val="00CE6808"/>
    <w:rsid w:val="00CF6BE3"/>
    <w:rsid w:val="00D05533"/>
    <w:rsid w:val="00D071CB"/>
    <w:rsid w:val="00D1009B"/>
    <w:rsid w:val="00D121CF"/>
    <w:rsid w:val="00D13019"/>
    <w:rsid w:val="00D154E2"/>
    <w:rsid w:val="00D31679"/>
    <w:rsid w:val="00D407AB"/>
    <w:rsid w:val="00D43998"/>
    <w:rsid w:val="00D47CA5"/>
    <w:rsid w:val="00D5311F"/>
    <w:rsid w:val="00D544DE"/>
    <w:rsid w:val="00D6101D"/>
    <w:rsid w:val="00D61A18"/>
    <w:rsid w:val="00D7244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C7C36"/>
    <w:rsid w:val="00DD323B"/>
    <w:rsid w:val="00DD4DCA"/>
    <w:rsid w:val="00DD63F5"/>
    <w:rsid w:val="00DF0D56"/>
    <w:rsid w:val="00DF26B0"/>
    <w:rsid w:val="00DF3D32"/>
    <w:rsid w:val="00DF4B96"/>
    <w:rsid w:val="00DF50EE"/>
    <w:rsid w:val="00DF6C4B"/>
    <w:rsid w:val="00DF725F"/>
    <w:rsid w:val="00E011AA"/>
    <w:rsid w:val="00E03615"/>
    <w:rsid w:val="00E15E9B"/>
    <w:rsid w:val="00E175F2"/>
    <w:rsid w:val="00E34A93"/>
    <w:rsid w:val="00E40EBB"/>
    <w:rsid w:val="00E51D18"/>
    <w:rsid w:val="00E60405"/>
    <w:rsid w:val="00E622A0"/>
    <w:rsid w:val="00E65C41"/>
    <w:rsid w:val="00E67019"/>
    <w:rsid w:val="00E719DD"/>
    <w:rsid w:val="00E74CCC"/>
    <w:rsid w:val="00E814BC"/>
    <w:rsid w:val="00E8247D"/>
    <w:rsid w:val="00E85387"/>
    <w:rsid w:val="00EA2DBF"/>
    <w:rsid w:val="00EA55A6"/>
    <w:rsid w:val="00EB2FAD"/>
    <w:rsid w:val="00EB32B8"/>
    <w:rsid w:val="00EB6230"/>
    <w:rsid w:val="00EC4A28"/>
    <w:rsid w:val="00ED1136"/>
    <w:rsid w:val="00ED1943"/>
    <w:rsid w:val="00ED46D4"/>
    <w:rsid w:val="00ED648D"/>
    <w:rsid w:val="00EE2B86"/>
    <w:rsid w:val="00EE3451"/>
    <w:rsid w:val="00EE40FC"/>
    <w:rsid w:val="00EE4EF0"/>
    <w:rsid w:val="00EF0A2F"/>
    <w:rsid w:val="00EF7B07"/>
    <w:rsid w:val="00F00268"/>
    <w:rsid w:val="00F003E2"/>
    <w:rsid w:val="00F13A1A"/>
    <w:rsid w:val="00F17B38"/>
    <w:rsid w:val="00F279EA"/>
    <w:rsid w:val="00F31D98"/>
    <w:rsid w:val="00F33CAE"/>
    <w:rsid w:val="00F349B8"/>
    <w:rsid w:val="00F41BC2"/>
    <w:rsid w:val="00F42C12"/>
    <w:rsid w:val="00F56485"/>
    <w:rsid w:val="00F623D9"/>
    <w:rsid w:val="00F6526F"/>
    <w:rsid w:val="00F80FF6"/>
    <w:rsid w:val="00F82369"/>
    <w:rsid w:val="00F82740"/>
    <w:rsid w:val="00F852C4"/>
    <w:rsid w:val="00F91CBA"/>
    <w:rsid w:val="00F966BF"/>
    <w:rsid w:val="00F979CC"/>
    <w:rsid w:val="00FA1E78"/>
    <w:rsid w:val="00FA2053"/>
    <w:rsid w:val="00FA4B29"/>
    <w:rsid w:val="00FC2B50"/>
    <w:rsid w:val="00FD035D"/>
    <w:rsid w:val="00FD38F4"/>
    <w:rsid w:val="00FE1845"/>
    <w:rsid w:val="00FE1F07"/>
    <w:rsid w:val="00FE2614"/>
    <w:rsid w:val="00FE536B"/>
    <w:rsid w:val="00FE54D2"/>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8167">
      <w:bodyDiv w:val="1"/>
      <w:marLeft w:val="0"/>
      <w:marRight w:val="0"/>
      <w:marTop w:val="0"/>
      <w:marBottom w:val="0"/>
      <w:divBdr>
        <w:top w:val="none" w:sz="0" w:space="0" w:color="auto"/>
        <w:left w:val="none" w:sz="0" w:space="0" w:color="auto"/>
        <w:bottom w:val="none" w:sz="0" w:space="0" w:color="auto"/>
        <w:right w:val="none" w:sz="0" w:space="0" w:color="auto"/>
      </w:divBdr>
    </w:div>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291206106">
      <w:bodyDiv w:val="1"/>
      <w:marLeft w:val="0"/>
      <w:marRight w:val="0"/>
      <w:marTop w:val="0"/>
      <w:marBottom w:val="0"/>
      <w:divBdr>
        <w:top w:val="none" w:sz="0" w:space="0" w:color="auto"/>
        <w:left w:val="none" w:sz="0" w:space="0" w:color="auto"/>
        <w:bottom w:val="none" w:sz="0" w:space="0" w:color="auto"/>
        <w:right w:val="none" w:sz="0" w:space="0" w:color="auto"/>
      </w:divBdr>
      <w:divsChild>
        <w:div w:id="1021669238">
          <w:marLeft w:val="0"/>
          <w:marRight w:val="0"/>
          <w:marTop w:val="0"/>
          <w:marBottom w:val="0"/>
          <w:divBdr>
            <w:top w:val="none" w:sz="0" w:space="0" w:color="auto"/>
            <w:left w:val="none" w:sz="0" w:space="0" w:color="auto"/>
            <w:bottom w:val="none" w:sz="0" w:space="0" w:color="auto"/>
            <w:right w:val="none" w:sz="0" w:space="0" w:color="auto"/>
          </w:divBdr>
        </w:div>
        <w:div w:id="470288305">
          <w:marLeft w:val="0"/>
          <w:marRight w:val="0"/>
          <w:marTop w:val="0"/>
          <w:marBottom w:val="0"/>
          <w:divBdr>
            <w:top w:val="none" w:sz="0" w:space="0" w:color="auto"/>
            <w:left w:val="none" w:sz="0" w:space="0" w:color="auto"/>
            <w:bottom w:val="none" w:sz="0" w:space="0" w:color="auto"/>
            <w:right w:val="none" w:sz="0" w:space="0" w:color="auto"/>
          </w:divBdr>
        </w:div>
      </w:divsChild>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834418799">
      <w:bodyDiv w:val="1"/>
      <w:marLeft w:val="0"/>
      <w:marRight w:val="0"/>
      <w:marTop w:val="0"/>
      <w:marBottom w:val="0"/>
      <w:divBdr>
        <w:top w:val="none" w:sz="0" w:space="0" w:color="auto"/>
        <w:left w:val="none" w:sz="0" w:space="0" w:color="auto"/>
        <w:bottom w:val="none" w:sz="0" w:space="0" w:color="auto"/>
        <w:right w:val="none" w:sz="0" w:space="0" w:color="auto"/>
      </w:divBdr>
    </w:div>
    <w:div w:id="1015767736">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539857244">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15592818">
      <w:bodyDiv w:val="1"/>
      <w:marLeft w:val="0"/>
      <w:marRight w:val="0"/>
      <w:marTop w:val="0"/>
      <w:marBottom w:val="0"/>
      <w:divBdr>
        <w:top w:val="none" w:sz="0" w:space="0" w:color="auto"/>
        <w:left w:val="none" w:sz="0" w:space="0" w:color="auto"/>
        <w:bottom w:val="none" w:sz="0" w:space="0" w:color="auto"/>
        <w:right w:val="none" w:sz="0" w:space="0" w:color="auto"/>
      </w:divBdr>
      <w:divsChild>
        <w:div w:id="589004004">
          <w:marLeft w:val="0"/>
          <w:marRight w:val="0"/>
          <w:marTop w:val="0"/>
          <w:marBottom w:val="0"/>
          <w:divBdr>
            <w:top w:val="none" w:sz="0" w:space="0" w:color="auto"/>
            <w:left w:val="none" w:sz="0" w:space="0" w:color="auto"/>
            <w:bottom w:val="none" w:sz="0" w:space="0" w:color="auto"/>
            <w:right w:val="none" w:sz="0" w:space="0" w:color="auto"/>
          </w:divBdr>
        </w:div>
        <w:div w:id="1993485211">
          <w:marLeft w:val="0"/>
          <w:marRight w:val="0"/>
          <w:marTop w:val="0"/>
          <w:marBottom w:val="0"/>
          <w:divBdr>
            <w:top w:val="none" w:sz="0" w:space="0" w:color="auto"/>
            <w:left w:val="none" w:sz="0" w:space="0" w:color="auto"/>
            <w:bottom w:val="none" w:sz="0" w:space="0" w:color="auto"/>
            <w:right w:val="none" w:sz="0" w:space="0" w:color="auto"/>
          </w:divBdr>
        </w:div>
      </w:divsChild>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nitalyinternational.com/certification-course-application-form" TargetMode="Externa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3D05-4721-CA4E-BACA-5217D1D4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952</Words>
  <Characters>5433</Characters>
  <Application>Microsoft Macintosh Word</Application>
  <DocSecurity>0</DocSecurity>
  <Lines>45</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6373</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Stevie Kim</cp:lastModifiedBy>
  <cp:revision>12</cp:revision>
  <cp:lastPrinted>2015-04-16T13:13:00Z</cp:lastPrinted>
  <dcterms:created xsi:type="dcterms:W3CDTF">2015-09-29T16:09:00Z</dcterms:created>
  <dcterms:modified xsi:type="dcterms:W3CDTF">2015-09-30T07:27:00Z</dcterms:modified>
</cp:coreProperties>
</file>