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FB" w:rsidRDefault="00FD40FB" w:rsidP="00FD40FB">
      <w:pPr>
        <w:rPr>
          <w:b/>
        </w:rPr>
      </w:pPr>
      <w:r>
        <w:rPr>
          <w:b/>
        </w:rPr>
        <w:t>FOR IMMEDIATE RELEASE:</w:t>
      </w:r>
    </w:p>
    <w:p w:rsidR="00FD40FB" w:rsidRDefault="00CC7890" w:rsidP="00FD40FB">
      <w:pPr>
        <w:rPr>
          <w:b/>
        </w:rPr>
      </w:pPr>
      <w:r>
        <w:rPr>
          <w:b/>
        </w:rPr>
        <w:t>ARIZONA FEDERAL RECEIVES PHOENIX BUSINESS JOURNAL BEST PLACES TO WORK DESIGNATION</w:t>
      </w:r>
    </w:p>
    <w:p w:rsidR="0006433E" w:rsidRDefault="007623B9" w:rsidP="00CC7890">
      <w:r>
        <w:rPr>
          <w:b/>
        </w:rPr>
        <w:t xml:space="preserve">Phoenix, Arizona, </w:t>
      </w:r>
      <w:r w:rsidR="0006433E">
        <w:rPr>
          <w:b/>
        </w:rPr>
        <w:t>December 4</w:t>
      </w:r>
      <w:r w:rsidR="00FD40FB" w:rsidRPr="00D277AC">
        <w:rPr>
          <w:b/>
        </w:rPr>
        <w:t>, 2015</w:t>
      </w:r>
      <w:r w:rsidR="00FD40FB">
        <w:t xml:space="preserve"> –</w:t>
      </w:r>
      <w:r w:rsidR="00B45F6B">
        <w:t>T</w:t>
      </w:r>
      <w:r w:rsidR="0006433E">
        <w:t>he Phoenix Business Journal named Arizona Federal as one of the Top 10 Best Places to Work in the large company category at its annual luncheon</w:t>
      </w:r>
      <w:r w:rsidR="00B45F6B">
        <w:t xml:space="preserve"> on Dec. 3</w:t>
      </w:r>
      <w:r w:rsidR="0006433E">
        <w:t xml:space="preserve">. </w:t>
      </w:r>
      <w:r w:rsidR="00B45F6B">
        <w:t xml:space="preserve">Arizona </w:t>
      </w:r>
      <w:bookmarkStart w:id="0" w:name="_GoBack"/>
      <w:bookmarkEnd w:id="0"/>
      <w:r w:rsidR="00B45F6B">
        <w:t xml:space="preserve">Federal was recognized for </w:t>
      </w:r>
      <w:r w:rsidR="00664177">
        <w:t xml:space="preserve">the </w:t>
      </w:r>
      <w:r w:rsidR="00B45F6B">
        <w:t xml:space="preserve">unique approach it takes to implementing employee benefits and performance reviews. </w:t>
      </w:r>
    </w:p>
    <w:p w:rsidR="0006433E" w:rsidRDefault="0006433E" w:rsidP="00CC7890">
      <w:r>
        <w:t xml:space="preserve">For </w:t>
      </w:r>
      <w:r w:rsidR="00B45F6B">
        <w:t xml:space="preserve">more than </w:t>
      </w:r>
      <w:r w:rsidR="00F94970">
        <w:t>15 years</w:t>
      </w:r>
      <w:r>
        <w:t>, Arizona Federal has offered its employees med</w:t>
      </w:r>
      <w:r w:rsidR="009B0D42">
        <w:t>ical, dental and vision policy</w:t>
      </w:r>
      <w:r>
        <w:t xml:space="preserve"> options with no employee premium. In 2015, Arizona Federal turned away from the </w:t>
      </w:r>
      <w:r w:rsidR="00767321">
        <w:t>customary</w:t>
      </w:r>
      <w:r w:rsidR="00664177">
        <w:t xml:space="preserve"> </w:t>
      </w:r>
      <w:r>
        <w:t xml:space="preserve">employee review process, moving toward a </w:t>
      </w:r>
      <w:r w:rsidR="00F94970">
        <w:t xml:space="preserve">regular dual-communication system between managers and employees. </w:t>
      </w:r>
    </w:p>
    <w:p w:rsidR="00664177" w:rsidRDefault="00F94970" w:rsidP="00CC7890">
      <w:r>
        <w:t xml:space="preserve">“The check-in process was born out of our belief that the traditional annual review process was not an effective way of </w:t>
      </w:r>
      <w:r w:rsidR="006226C0">
        <w:t>creating meaningful dialogue between employees and their managers</w:t>
      </w:r>
      <w:r>
        <w:t xml:space="preserve">. Our check-ins are driven by the employee, allowing them a safe place to talk about concerns, bring up achievements, and discuss where they want their </w:t>
      </w:r>
      <w:r w:rsidR="009B0D42">
        <w:t>career to go,” said Juan Ruiz, vice p</w:t>
      </w:r>
      <w:r>
        <w:t xml:space="preserve">resident of Organizational Development. </w:t>
      </w:r>
    </w:p>
    <w:p w:rsidR="00664177" w:rsidRDefault="00664177" w:rsidP="00CC7890">
      <w:r>
        <w:t>In addition to its benefits package and review process, Arizona Federal was recognized for its seven core values and employee appreciation</w:t>
      </w:r>
      <w:r w:rsidR="007949D2">
        <w:t xml:space="preserve"> programs</w:t>
      </w:r>
      <w:r>
        <w:t>.</w:t>
      </w:r>
    </w:p>
    <w:p w:rsidR="00F94970" w:rsidRDefault="00F94970" w:rsidP="00CC7890">
      <w:r>
        <w:t>“We’re honored to be included in the Best Places to Work list</w:t>
      </w:r>
      <w:r w:rsidR="00664177">
        <w:t>,”</w:t>
      </w:r>
      <w:r w:rsidR="007949D2">
        <w:t xml:space="preserve"> </w:t>
      </w:r>
      <w:r w:rsidR="00664177">
        <w:t>said Ruiz.</w:t>
      </w:r>
      <w:r>
        <w:t xml:space="preserve"> </w:t>
      </w:r>
      <w:r w:rsidR="00664177">
        <w:t>“</w:t>
      </w:r>
      <w:r>
        <w:t>It reaffirms that our non-traditional approach is working for our employees and our organization.”</w:t>
      </w:r>
    </w:p>
    <w:p w:rsidR="00FD40FB" w:rsidRDefault="00FD40FB" w:rsidP="00FD40FB">
      <w:r>
        <w:rPr>
          <w:b/>
        </w:rPr>
        <w:t>About Arizona Federal Credit Union</w:t>
      </w:r>
    </w:p>
    <w:p w:rsidR="00FD40FB" w:rsidRDefault="00FD40FB" w:rsidP="00FD40FB">
      <w:r>
        <w:t>Arizona Federal is a $1.</w:t>
      </w:r>
      <w:r w:rsidR="00674DE8">
        <w:t>3</w:t>
      </w:r>
      <w:r>
        <w:t xml:space="preserve"> billion not-for-profit financial cooperative providing financial services and expertise to over 12</w:t>
      </w:r>
      <w:r w:rsidR="002C5930">
        <w:t>0</w:t>
      </w:r>
      <w:r>
        <w:t>,000 member/owners</w:t>
      </w:r>
      <w:r w:rsidR="002C5930">
        <w:t>.</w:t>
      </w:r>
      <w:r>
        <w:t xml:space="preserve"> </w:t>
      </w:r>
      <w:r w:rsidR="002C5930">
        <w:t>Founded in 1936, t</w:t>
      </w:r>
      <w:r>
        <w:t xml:space="preserve">he organization took their foundation of financial empowerment and mutual benefit to heart with the release of their web-based financial reality show, My Comeback with Kurt Warner, in March of 2015. Arizona Federal has </w:t>
      </w:r>
      <w:r w:rsidR="00B45F6B">
        <w:t xml:space="preserve">16 </w:t>
      </w:r>
      <w:r>
        <w:t>locations across the Phoenix metropolitan area. Deposits are insured by the National Credit Union Administration (NCUA).</w:t>
      </w:r>
    </w:p>
    <w:p w:rsidR="00FD40FB" w:rsidRDefault="00FD40FB" w:rsidP="00FD40FB">
      <w:pPr>
        <w:spacing w:after="0"/>
      </w:pPr>
      <w:r>
        <w:t xml:space="preserve">CONTACT: </w:t>
      </w:r>
    </w:p>
    <w:p w:rsidR="00FD40FB" w:rsidRDefault="00FD40FB" w:rsidP="00FD40FB">
      <w:pPr>
        <w:spacing w:after="0"/>
      </w:pPr>
      <w:r>
        <w:t>David Kexel</w:t>
      </w:r>
      <w:r w:rsidRPr="009C7FC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D40FB" w:rsidRDefault="00FD40FB" w:rsidP="00FD40FB">
      <w:pPr>
        <w:spacing w:after="0"/>
      </w:pPr>
      <w:r>
        <w:t>Director of Marketing</w:t>
      </w:r>
    </w:p>
    <w:p w:rsidR="00FD40FB" w:rsidRDefault="00FD40FB" w:rsidP="00FD40FB">
      <w:pPr>
        <w:spacing w:after="0"/>
      </w:pPr>
      <w:r>
        <w:t>Arizona Federal Credit Union</w:t>
      </w:r>
    </w:p>
    <w:p w:rsidR="00FD40FB" w:rsidRDefault="00FD40FB" w:rsidP="00FD40FB">
      <w:pPr>
        <w:spacing w:after="0"/>
      </w:pPr>
      <w:r>
        <w:t>PO Box 60070</w:t>
      </w:r>
    </w:p>
    <w:p w:rsidR="00A66B4E" w:rsidRDefault="00FD40FB" w:rsidP="00A66B4E">
      <w:pPr>
        <w:spacing w:after="0"/>
      </w:pPr>
      <w:r>
        <w:t>Phoenix, AZ 85082-0070</w:t>
      </w:r>
    </w:p>
    <w:p w:rsidR="00831277" w:rsidRDefault="00831277" w:rsidP="00A66B4E">
      <w:pPr>
        <w:spacing w:after="0"/>
      </w:pPr>
      <w:r>
        <w:t>(602) 683-1000</w:t>
      </w:r>
    </w:p>
    <w:p w:rsidR="00A0500B" w:rsidRPr="00FD40FB" w:rsidRDefault="00FD40FB" w:rsidP="00423D46">
      <w:r w:rsidRPr="00FD40FB">
        <w:t>www.ArizonaFederal.org</w:t>
      </w:r>
    </w:p>
    <w:sectPr w:rsidR="00A0500B" w:rsidRPr="00FD40FB" w:rsidSect="002D2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4E8" w:rsidRDefault="00CC24E8" w:rsidP="0068173F">
      <w:pPr>
        <w:spacing w:after="0" w:line="240" w:lineRule="auto"/>
      </w:pPr>
      <w:r>
        <w:separator/>
      </w:r>
    </w:p>
  </w:endnote>
  <w:endnote w:type="continuationSeparator" w:id="0">
    <w:p w:rsidR="00CC24E8" w:rsidRDefault="00CC24E8" w:rsidP="0068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4E8" w:rsidRDefault="00CC24E8" w:rsidP="0068173F">
      <w:pPr>
        <w:spacing w:after="0" w:line="240" w:lineRule="auto"/>
      </w:pPr>
      <w:r>
        <w:separator/>
      </w:r>
    </w:p>
  </w:footnote>
  <w:footnote w:type="continuationSeparator" w:id="0">
    <w:p w:rsidR="00CC24E8" w:rsidRDefault="00CC24E8" w:rsidP="00681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Header"/>
    </w:pPr>
    <w:r w:rsidRPr="0068173F">
      <w:rPr>
        <w:noProof/>
      </w:rPr>
      <w:drawing>
        <wp:anchor distT="0" distB="0" distL="0" distR="0" simplePos="0" relativeHeight="251659264" behindDoc="1" locked="1" layoutInCell="0" allowOverlap="0">
          <wp:simplePos x="0" y="0"/>
          <wp:positionH relativeFrom="column">
            <wp:posOffset>-895350</wp:posOffset>
          </wp:positionH>
          <wp:positionV relativeFrom="paragraph">
            <wp:posOffset>-457200</wp:posOffset>
          </wp:positionV>
          <wp:extent cx="7778064" cy="1495168"/>
          <wp:effectExtent l="19050" t="0" r="0" b="0"/>
          <wp:wrapSquare wrapText="bothSides"/>
          <wp:docPr id="3" name="Picture 0" descr="AZFCU 2c letterhead w circ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ZFCU 2c letterhead w circl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8064" cy="14951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8173F" w:rsidRDefault="006817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73F" w:rsidRDefault="00681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3F"/>
    <w:rsid w:val="0006433E"/>
    <w:rsid w:val="000E77E6"/>
    <w:rsid w:val="0016342F"/>
    <w:rsid w:val="001A2445"/>
    <w:rsid w:val="001B7958"/>
    <w:rsid w:val="002C5930"/>
    <w:rsid w:val="002D227F"/>
    <w:rsid w:val="003D3B92"/>
    <w:rsid w:val="00423D46"/>
    <w:rsid w:val="00515834"/>
    <w:rsid w:val="00547003"/>
    <w:rsid w:val="00571BF0"/>
    <w:rsid w:val="005B3AE0"/>
    <w:rsid w:val="006226C0"/>
    <w:rsid w:val="00664177"/>
    <w:rsid w:val="00674DE8"/>
    <w:rsid w:val="0068173F"/>
    <w:rsid w:val="006B0385"/>
    <w:rsid w:val="00721985"/>
    <w:rsid w:val="007623B9"/>
    <w:rsid w:val="00767321"/>
    <w:rsid w:val="007949D2"/>
    <w:rsid w:val="007A689E"/>
    <w:rsid w:val="00831277"/>
    <w:rsid w:val="008B2546"/>
    <w:rsid w:val="009826E3"/>
    <w:rsid w:val="009B0D42"/>
    <w:rsid w:val="00A0500B"/>
    <w:rsid w:val="00A66B4E"/>
    <w:rsid w:val="00B45F6B"/>
    <w:rsid w:val="00CC24E8"/>
    <w:rsid w:val="00CC7890"/>
    <w:rsid w:val="00D03F5D"/>
    <w:rsid w:val="00D572FA"/>
    <w:rsid w:val="00D96372"/>
    <w:rsid w:val="00DF39FC"/>
    <w:rsid w:val="00F1133C"/>
    <w:rsid w:val="00F201C5"/>
    <w:rsid w:val="00F94970"/>
    <w:rsid w:val="00F95560"/>
    <w:rsid w:val="00FC7FD8"/>
    <w:rsid w:val="00FD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D03F5D"/>
    <w:pPr>
      <w:framePr w:wrap="around" w:vAnchor="text" w:hAnchor="text" w:y="1"/>
      <w:tabs>
        <w:tab w:val="left" w:pos="1440"/>
        <w:tab w:val="right" w:leader="dot" w:pos="9350"/>
      </w:tabs>
      <w:spacing w:after="0" w:line="264" w:lineRule="auto"/>
    </w:pPr>
    <w:rPr>
      <w:rFonts w:ascii="Times New Roman" w:hAnsi="Times New Roman" w:cstheme="minorHAnsi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8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73F"/>
  </w:style>
  <w:style w:type="paragraph" w:styleId="Footer">
    <w:name w:val="footer"/>
    <w:basedOn w:val="Normal"/>
    <w:link w:val="FooterChar"/>
    <w:uiPriority w:val="99"/>
    <w:semiHidden/>
    <w:unhideWhenUsed/>
    <w:rsid w:val="0068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173F"/>
  </w:style>
  <w:style w:type="paragraph" w:styleId="BalloonText">
    <w:name w:val="Balloon Text"/>
    <w:basedOn w:val="Normal"/>
    <w:link w:val="BalloonTextChar"/>
    <w:uiPriority w:val="99"/>
    <w:semiHidden/>
    <w:unhideWhenUsed/>
    <w:rsid w:val="0068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7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50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D03F5D"/>
    <w:pPr>
      <w:framePr w:wrap="around" w:vAnchor="text" w:hAnchor="text" w:y="1"/>
      <w:tabs>
        <w:tab w:val="left" w:pos="1440"/>
        <w:tab w:val="right" w:leader="dot" w:pos="9350"/>
      </w:tabs>
      <w:spacing w:after="0" w:line="264" w:lineRule="auto"/>
    </w:pPr>
    <w:rPr>
      <w:rFonts w:ascii="Times New Roman" w:hAnsi="Times New Roman" w:cstheme="minorHAnsi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8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73F"/>
  </w:style>
  <w:style w:type="paragraph" w:styleId="Footer">
    <w:name w:val="footer"/>
    <w:basedOn w:val="Normal"/>
    <w:link w:val="FooterChar"/>
    <w:uiPriority w:val="99"/>
    <w:semiHidden/>
    <w:unhideWhenUsed/>
    <w:rsid w:val="00681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173F"/>
  </w:style>
  <w:style w:type="paragraph" w:styleId="BalloonText">
    <w:name w:val="Balloon Text"/>
    <w:basedOn w:val="Normal"/>
    <w:link w:val="BalloonTextChar"/>
    <w:uiPriority w:val="99"/>
    <w:semiHidden/>
    <w:unhideWhenUsed/>
    <w:rsid w:val="0068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7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50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Federal Credit Union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Arizona Federal Credit Union</dc:creator>
  <cp:lastModifiedBy>Sara Dennis</cp:lastModifiedBy>
  <cp:revision>2</cp:revision>
  <cp:lastPrinted>2015-12-04T22:18:00Z</cp:lastPrinted>
  <dcterms:created xsi:type="dcterms:W3CDTF">2015-12-07T16:43:00Z</dcterms:created>
  <dcterms:modified xsi:type="dcterms:W3CDTF">2015-12-07T16:43:00Z</dcterms:modified>
</cp:coreProperties>
</file>