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6B" w:rsidRPr="00A04D6B" w:rsidRDefault="00A04D6B" w:rsidP="00A04D6B">
      <w:pPr>
        <w:shd w:val="clear" w:color="auto" w:fill="FFFFFF"/>
        <w:spacing w:after="0" w:line="240" w:lineRule="auto"/>
        <w:jc w:val="center"/>
        <w:rPr>
          <w:rFonts w:ascii="Corbel" w:eastAsia="Times New Roman" w:hAnsi="Corbel" w:cs="Times New Roman"/>
          <w:color w:val="1A1A1A"/>
          <w:sz w:val="21"/>
          <w:szCs w:val="21"/>
        </w:rPr>
      </w:pPr>
      <w:r w:rsidRPr="00A04D6B">
        <w:rPr>
          <w:rFonts w:ascii="Arial" w:eastAsia="Times New Roman" w:hAnsi="Arial" w:cs="Arial"/>
          <w:b/>
          <w:bCs/>
          <w:i/>
          <w:iCs/>
          <w:color w:val="2656BD"/>
          <w:sz w:val="33"/>
          <w:szCs w:val="33"/>
        </w:rPr>
        <w:t>Richard Grasso Announced as Cyber Investing Summit Keynote Speaker</w:t>
      </w:r>
    </w:p>
    <w:p w:rsidR="00A04D6B" w:rsidRPr="00A04D6B" w:rsidRDefault="00A04D6B" w:rsidP="00A04D6B">
      <w:pPr>
        <w:spacing w:after="0" w:line="240" w:lineRule="auto"/>
        <w:rPr>
          <w:rFonts w:ascii="Times New Roman" w:eastAsia="Times New Roman" w:hAnsi="Times New Roman" w:cs="Times New Roman"/>
          <w:sz w:val="24"/>
          <w:szCs w:val="24"/>
        </w:rPr>
      </w:pPr>
    </w:p>
    <w:p w:rsidR="00A04D6B" w:rsidRDefault="00A04D6B" w:rsidP="00A04D6B">
      <w:pPr>
        <w:shd w:val="clear" w:color="auto" w:fill="FFFFFF"/>
        <w:spacing w:after="0" w:line="240" w:lineRule="auto"/>
        <w:jc w:val="center"/>
        <w:rPr>
          <w:rFonts w:ascii="Arial" w:eastAsia="Times New Roman" w:hAnsi="Arial" w:cs="Arial"/>
          <w:b/>
          <w:bCs/>
          <w:color w:val="353535"/>
          <w:sz w:val="21"/>
          <w:szCs w:val="21"/>
        </w:rPr>
      </w:pPr>
      <w:r w:rsidRPr="00A04D6B">
        <w:rPr>
          <w:rFonts w:ascii="Arial" w:eastAsia="Times New Roman" w:hAnsi="Arial" w:cs="Arial"/>
          <w:b/>
          <w:bCs/>
          <w:color w:val="353535"/>
          <w:sz w:val="21"/>
          <w:szCs w:val="21"/>
        </w:rPr>
        <w:t>Former NYSE Chairman and CEO Richard Grasso to Deliver Cyber Investing Summit Keynote Address May 3, 2016</w:t>
      </w:r>
    </w:p>
    <w:p w:rsidR="00A04D6B" w:rsidRPr="00A04D6B" w:rsidRDefault="00A04D6B" w:rsidP="00A04D6B">
      <w:pPr>
        <w:shd w:val="clear" w:color="auto" w:fill="FFFFFF"/>
        <w:spacing w:after="0" w:line="240" w:lineRule="auto"/>
        <w:jc w:val="center"/>
        <w:rPr>
          <w:rFonts w:ascii="Corbel" w:eastAsia="Times New Roman" w:hAnsi="Corbel" w:cs="Times New Roman"/>
          <w:color w:val="1A1A1A"/>
          <w:sz w:val="21"/>
          <w:szCs w:val="21"/>
        </w:rPr>
      </w:pPr>
    </w:p>
    <w:p w:rsidR="00D15403" w:rsidRDefault="00A04D6B">
      <w:r>
        <w:rPr>
          <w:rFonts w:ascii="Arial" w:hAnsi="Arial" w:cs="Arial"/>
          <w:color w:val="0A0A0A"/>
          <w:sz w:val="18"/>
          <w:szCs w:val="18"/>
          <w:shd w:val="clear" w:color="auto" w:fill="FFFFFF"/>
        </w:rPr>
        <w:t>New York, NY, April 6, 2016 - Specialty Investing Series announced today that Richard A. Grasso, former New York Stock Exchange (NYSE) chairman and chief executive officer, will be a keynote speaker at the Inaugural</w:t>
      </w:r>
      <w:r>
        <w:rPr>
          <w:rStyle w:val="apple-converted-space"/>
          <w:rFonts w:ascii="Arial" w:hAnsi="Arial" w:cs="Arial"/>
          <w:color w:val="0A0A0A"/>
          <w:sz w:val="18"/>
          <w:szCs w:val="18"/>
          <w:shd w:val="clear" w:color="auto" w:fill="FFFFFF"/>
        </w:rPr>
        <w:t> </w:t>
      </w:r>
      <w:hyperlink r:id="rId4" w:history="1">
        <w:r w:rsidRPr="00A04D6B">
          <w:rPr>
            <w:rStyle w:val="Hyperlink"/>
            <w:rFonts w:ascii="Arial" w:hAnsi="Arial" w:cs="Arial"/>
            <w:b/>
            <w:bCs/>
            <w:sz w:val="18"/>
            <w:szCs w:val="18"/>
            <w:shd w:val="clear" w:color="auto" w:fill="FFFFFF"/>
          </w:rPr>
          <w:t>Cyber Investing Summit</w:t>
        </w:r>
      </w:hyperlink>
      <w:r>
        <w:rPr>
          <w:rFonts w:ascii="Arial" w:hAnsi="Arial" w:cs="Arial"/>
          <w:b/>
          <w:bCs/>
          <w:color w:val="0A0A0A"/>
          <w:sz w:val="18"/>
          <w:szCs w:val="18"/>
          <w:shd w:val="clear" w:color="auto" w:fill="FFFFFF"/>
        </w:rPr>
        <w:t> </w:t>
      </w:r>
      <w:r>
        <w:rPr>
          <w:rFonts w:ascii="Arial" w:hAnsi="Arial" w:cs="Arial"/>
          <w:color w:val="0A0A0A"/>
          <w:sz w:val="18"/>
          <w:szCs w:val="18"/>
          <w:shd w:val="clear" w:color="auto" w:fill="FFFFFF"/>
        </w:rPr>
        <w:t>being held May 3rd at the New York Stock Exchange. </w:t>
      </w:r>
      <w:r>
        <w:rPr>
          <w:rFonts w:ascii="Corbel" w:hAnsi="Corbel"/>
          <w:color w:val="1A1A1A"/>
          <w:sz w:val="21"/>
          <w:szCs w:val="21"/>
        </w:rPr>
        <w:br/>
      </w:r>
      <w:r>
        <w:rPr>
          <w:rFonts w:ascii="Corbel" w:hAnsi="Corbel"/>
          <w:color w:val="1A1A1A"/>
          <w:sz w:val="21"/>
          <w:szCs w:val="21"/>
        </w:rPr>
        <w:br/>
      </w:r>
      <w:r>
        <w:rPr>
          <w:rFonts w:ascii="Arial" w:hAnsi="Arial" w:cs="Arial"/>
          <w:color w:val="0A0A0A"/>
          <w:sz w:val="18"/>
          <w:szCs w:val="18"/>
          <w:shd w:val="clear" w:color="auto" w:fill="FFFFFF"/>
        </w:rPr>
        <w:t xml:space="preserve">Richard Grasso served as the NYSE chairman and CEO from 1995 to 2003, the most successful years in the 225-year history of the Exchange.  During his time at the NYSE, Mr. Grasso spearheaded efforts to increase and implement security measures to protect critical investor information from cyber threats. He also led the charge to reopen the Exchange following the September 11th attacks. During this </w:t>
      </w:r>
      <w:proofErr w:type="gramStart"/>
      <w:r>
        <w:rPr>
          <w:rFonts w:ascii="Arial" w:hAnsi="Arial" w:cs="Arial"/>
          <w:color w:val="0A0A0A"/>
          <w:sz w:val="18"/>
          <w:szCs w:val="18"/>
          <w:shd w:val="clear" w:color="auto" w:fill="FFFFFF"/>
        </w:rPr>
        <w:t>time</w:t>
      </w:r>
      <w:proofErr w:type="gramEnd"/>
      <w:r>
        <w:rPr>
          <w:rFonts w:ascii="Arial" w:hAnsi="Arial" w:cs="Arial"/>
          <w:color w:val="0A0A0A"/>
          <w:sz w:val="18"/>
          <w:szCs w:val="18"/>
          <w:shd w:val="clear" w:color="auto" w:fill="FFFFFF"/>
        </w:rPr>
        <w:t xml:space="preserve"> he worked closely with local, state and federal law enforcement and intelligence organizations. </w:t>
      </w:r>
      <w:r>
        <w:rPr>
          <w:rFonts w:ascii="Corbel" w:hAnsi="Corbel"/>
          <w:color w:val="1A1A1A"/>
          <w:sz w:val="21"/>
          <w:szCs w:val="21"/>
        </w:rPr>
        <w:br/>
      </w:r>
      <w:r>
        <w:rPr>
          <w:rFonts w:ascii="Corbel" w:hAnsi="Corbel"/>
          <w:color w:val="1A1A1A"/>
          <w:sz w:val="21"/>
          <w:szCs w:val="21"/>
        </w:rPr>
        <w:br/>
      </w:r>
      <w:r>
        <w:rPr>
          <w:rFonts w:ascii="Arial" w:hAnsi="Arial" w:cs="Arial"/>
          <w:color w:val="0A0A0A"/>
          <w:sz w:val="18"/>
          <w:szCs w:val="18"/>
          <w:shd w:val="clear" w:color="auto" w:fill="FFFFFF"/>
        </w:rPr>
        <w:t xml:space="preserve">Continuing his interest in cybersecurity, Mr. Grasso was named in 2014 to the Advisory Board of root9B, a cybersecurity services provider. root9B was recently ranked number one on the Cybersecurity 500 ranking </w:t>
      </w:r>
      <w:bookmarkStart w:id="0" w:name="_GoBack"/>
      <w:r>
        <w:rPr>
          <w:rFonts w:ascii="Arial" w:hAnsi="Arial" w:cs="Arial"/>
          <w:color w:val="0A0A0A"/>
          <w:sz w:val="18"/>
          <w:szCs w:val="18"/>
          <w:shd w:val="clear" w:color="auto" w:fill="FFFFFF"/>
        </w:rPr>
        <w:t>of the world’s hottest and most innovative cybersecurity companies for 2016. The</w:t>
      </w:r>
      <w:r>
        <w:rPr>
          <w:rStyle w:val="apple-converted-space"/>
          <w:rFonts w:ascii="Arial" w:hAnsi="Arial" w:cs="Arial"/>
          <w:color w:val="0A0A0A"/>
          <w:sz w:val="18"/>
          <w:szCs w:val="18"/>
          <w:shd w:val="clear" w:color="auto" w:fill="FFFFFF"/>
        </w:rPr>
        <w:t> </w:t>
      </w:r>
      <w:hyperlink r:id="rId5" w:history="1">
        <w:r>
          <w:rPr>
            <w:rStyle w:val="Hyperlink"/>
            <w:rFonts w:ascii="Arial" w:hAnsi="Arial" w:cs="Arial"/>
            <w:color w:val="0B66E8"/>
            <w:sz w:val="18"/>
            <w:szCs w:val="18"/>
            <w:shd w:val="clear" w:color="auto" w:fill="FFFFFF"/>
          </w:rPr>
          <w:t>Cybersecurity 500</w:t>
        </w:r>
      </w:hyperlink>
      <w:r>
        <w:rPr>
          <w:rStyle w:val="apple-converted-space"/>
          <w:rFonts w:ascii="Arial" w:hAnsi="Arial" w:cs="Arial"/>
          <w:color w:val="0A0A0A"/>
          <w:sz w:val="18"/>
          <w:szCs w:val="18"/>
          <w:shd w:val="clear" w:color="auto" w:fill="FFFFFF"/>
        </w:rPr>
        <w:t> </w:t>
      </w:r>
      <w:r>
        <w:rPr>
          <w:rFonts w:ascii="Arial" w:hAnsi="Arial" w:cs="Arial"/>
          <w:color w:val="0A0A0A"/>
          <w:sz w:val="18"/>
          <w:szCs w:val="18"/>
          <w:shd w:val="clear" w:color="auto" w:fill="FFFFFF"/>
        </w:rPr>
        <w:t xml:space="preserve">is a global </w:t>
      </w:r>
      <w:bookmarkEnd w:id="0"/>
      <w:r>
        <w:rPr>
          <w:rFonts w:ascii="Arial" w:hAnsi="Arial" w:cs="Arial"/>
          <w:color w:val="0A0A0A"/>
          <w:sz w:val="18"/>
          <w:szCs w:val="18"/>
          <w:shd w:val="clear" w:color="auto" w:fill="FFFFFF"/>
        </w:rPr>
        <w:t>compilation of leading companies who provide cybersecurity solutions and services.</w:t>
      </w:r>
      <w:r>
        <w:rPr>
          <w:rFonts w:ascii="Corbel" w:hAnsi="Corbel"/>
          <w:color w:val="1A1A1A"/>
          <w:sz w:val="21"/>
          <w:szCs w:val="21"/>
        </w:rPr>
        <w:br/>
      </w:r>
      <w:r>
        <w:rPr>
          <w:rFonts w:ascii="Corbel" w:hAnsi="Corbel"/>
          <w:color w:val="1A1A1A"/>
          <w:sz w:val="21"/>
          <w:szCs w:val="21"/>
        </w:rPr>
        <w:br/>
      </w:r>
      <w:r>
        <w:rPr>
          <w:rFonts w:ascii="Arial" w:hAnsi="Arial" w:cs="Arial"/>
          <w:color w:val="0A0A0A"/>
          <w:sz w:val="18"/>
          <w:szCs w:val="18"/>
          <w:shd w:val="clear" w:color="auto" w:fill="FFFFFF"/>
        </w:rPr>
        <w:t>"We are thrilled to have Mr. Grasso deliver a keynote address at the Cyber Investing Summit. His experience as NYSE chairman combined with his current role on the advisory board of a leading cybersecurity solutions provider lends itself perfectly to discussing the economic and security issues facing industry providers and investors," said Specialty Investing Series CEO Lindsey Lachman. "His speech will provide unique and timely insight into the convergence of the rapidly growing cybersecurity sector with the financial industry."</w:t>
      </w:r>
      <w:r>
        <w:rPr>
          <w:rFonts w:ascii="Corbel" w:hAnsi="Corbel"/>
          <w:color w:val="1A1A1A"/>
          <w:sz w:val="21"/>
          <w:szCs w:val="21"/>
        </w:rPr>
        <w:br/>
      </w:r>
      <w:r>
        <w:rPr>
          <w:rFonts w:ascii="Corbel" w:hAnsi="Corbel"/>
          <w:color w:val="1A1A1A"/>
          <w:sz w:val="21"/>
          <w:szCs w:val="21"/>
        </w:rPr>
        <w:br/>
      </w:r>
      <w:r>
        <w:rPr>
          <w:rFonts w:ascii="Arial" w:hAnsi="Arial" w:cs="Arial"/>
          <w:color w:val="0A0A0A"/>
          <w:sz w:val="18"/>
          <w:szCs w:val="18"/>
          <w:shd w:val="clear" w:color="auto" w:fill="FFFFFF"/>
        </w:rPr>
        <w:t>Grasso is the founder of Gladiator Holdings. He also currently serves as vice-chairman of The Congressional Medal of Honor Foundation and Nassau County Police Crime Stoppers and serves on the Board of Wagner College.  He also served as Chairman of the Economic Club of New York, the YMCA of Greater New York, and Junior Achievement of New York, and Vice Chairman of the National Italian American Foundation.  Among other philanthropic activities, Mr. Grasso has founded the American Dream Foundation, and has served on the Boards of the New York City Police Foundation, New York State Troopers Foundation and the New York City Public Private Initiatives.</w:t>
      </w:r>
      <w:r>
        <w:rPr>
          <w:rFonts w:ascii="Corbel" w:hAnsi="Corbel"/>
          <w:color w:val="1A1A1A"/>
          <w:sz w:val="21"/>
          <w:szCs w:val="21"/>
        </w:rPr>
        <w:br/>
      </w:r>
      <w:r>
        <w:rPr>
          <w:rFonts w:ascii="Corbel" w:hAnsi="Corbel"/>
          <w:color w:val="1A1A1A"/>
          <w:sz w:val="21"/>
          <w:szCs w:val="21"/>
        </w:rPr>
        <w:br/>
      </w:r>
      <w:r>
        <w:rPr>
          <w:rFonts w:ascii="Arial" w:hAnsi="Arial" w:cs="Arial"/>
          <w:b/>
          <w:bCs/>
          <w:color w:val="0A0A0A"/>
          <w:sz w:val="18"/>
          <w:szCs w:val="18"/>
          <w:shd w:val="clear" w:color="auto" w:fill="FFFFFF"/>
        </w:rPr>
        <w:t>About the Cyber Investing Summit</w:t>
      </w:r>
      <w:r>
        <w:rPr>
          <w:rFonts w:ascii="Corbel" w:hAnsi="Corbel"/>
          <w:color w:val="1A1A1A"/>
          <w:sz w:val="21"/>
          <w:szCs w:val="21"/>
        </w:rPr>
        <w:br/>
      </w:r>
      <w:r>
        <w:rPr>
          <w:rFonts w:ascii="Corbel" w:hAnsi="Corbel"/>
          <w:color w:val="1A1A1A"/>
          <w:sz w:val="21"/>
          <w:szCs w:val="21"/>
        </w:rPr>
        <w:br/>
      </w:r>
      <w:r>
        <w:rPr>
          <w:rFonts w:ascii="Arial" w:hAnsi="Arial" w:cs="Arial"/>
          <w:color w:val="0A0A0A"/>
          <w:sz w:val="18"/>
          <w:szCs w:val="18"/>
          <w:shd w:val="clear" w:color="auto" w:fill="FFFFFF"/>
        </w:rPr>
        <w:t>The</w:t>
      </w:r>
      <w:r>
        <w:rPr>
          <w:rStyle w:val="apple-converted-space"/>
          <w:rFonts w:ascii="Arial" w:hAnsi="Arial" w:cs="Arial"/>
          <w:color w:val="0A0A0A"/>
          <w:sz w:val="18"/>
          <w:szCs w:val="18"/>
          <w:shd w:val="clear" w:color="auto" w:fill="FFFFFF"/>
        </w:rPr>
        <w:t> </w:t>
      </w:r>
      <w:r>
        <w:rPr>
          <w:rFonts w:ascii="Arial" w:hAnsi="Arial" w:cs="Arial"/>
          <w:b/>
          <w:bCs/>
          <w:color w:val="0A0A0A"/>
          <w:sz w:val="18"/>
          <w:szCs w:val="18"/>
          <w:shd w:val="clear" w:color="auto" w:fill="FFFFFF"/>
        </w:rPr>
        <w:t>Cyber Investing Summit</w:t>
      </w:r>
      <w:r>
        <w:rPr>
          <w:rStyle w:val="apple-converted-space"/>
          <w:rFonts w:ascii="Arial" w:hAnsi="Arial" w:cs="Arial"/>
          <w:b/>
          <w:bCs/>
          <w:color w:val="0A0A0A"/>
          <w:sz w:val="18"/>
          <w:szCs w:val="18"/>
          <w:shd w:val="clear" w:color="auto" w:fill="FFFFFF"/>
        </w:rPr>
        <w:t> </w:t>
      </w:r>
      <w:r>
        <w:rPr>
          <w:rFonts w:ascii="Arial" w:hAnsi="Arial" w:cs="Arial"/>
          <w:color w:val="0A0A0A"/>
          <w:sz w:val="18"/>
          <w:szCs w:val="18"/>
          <w:shd w:val="clear" w:color="auto" w:fill="FFFFFF"/>
        </w:rPr>
        <w:t>is the first all-day conference focusing on the investment opportunities and trends in the rapidly growing cyber security industry.  Panels will explore investment strategies, market outlook, mergers and acquisitions, implementation of cyber solutions in the financial industry, government spending, and more. Immediately following the panels, a cocktail reception will be held on the floor of the New York Stock Exchange.   Additional information regarding the</w:t>
      </w:r>
      <w:r>
        <w:rPr>
          <w:rStyle w:val="apple-converted-space"/>
          <w:rFonts w:ascii="Arial" w:hAnsi="Arial" w:cs="Arial"/>
          <w:color w:val="0A0A0A"/>
          <w:sz w:val="18"/>
          <w:szCs w:val="18"/>
          <w:shd w:val="clear" w:color="auto" w:fill="FFFFFF"/>
        </w:rPr>
        <w:t> </w:t>
      </w:r>
      <w:r>
        <w:rPr>
          <w:rFonts w:ascii="Arial" w:hAnsi="Arial" w:cs="Arial"/>
          <w:b/>
          <w:bCs/>
          <w:color w:val="0A0A0A"/>
          <w:sz w:val="18"/>
          <w:szCs w:val="18"/>
          <w:shd w:val="clear" w:color="auto" w:fill="FFFFFF"/>
        </w:rPr>
        <w:t>Cyber Investing Summit</w:t>
      </w:r>
      <w:r>
        <w:rPr>
          <w:rStyle w:val="apple-converted-space"/>
          <w:rFonts w:ascii="Arial" w:hAnsi="Arial" w:cs="Arial"/>
          <w:color w:val="0A0A0A"/>
          <w:sz w:val="18"/>
          <w:szCs w:val="18"/>
          <w:shd w:val="clear" w:color="auto" w:fill="FFFFFF"/>
        </w:rPr>
        <w:t> </w:t>
      </w:r>
      <w:r>
        <w:rPr>
          <w:rFonts w:ascii="Arial" w:hAnsi="Arial" w:cs="Arial"/>
          <w:color w:val="0A0A0A"/>
          <w:sz w:val="18"/>
          <w:szCs w:val="18"/>
          <w:shd w:val="clear" w:color="auto" w:fill="FFFFFF"/>
        </w:rPr>
        <w:t>can be found at </w:t>
      </w:r>
      <w:hyperlink r:id="rId6" w:history="1">
        <w:r>
          <w:rPr>
            <w:rStyle w:val="Hyperlink"/>
            <w:rFonts w:ascii="Arial" w:hAnsi="Arial" w:cs="Arial"/>
            <w:color w:val="0A0A0A"/>
            <w:sz w:val="18"/>
            <w:szCs w:val="18"/>
            <w:shd w:val="clear" w:color="auto" w:fill="FFFFFF"/>
          </w:rPr>
          <w:t>www.cyberinvestingsummit.com</w:t>
        </w:r>
      </w:hyperlink>
      <w:r>
        <w:rPr>
          <w:rFonts w:ascii="Arial" w:hAnsi="Arial" w:cs="Arial"/>
          <w:color w:val="0A0A0A"/>
          <w:sz w:val="18"/>
          <w:szCs w:val="18"/>
          <w:shd w:val="clear" w:color="auto" w:fill="FFFFFF"/>
        </w:rPr>
        <w:t>.</w:t>
      </w:r>
      <w:r>
        <w:rPr>
          <w:rFonts w:ascii="Corbel" w:hAnsi="Corbel"/>
          <w:color w:val="1A1A1A"/>
          <w:sz w:val="21"/>
          <w:szCs w:val="21"/>
        </w:rPr>
        <w:br/>
      </w:r>
      <w:r>
        <w:rPr>
          <w:rFonts w:ascii="Corbel" w:hAnsi="Corbel"/>
          <w:color w:val="1A1A1A"/>
          <w:sz w:val="21"/>
          <w:szCs w:val="21"/>
        </w:rPr>
        <w:br/>
      </w:r>
      <w:r>
        <w:rPr>
          <w:rFonts w:ascii="Arial" w:hAnsi="Arial" w:cs="Arial"/>
          <w:b/>
          <w:bCs/>
          <w:color w:val="0A0A0A"/>
          <w:sz w:val="18"/>
          <w:szCs w:val="18"/>
          <w:shd w:val="clear" w:color="auto" w:fill="FFFFFF"/>
        </w:rPr>
        <w:t>About root9B</w:t>
      </w:r>
      <w:r>
        <w:rPr>
          <w:rFonts w:ascii="Corbel" w:hAnsi="Corbel"/>
          <w:color w:val="1A1A1A"/>
          <w:sz w:val="21"/>
          <w:szCs w:val="21"/>
        </w:rPr>
        <w:br/>
      </w:r>
      <w:r>
        <w:rPr>
          <w:rFonts w:ascii="Corbel" w:hAnsi="Corbel"/>
          <w:color w:val="1A1A1A"/>
          <w:sz w:val="21"/>
          <w:szCs w:val="21"/>
        </w:rPr>
        <w:br/>
      </w:r>
      <w:r>
        <w:rPr>
          <w:rFonts w:ascii="Arial" w:hAnsi="Arial" w:cs="Arial"/>
          <w:color w:val="0A0A0A"/>
          <w:sz w:val="18"/>
          <w:szCs w:val="18"/>
          <w:shd w:val="clear" w:color="auto" w:fill="FFFFFF"/>
        </w:rPr>
        <w:t>Based in Colorado Springs, CO, </w:t>
      </w:r>
      <w:r>
        <w:rPr>
          <w:rFonts w:ascii="Arial" w:hAnsi="Arial" w:cs="Arial"/>
          <w:b/>
          <w:bCs/>
          <w:color w:val="0A0A0A"/>
          <w:sz w:val="18"/>
          <w:szCs w:val="18"/>
          <w:shd w:val="clear" w:color="auto" w:fill="FFFFFF"/>
        </w:rPr>
        <w:t>root9B</w:t>
      </w:r>
      <w:r>
        <w:rPr>
          <w:rFonts w:ascii="Arial" w:hAnsi="Arial" w:cs="Arial"/>
          <w:color w:val="0A0A0A"/>
          <w:sz w:val="18"/>
          <w:szCs w:val="18"/>
          <w:shd w:val="clear" w:color="auto" w:fill="FFFFFF"/>
        </w:rPr>
        <w:t> is a leading provider of advanced cybersecurity services and training for</w:t>
      </w:r>
      <w:r>
        <w:rPr>
          <w:rStyle w:val="apple-converted-space"/>
          <w:rFonts w:ascii="Arial" w:hAnsi="Arial" w:cs="Arial"/>
          <w:color w:val="0A0A0A"/>
          <w:sz w:val="18"/>
          <w:szCs w:val="18"/>
          <w:shd w:val="clear" w:color="auto" w:fill="FFFFFF"/>
        </w:rPr>
        <w:t> </w:t>
      </w:r>
      <w:r>
        <w:rPr>
          <w:rFonts w:ascii="Arial" w:hAnsi="Arial" w:cs="Arial"/>
          <w:color w:val="0A0A0A"/>
          <w:sz w:val="18"/>
          <w:szCs w:val="18"/>
          <w:shd w:val="clear" w:color="auto" w:fill="FFFFFF"/>
        </w:rPr>
        <w:t xml:space="preserve"> </w:t>
      </w:r>
      <w:r>
        <w:rPr>
          <w:rStyle w:val="apple-converted-space"/>
          <w:rFonts w:ascii="Arial" w:hAnsi="Arial" w:cs="Arial"/>
          <w:color w:val="0A0A0A"/>
          <w:sz w:val="18"/>
          <w:szCs w:val="18"/>
          <w:shd w:val="clear" w:color="auto" w:fill="FFFFFF"/>
        </w:rPr>
        <w:t> </w:t>
      </w:r>
      <w:r>
        <w:rPr>
          <w:rFonts w:ascii="Arial" w:hAnsi="Arial" w:cs="Arial"/>
          <w:color w:val="0A0A0A"/>
          <w:sz w:val="18"/>
          <w:szCs w:val="18"/>
          <w:shd w:val="clear" w:color="auto" w:fill="FFFFFF"/>
        </w:rPr>
        <w:t>commercial and government clients. Combining cutting-edge technology, tactics development, specialty tools, and deep mission experience, </w:t>
      </w:r>
      <w:r>
        <w:rPr>
          <w:rFonts w:ascii="Arial" w:hAnsi="Arial" w:cs="Arial"/>
          <w:b/>
          <w:bCs/>
          <w:color w:val="0A0A0A"/>
          <w:sz w:val="18"/>
          <w:szCs w:val="18"/>
          <w:shd w:val="clear" w:color="auto" w:fill="FFFFFF"/>
        </w:rPr>
        <w:t>root9B</w:t>
      </w:r>
      <w:r>
        <w:rPr>
          <w:rFonts w:ascii="Arial" w:hAnsi="Arial" w:cs="Arial"/>
          <w:color w:val="0A0A0A"/>
          <w:sz w:val="18"/>
          <w:szCs w:val="18"/>
          <w:shd w:val="clear" w:color="auto" w:fill="FFFFFF"/>
        </w:rPr>
        <w:t> personnel leverage their extensive backgrounds in the U.S. Intelligence Community to conduct advanced vulnerability analysis, penetration testing, digital forensics, incident response, industrial control system (ICS) security, and active adversary pursuit (HUNT) engagements on networks worldwide. For more information, visit </w:t>
      </w:r>
      <w:hyperlink r:id="rId7" w:history="1">
        <w:r>
          <w:rPr>
            <w:rStyle w:val="Hyperlink"/>
            <w:rFonts w:ascii="Arial" w:hAnsi="Arial" w:cs="Arial"/>
            <w:color w:val="0A0A0A"/>
            <w:sz w:val="18"/>
            <w:szCs w:val="18"/>
            <w:shd w:val="clear" w:color="auto" w:fill="FFFFFF"/>
          </w:rPr>
          <w:t>www.root9B.com</w:t>
        </w:r>
      </w:hyperlink>
      <w:r>
        <w:rPr>
          <w:rFonts w:ascii="Arial" w:hAnsi="Arial" w:cs="Arial"/>
          <w:color w:val="0A0A0A"/>
          <w:sz w:val="18"/>
          <w:szCs w:val="18"/>
          <w:shd w:val="clear" w:color="auto" w:fill="FFFFFF"/>
        </w:rPr>
        <w:t>. </w:t>
      </w:r>
      <w:r>
        <w:rPr>
          <w:rFonts w:ascii="Corbel" w:hAnsi="Corbel"/>
          <w:color w:val="1A1A1A"/>
          <w:sz w:val="21"/>
          <w:szCs w:val="21"/>
        </w:rPr>
        <w:br/>
      </w:r>
      <w:r>
        <w:rPr>
          <w:rFonts w:ascii="Corbel" w:hAnsi="Corbel"/>
          <w:color w:val="1A1A1A"/>
          <w:sz w:val="21"/>
          <w:szCs w:val="21"/>
        </w:rPr>
        <w:br/>
      </w:r>
      <w:r>
        <w:rPr>
          <w:rFonts w:ascii="Arial" w:hAnsi="Arial" w:cs="Arial"/>
          <w:i/>
          <w:iCs/>
          <w:color w:val="0A0A0A"/>
          <w:sz w:val="18"/>
          <w:szCs w:val="18"/>
          <w:shd w:val="clear" w:color="auto" w:fill="FFFFFF"/>
        </w:rPr>
        <w:t>For more information, please contact Lindsey Lachman at</w:t>
      </w:r>
      <w:r>
        <w:rPr>
          <w:rStyle w:val="apple-converted-space"/>
          <w:rFonts w:ascii="Arial" w:hAnsi="Arial" w:cs="Arial"/>
          <w:i/>
          <w:iCs/>
          <w:color w:val="0A0A0A"/>
          <w:sz w:val="18"/>
          <w:szCs w:val="18"/>
          <w:shd w:val="clear" w:color="auto" w:fill="FFFFFF"/>
        </w:rPr>
        <w:t> </w:t>
      </w:r>
      <w:hyperlink r:id="rId8" w:history="1">
        <w:r>
          <w:rPr>
            <w:rStyle w:val="Hyperlink"/>
            <w:rFonts w:ascii="Arial" w:hAnsi="Arial" w:cs="Arial"/>
            <w:color w:val="0A0A0A"/>
            <w:sz w:val="18"/>
            <w:szCs w:val="18"/>
            <w:shd w:val="clear" w:color="auto" w:fill="FFFFFF"/>
          </w:rPr>
          <w:t>LL@cyberinvestingsummit.com</w:t>
        </w:r>
      </w:hyperlink>
      <w:r>
        <w:rPr>
          <w:rFonts w:ascii="Corbel" w:hAnsi="Corbel"/>
          <w:color w:val="1A1A1A"/>
          <w:sz w:val="21"/>
          <w:szCs w:val="21"/>
          <w:shd w:val="clear" w:color="auto" w:fill="FFFFFF"/>
        </w:rPr>
        <w:t> </w:t>
      </w:r>
      <w:r>
        <w:rPr>
          <w:rStyle w:val="apple-converted-space"/>
          <w:rFonts w:ascii="Corbel" w:hAnsi="Corbel"/>
          <w:color w:val="1A1A1A"/>
          <w:sz w:val="21"/>
          <w:szCs w:val="21"/>
          <w:shd w:val="clear" w:color="auto" w:fill="FFFFFF"/>
        </w:rPr>
        <w:t> </w:t>
      </w:r>
    </w:p>
    <w:sectPr w:rsidR="00D1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B"/>
    <w:rsid w:val="00A04D6B"/>
    <w:rsid w:val="00D1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3989"/>
  <w15:chartTrackingRefBased/>
  <w15:docId w15:val="{D397352A-0C5E-4895-8F34-6CA4E490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4D6B"/>
  </w:style>
  <w:style w:type="character" w:styleId="Hyperlink">
    <w:name w:val="Hyperlink"/>
    <w:basedOn w:val="DefaultParagraphFont"/>
    <w:uiPriority w:val="99"/>
    <w:unhideWhenUsed/>
    <w:rsid w:val="00A04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5970">
      <w:bodyDiv w:val="1"/>
      <w:marLeft w:val="0"/>
      <w:marRight w:val="0"/>
      <w:marTop w:val="0"/>
      <w:marBottom w:val="0"/>
      <w:divBdr>
        <w:top w:val="none" w:sz="0" w:space="0" w:color="auto"/>
        <w:left w:val="none" w:sz="0" w:space="0" w:color="auto"/>
        <w:bottom w:val="none" w:sz="0" w:space="0" w:color="auto"/>
        <w:right w:val="none" w:sz="0" w:space="0" w:color="auto"/>
      </w:divBdr>
      <w:divsChild>
        <w:div w:id="2090928487">
          <w:marLeft w:val="0"/>
          <w:marRight w:val="0"/>
          <w:marTop w:val="0"/>
          <w:marBottom w:val="0"/>
          <w:divBdr>
            <w:top w:val="none" w:sz="0" w:space="0" w:color="auto"/>
            <w:left w:val="none" w:sz="0" w:space="0" w:color="auto"/>
            <w:bottom w:val="none" w:sz="0" w:space="0" w:color="auto"/>
            <w:right w:val="none" w:sz="0" w:space="0" w:color="auto"/>
          </w:divBdr>
          <w:divsChild>
            <w:div w:id="2041587984">
              <w:marLeft w:val="0"/>
              <w:marRight w:val="0"/>
              <w:marTop w:val="0"/>
              <w:marBottom w:val="0"/>
              <w:divBdr>
                <w:top w:val="none" w:sz="0" w:space="0" w:color="auto"/>
                <w:left w:val="none" w:sz="0" w:space="0" w:color="auto"/>
                <w:bottom w:val="none" w:sz="0" w:space="0" w:color="auto"/>
                <w:right w:val="none" w:sz="0" w:space="0" w:color="auto"/>
              </w:divBdr>
              <w:divsChild>
                <w:div w:id="17444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083">
          <w:marLeft w:val="0"/>
          <w:marRight w:val="0"/>
          <w:marTop w:val="0"/>
          <w:marBottom w:val="0"/>
          <w:divBdr>
            <w:top w:val="none" w:sz="0" w:space="0" w:color="auto"/>
            <w:left w:val="none" w:sz="0" w:space="0" w:color="auto"/>
            <w:bottom w:val="none" w:sz="0" w:space="0" w:color="auto"/>
            <w:right w:val="none" w:sz="0" w:space="0" w:color="auto"/>
          </w:divBdr>
          <w:divsChild>
            <w:div w:id="1836917011">
              <w:marLeft w:val="0"/>
              <w:marRight w:val="0"/>
              <w:marTop w:val="0"/>
              <w:marBottom w:val="0"/>
              <w:divBdr>
                <w:top w:val="none" w:sz="0" w:space="0" w:color="auto"/>
                <w:left w:val="none" w:sz="0" w:space="0" w:color="auto"/>
                <w:bottom w:val="none" w:sz="0" w:space="0" w:color="auto"/>
                <w:right w:val="none" w:sz="0" w:space="0" w:color="auto"/>
              </w:divBdr>
              <w:divsChild>
                <w:div w:id="965889966">
                  <w:marLeft w:val="0"/>
                  <w:marRight w:val="0"/>
                  <w:marTop w:val="0"/>
                  <w:marBottom w:val="0"/>
                  <w:divBdr>
                    <w:top w:val="none" w:sz="0" w:space="0" w:color="auto"/>
                    <w:left w:val="none" w:sz="0" w:space="0" w:color="auto"/>
                    <w:bottom w:val="none" w:sz="0" w:space="0" w:color="auto"/>
                    <w:right w:val="none" w:sz="0" w:space="0" w:color="auto"/>
                  </w:divBdr>
                  <w:divsChild>
                    <w:div w:id="1144272277">
                      <w:marLeft w:val="0"/>
                      <w:marRight w:val="0"/>
                      <w:marTop w:val="0"/>
                      <w:marBottom w:val="0"/>
                      <w:divBdr>
                        <w:top w:val="none" w:sz="0" w:space="0" w:color="auto"/>
                        <w:left w:val="none" w:sz="0" w:space="0" w:color="auto"/>
                        <w:bottom w:val="none" w:sz="0" w:space="0" w:color="auto"/>
                        <w:right w:val="none" w:sz="0" w:space="0" w:color="auto"/>
                      </w:divBdr>
                      <w:divsChild>
                        <w:div w:id="1177845350">
                          <w:marLeft w:val="0"/>
                          <w:marRight w:val="0"/>
                          <w:marTop w:val="0"/>
                          <w:marBottom w:val="0"/>
                          <w:divBdr>
                            <w:top w:val="none" w:sz="0" w:space="0" w:color="auto"/>
                            <w:left w:val="none" w:sz="0" w:space="0" w:color="auto"/>
                            <w:bottom w:val="none" w:sz="0" w:space="0" w:color="auto"/>
                            <w:right w:val="none" w:sz="0" w:space="0" w:color="auto"/>
                          </w:divBdr>
                          <w:divsChild>
                            <w:div w:id="1881818135">
                              <w:marLeft w:val="0"/>
                              <w:marRight w:val="0"/>
                              <w:marTop w:val="0"/>
                              <w:marBottom w:val="0"/>
                              <w:divBdr>
                                <w:top w:val="none" w:sz="0" w:space="0" w:color="auto"/>
                                <w:left w:val="none" w:sz="0" w:space="0" w:color="auto"/>
                                <w:bottom w:val="none" w:sz="0" w:space="0" w:color="auto"/>
                                <w:right w:val="none" w:sz="0" w:space="0" w:color="auto"/>
                              </w:divBdr>
                              <w:divsChild>
                                <w:div w:id="720595314">
                                  <w:marLeft w:val="0"/>
                                  <w:marRight w:val="0"/>
                                  <w:marTop w:val="0"/>
                                  <w:marBottom w:val="0"/>
                                  <w:divBdr>
                                    <w:top w:val="none" w:sz="0" w:space="0" w:color="auto"/>
                                    <w:left w:val="none" w:sz="0" w:space="0" w:color="auto"/>
                                    <w:bottom w:val="none" w:sz="0" w:space="0" w:color="auto"/>
                                    <w:right w:val="none" w:sz="0" w:space="0" w:color="auto"/>
                                  </w:divBdr>
                                  <w:divsChild>
                                    <w:div w:id="1850557262">
                                      <w:marLeft w:val="0"/>
                                      <w:marRight w:val="0"/>
                                      <w:marTop w:val="0"/>
                                      <w:marBottom w:val="0"/>
                                      <w:divBdr>
                                        <w:top w:val="none" w:sz="0" w:space="0" w:color="auto"/>
                                        <w:left w:val="none" w:sz="0" w:space="0" w:color="auto"/>
                                        <w:bottom w:val="none" w:sz="0" w:space="0" w:color="auto"/>
                                        <w:right w:val="none" w:sz="0" w:space="0" w:color="auto"/>
                                      </w:divBdr>
                                      <w:divsChild>
                                        <w:div w:id="1994142753">
                                          <w:marLeft w:val="0"/>
                                          <w:marRight w:val="0"/>
                                          <w:marTop w:val="0"/>
                                          <w:marBottom w:val="0"/>
                                          <w:divBdr>
                                            <w:top w:val="none" w:sz="0" w:space="0" w:color="auto"/>
                                            <w:left w:val="none" w:sz="0" w:space="0" w:color="auto"/>
                                            <w:bottom w:val="none" w:sz="0" w:space="0" w:color="auto"/>
                                            <w:right w:val="none" w:sz="0" w:space="0" w:color="auto"/>
                                          </w:divBdr>
                                          <w:divsChild>
                                            <w:div w:id="482089665">
                                              <w:marLeft w:val="0"/>
                                              <w:marRight w:val="0"/>
                                              <w:marTop w:val="0"/>
                                              <w:marBottom w:val="0"/>
                                              <w:divBdr>
                                                <w:top w:val="none" w:sz="0" w:space="0" w:color="auto"/>
                                                <w:left w:val="none" w:sz="0" w:space="0" w:color="auto"/>
                                                <w:bottom w:val="none" w:sz="0" w:space="0" w:color="auto"/>
                                                <w:right w:val="none" w:sz="0" w:space="0" w:color="auto"/>
                                              </w:divBdr>
                                              <w:divsChild>
                                                <w:div w:id="7454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5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cyberinvestingsummit.com" TargetMode="External"/><Relationship Id="rId3" Type="http://schemas.openxmlformats.org/officeDocument/2006/relationships/webSettings" Target="webSettings.xml"/><Relationship Id="rId7" Type="http://schemas.openxmlformats.org/officeDocument/2006/relationships/hyperlink" Target="http://www.root9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berinvestingsummit.com/" TargetMode="External"/><Relationship Id="rId5" Type="http://schemas.openxmlformats.org/officeDocument/2006/relationships/hyperlink" Target="http://cybersecurityventures.com/cybersecurity-500/" TargetMode="External"/><Relationship Id="rId10" Type="http://schemas.openxmlformats.org/officeDocument/2006/relationships/theme" Target="theme/theme1.xml"/><Relationship Id="rId4" Type="http://schemas.openxmlformats.org/officeDocument/2006/relationships/hyperlink" Target="http://www.cyberinvestingsummi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Lachman</dc:creator>
  <cp:keywords/>
  <dc:description/>
  <cp:lastModifiedBy>Lindsey Lachman</cp:lastModifiedBy>
  <cp:revision>1</cp:revision>
  <dcterms:created xsi:type="dcterms:W3CDTF">2016-04-08T18:35:00Z</dcterms:created>
  <dcterms:modified xsi:type="dcterms:W3CDTF">2016-04-08T18:39:00Z</dcterms:modified>
</cp:coreProperties>
</file>