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sz w:val="42"/>
          <w:szCs w:val="42"/>
        </w:rPr>
      </w:pPr>
      <w:r>
        <w:rPr>
          <w:b w:val="1"/>
          <w:bCs w:val="1"/>
          <w:sz w:val="42"/>
          <w:szCs w:val="42"/>
          <w:rtl w:val="0"/>
          <w:lang w:val="en-US"/>
        </w:rPr>
        <w:t>Brian McKnight Signs Exclusive Label Partnership With The Sono Recording Group</w:t>
      </w:r>
      <w:r>
        <w:br w:type="textWrapping"/>
      </w:r>
    </w:p>
    <w:p>
      <w:pPr>
        <w:pStyle w:val="Body A"/>
        <w:rPr>
          <w:sz w:val="26"/>
          <w:szCs w:val="26"/>
        </w:rPr>
      </w:pPr>
      <w:r>
        <w:rPr>
          <w:sz w:val="26"/>
          <w:szCs w:val="26"/>
          <w:rtl w:val="0"/>
          <w:lang w:val="en-US"/>
        </w:rPr>
        <w:t>For Immediate Release</w:t>
      </w:r>
      <w:r>
        <w:rPr>
          <w:sz w:val="26"/>
          <w:szCs w:val="26"/>
        </w:rPr>
        <w:br w:type="textWrapping"/>
      </w:r>
    </w:p>
    <w:p>
      <w:pPr>
        <w:pStyle w:val="Body A"/>
      </w:pPr>
    </w:p>
    <w:p>
      <w:pPr>
        <w:pStyle w:val="Body A"/>
      </w:pPr>
      <w:r>
        <w:rPr>
          <w:rtl w:val="0"/>
        </w:rPr>
        <w:t xml:space="preserve">NORWALK, Conn., April 19, 2016 -- The Sono Recording Group (SRG), a leading full-service label dedicated to expanding the reach of artists and producers, today announced the signing of the multi-faceted singer, songwriter, arranger, producer and musician </w:t>
      </w:r>
      <w:r>
        <w:rPr>
          <w:b w:val="1"/>
          <w:bCs w:val="1"/>
          <w:rtl w:val="0"/>
          <w:lang w:val="en-US"/>
        </w:rPr>
        <w:t>Brian McKnight</w:t>
      </w:r>
      <w:r>
        <w:rPr>
          <w:rtl w:val="0"/>
        </w:rPr>
        <w:t xml:space="preserve"> to an exclusive label and distribution agreement.  McKnight</w:t>
      </w:r>
      <w:r>
        <w:rPr>
          <w:rtl w:val="0"/>
        </w:rPr>
        <w:t>’</w:t>
      </w:r>
      <w:r>
        <w:rPr>
          <w:rtl w:val="0"/>
        </w:rPr>
        <w:t>s upcoming releases will be marketed and distributed globally by SRG through its partnerships with the ILS Group and Universal Music Group.</w:t>
      </w:r>
    </w:p>
    <w:p>
      <w:pPr>
        <w:pStyle w:val="Body A"/>
      </w:pPr>
    </w:p>
    <w:p>
      <w:pPr>
        <w:pStyle w:val="Body A"/>
      </w:pPr>
      <w:r>
        <w:rPr>
          <w:rtl w:val="0"/>
        </w:rPr>
        <w:t>Over his 20 plus year career Brian McKnight</w:t>
      </w:r>
      <w:r>
        <w:rPr>
          <w:rtl w:val="0"/>
        </w:rPr>
        <w:t>’</w:t>
      </w:r>
      <w:r>
        <w:rPr>
          <w:rtl w:val="0"/>
        </w:rPr>
        <w:t>s songs and albums have occupied the top of the charts resulting in millions of albums sold as well as dozens of nominations and awards including 16 Grammy Award nominations.  A notable solo performer in his own right, Brian has also worked with a who</w:t>
      </w:r>
      <w:r>
        <w:rPr>
          <w:rtl w:val="0"/>
        </w:rPr>
        <w:t>’</w:t>
      </w:r>
      <w:r>
        <w:rPr>
          <w:rtl w:val="0"/>
        </w:rPr>
        <w:t>s who of contemporary superstars including Justin Timberlake, Celine Dion, Mariah Carey, and Vanessa Williams.</w:t>
      </w:r>
    </w:p>
    <w:p>
      <w:pPr>
        <w:pStyle w:val="Body A"/>
      </w:pPr>
    </w:p>
    <w:p>
      <w:pPr>
        <w:pStyle w:val="Body A"/>
      </w:pPr>
      <w:r>
        <w:rPr>
          <w:rtl w:val="0"/>
        </w:rPr>
        <w:t>McKnight</w:t>
      </w:r>
      <w:r>
        <w:rPr>
          <w:rtl w:val="0"/>
        </w:rPr>
        <w:t>’</w:t>
      </w:r>
      <w:r>
        <w:rPr>
          <w:rtl w:val="0"/>
        </w:rPr>
        <w:t>s first release with SRG will be a live concert recorded earlier this year in Los Angeles at the historic Saban Theatre.  The multi-camera  live sound recording will be released on Blu-ray, DVD, CD, digital download, and streaming.  The collection will include all of Brian</w:t>
      </w:r>
      <w:r>
        <w:rPr>
          <w:rtl w:val="0"/>
        </w:rPr>
        <w:t>’</w:t>
      </w:r>
      <w:r>
        <w:rPr>
          <w:rtl w:val="0"/>
        </w:rPr>
        <w:t>s best known songs plus two new compositions.  The Blu-ray and DVD will also feature Brian</w:t>
      </w:r>
      <w:r>
        <w:rPr>
          <w:rtl w:val="0"/>
        </w:rPr>
        <w:t>’</w:t>
      </w:r>
      <w:r>
        <w:rPr>
          <w:rtl w:val="0"/>
        </w:rPr>
        <w:t>s personal recollections about his career and his artistic process.</w:t>
      </w:r>
    </w:p>
    <w:p>
      <w:pPr>
        <w:pStyle w:val="Body A"/>
      </w:pPr>
    </w:p>
    <w:p>
      <w:pPr>
        <w:pStyle w:val="Body A"/>
      </w:pPr>
      <w:r>
        <w:rPr>
          <w:rtl w:val="0"/>
        </w:rPr>
        <w:t xml:space="preserve">Claude Villani founder of SRG and Senior VP at the ILS Group states, </w:t>
      </w:r>
      <w:r>
        <w:rPr>
          <w:rtl w:val="0"/>
        </w:rPr>
        <w:t>“</w:t>
      </w:r>
      <w:r>
        <w:rPr>
          <w:rtl w:val="0"/>
        </w:rPr>
        <w:t>Brian McKnight is arguably one of the finest vocalists and musicians on the planet.  We are proud to be partnered with Brian McKnight Productions in this joint venture and look forward to many successful releases in the future.</w:t>
      </w:r>
      <w:r>
        <w:rPr>
          <w:rtl w:val="0"/>
        </w:rPr>
        <w:t>”</w:t>
      </w:r>
    </w:p>
    <w:p>
      <w:pPr>
        <w:pStyle w:val="Body A"/>
      </w:pPr>
    </w:p>
    <w:p>
      <w:pPr>
        <w:pStyle w:val="Body A"/>
      </w:pPr>
      <w:r>
        <w:rPr>
          <w:rtl w:val="0"/>
        </w:rPr>
        <w:t>SRG was founded by entrepreneur Claude Villani whose strong commitment to the future of contemporary music led him to make a deal with Spotify streaming services, and eventually led to a global alliance with the ILS Group.  ILS restructured, and Claude Villani became partner and head of A&amp;R, with Dominique Zgarka retaining his role as partner and head of distribution. This partnership has transformed the ILS Group with a new direction in foresting and developing talent.  Together, Claude and Dominique are resetting the way artists and labels distribute and market music.</w:t>
      </w:r>
    </w:p>
    <w:p>
      <w:pPr>
        <w:pStyle w:val="Body A"/>
      </w:pPr>
      <w:r>
        <w:br w:type="textWrapping"/>
      </w:r>
    </w:p>
    <w:p>
      <w:pPr>
        <w:pStyle w:val="Body A"/>
      </w:pPr>
      <w:r>
        <w:rPr>
          <w:b w:val="1"/>
          <w:bCs w:val="1"/>
          <w:rtl w:val="0"/>
          <w:lang w:val="en-US"/>
        </w:rPr>
        <w:t>About The Sono Recording Group</w:t>
      </w:r>
      <w:r>
        <w:rPr>
          <w:rtl w:val="0"/>
        </w:rPr>
        <w:t>:</w:t>
      </w:r>
    </w:p>
    <w:p>
      <w:pPr>
        <w:pStyle w:val="Body A"/>
      </w:pPr>
      <w:r>
        <w:rPr>
          <w:rtl w:val="0"/>
        </w:rPr>
        <w:t>Sono Recording Group (SRG) is a full service label dedicated to breaking new artists and expanding existing artists</w:t>
      </w:r>
      <w:r>
        <w:rPr>
          <w:rtl w:val="0"/>
        </w:rPr>
        <w:t xml:space="preserve">’ </w:t>
      </w:r>
      <w:r>
        <w:rPr>
          <w:rtl w:val="0"/>
        </w:rPr>
        <w:t>and producers</w:t>
      </w:r>
      <w:r>
        <w:rPr>
          <w:rtl w:val="0"/>
        </w:rPr>
        <w:t xml:space="preserve">’ </w:t>
      </w:r>
      <w:r>
        <w:rPr>
          <w:rtl w:val="0"/>
        </w:rPr>
        <w:t>reach beyond the traditional. SRG, with its distribution deal with ILS, provides worldwide distribution through Universal Music Group, EMI Music Europe &amp; Caroline / EMI USA. Along with preferred placement on iTunes and other steaming and film services, SRG</w:t>
      </w:r>
      <w:r>
        <w:rPr>
          <w:rtl w:val="0"/>
        </w:rPr>
        <w:t>’</w:t>
      </w:r>
      <w:r>
        <w:rPr>
          <w:rtl w:val="0"/>
        </w:rPr>
        <w:t>s marketing approach is centered around social media, collaboration, and interactive services.</w:t>
      </w:r>
      <w:r>
        <w:br w:type="textWrapping"/>
      </w:r>
    </w:p>
    <w:p>
      <w:pPr>
        <w:pStyle w:val="Body A"/>
      </w:pPr>
    </w:p>
    <w:p>
      <w:pPr>
        <w:pStyle w:val="Body A"/>
        <w:rPr>
          <w:b w:val="1"/>
          <w:bCs w:val="1"/>
        </w:rPr>
      </w:pPr>
      <w:r>
        <w:rPr>
          <w:b w:val="1"/>
          <w:bCs w:val="1"/>
          <w:rtl w:val="0"/>
          <w:lang w:val="en-US"/>
        </w:rPr>
        <w:t>About the Independent Label Services Group:</w:t>
      </w:r>
    </w:p>
    <w:p>
      <w:pPr>
        <w:pStyle w:val="Body A"/>
      </w:pPr>
      <w:r>
        <w:rPr>
          <w:rtl w:val="0"/>
        </w:rPr>
        <w:t>ILS offers worldwide and specific territorial distribution via its sub distribution arrangements with Universal/Caroline. The role of ILS is to provide third party labels and significant self-represented artist a turnkey solution to the best possible distribution, marketing and promotion with optimum results. ILS is closely partnered with top independent radio, publicity, synchronization, and social media agencies worldwide which can be tailored to augment our in-house services on a project-by-project basis.</w:t>
      </w:r>
    </w:p>
    <w:p>
      <w:pPr>
        <w:pStyle w:val="Body A"/>
      </w:pPr>
    </w:p>
    <w:p>
      <w:pPr>
        <w:pStyle w:val="Body A"/>
      </w:pPr>
    </w:p>
    <w:p>
      <w:pPr>
        <w:pStyle w:val="Body A"/>
        <w:rPr>
          <w:b w:val="1"/>
          <w:bCs w:val="1"/>
          <w:color w:val="373737"/>
          <w:u w:color="373737"/>
          <w:shd w:val="clear" w:color="auto" w:fill="ffffff"/>
        </w:rPr>
      </w:pPr>
      <w:r>
        <w:rPr>
          <w:b w:val="1"/>
          <w:bCs w:val="1"/>
          <w:color w:val="373737"/>
          <w:u w:color="373737"/>
          <w:shd w:val="clear" w:color="auto" w:fill="ffffff"/>
          <w:rtl w:val="0"/>
          <w:lang w:val="en-US"/>
        </w:rPr>
        <w:t>For media inquiries, please contact:</w:t>
      </w:r>
    </w:p>
    <w:p>
      <w:pPr>
        <w:pStyle w:val="Body A"/>
        <w:rPr>
          <w:b w:val="1"/>
          <w:bCs w:val="1"/>
          <w:color w:val="373737"/>
          <w:u w:color="373737"/>
          <w:shd w:val="clear" w:color="auto" w:fill="ffffff"/>
        </w:rPr>
      </w:pPr>
      <w:r>
        <w:rPr>
          <w:b w:val="1"/>
          <w:bCs w:val="1"/>
          <w:color w:val="373737"/>
          <w:u w:color="373737"/>
          <w:shd w:val="clear" w:color="auto" w:fill="ffffff"/>
        </w:rPr>
        <w:br w:type="textWrapping"/>
      </w:r>
    </w:p>
    <w:p>
      <w:pPr>
        <w:pStyle w:val="Body A"/>
      </w:pPr>
      <w:r>
        <w:rPr>
          <w:rtl w:val="0"/>
        </w:rPr>
        <w:t>The Sono Recording Group</w:t>
      </w:r>
      <w:r>
        <w:br w:type="textWrapping"/>
        <w:br w:type="textWrapping"/>
      </w:r>
      <w:r>
        <w:rPr>
          <w:rtl w:val="0"/>
        </w:rPr>
        <w:t>Lisa Kennedy</w:t>
      </w:r>
    </w:p>
    <w:p>
      <w:pPr>
        <w:pStyle w:val="Body A"/>
      </w:pPr>
      <w:r>
        <w:rPr>
          <w:rtl w:val="0"/>
        </w:rPr>
        <w:t>Label Manager</w:t>
      </w:r>
      <w:r>
        <w:br w:type="textWrapping"/>
      </w:r>
      <w:r>
        <w:rPr>
          <w:rtl w:val="0"/>
        </w:rPr>
        <w:t xml:space="preserve">Tel: </w:t>
      </w:r>
      <w:r>
        <w:rPr>
          <w:rtl w:val="0"/>
        </w:rPr>
        <w:t>203.857.1292</w:t>
      </w:r>
      <w:r>
        <w:br w:type="textWrapping"/>
      </w:r>
      <w:r>
        <w:rPr>
          <w:rtl w:val="0"/>
        </w:rPr>
        <w:t>Email:</w:t>
      </w:r>
      <w:r>
        <w:rPr>
          <w:rtl w:val="0"/>
        </w:rPr>
        <w:t> </w:t>
      </w:r>
      <w:r>
        <w:rPr>
          <w:rtl w:val="0"/>
        </w:rPr>
        <w:t>Lisa@SRGRecords.com</w:t>
      </w:r>
    </w:p>
    <w:p>
      <w:pPr>
        <w:pStyle w:val="Body A"/>
      </w:pPr>
      <w:r>
        <w:br w:type="textWrapping"/>
      </w:r>
    </w:p>
    <w:p>
      <w:pPr>
        <w:pStyle w:val="Body A"/>
      </w:pPr>
      <w:r>
        <w:rPr>
          <w:rtl w:val="0"/>
        </w:rPr>
        <w:t>The ILS Group</w:t>
      </w:r>
    </w:p>
    <w:p>
      <w:pPr>
        <w:pStyle w:val="Body A"/>
      </w:pPr>
    </w:p>
    <w:p>
      <w:pPr>
        <w:pStyle w:val="Body A"/>
      </w:pPr>
      <w:r>
        <w:rPr>
          <w:rtl w:val="0"/>
        </w:rPr>
        <w:t>Michael Cusanelli</w:t>
      </w:r>
    </w:p>
    <w:p>
      <w:pPr>
        <w:pStyle w:val="Body A"/>
      </w:pPr>
      <w:r>
        <w:rPr>
          <w:rtl w:val="0"/>
        </w:rPr>
        <w:t>Director Sales and marketing</w:t>
      </w:r>
      <w:r>
        <w:br w:type="textWrapping"/>
      </w:r>
      <w:r>
        <w:rPr>
          <w:rtl w:val="0"/>
        </w:rPr>
        <w:t>Tel: +1 (203) 895-3924</w:t>
      </w:r>
    </w:p>
    <w:p>
      <w:pPr>
        <w:pStyle w:val="Body A"/>
      </w:pPr>
      <w:r>
        <w:rPr>
          <w:rtl w:val="0"/>
        </w:rPr>
        <w:t>Email:</w:t>
      </w:r>
      <w:r>
        <w:rPr>
          <w:rtl w:val="0"/>
        </w:rPr>
        <w:t> </w:t>
      </w:r>
      <w:r>
        <w:rPr>
          <w:rStyle w:val="Hyperlink.0"/>
        </w:rPr>
        <w:fldChar w:fldCharType="begin" w:fldLock="0"/>
      </w:r>
      <w:r>
        <w:rPr>
          <w:rStyle w:val="Hyperlink.0"/>
        </w:rPr>
        <w:instrText xml:space="preserve"> HYPERLINK "mailto:mike@theilsgroup.com"</w:instrText>
      </w:r>
      <w:r>
        <w:rPr>
          <w:rStyle w:val="Hyperlink.0"/>
        </w:rPr>
        <w:fldChar w:fldCharType="separate" w:fldLock="0"/>
      </w:r>
      <w:r>
        <w:rPr>
          <w:rStyle w:val="Hyperlink.0"/>
          <w:rtl w:val="0"/>
        </w:rPr>
        <w:t>mike@theilsgroup.com</w:t>
      </w:r>
      <w:r>
        <w:rPr/>
        <w:fldChar w:fldCharType="end" w:fldLock="0"/>
      </w: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Hyperlink.0">
    <w:name w:val="Hyperlink.0"/>
    <w:basedOn w:val="Hyperlink"/>
    <w:next w:val="Hyperlink.0"/>
    <w:rPr>
      <w:color w:val="0000ff"/>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