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5246B" w14:textId="77777777" w:rsidR="008D58C5" w:rsidRPr="00B940BB" w:rsidRDefault="00B940BB" w:rsidP="00B940BB">
      <w:pPr>
        <w:jc w:val="center"/>
        <w:rPr>
          <w:b/>
          <w:sz w:val="24"/>
          <w:u w:val="single"/>
        </w:rPr>
      </w:pPr>
      <w:r w:rsidRPr="00B940BB">
        <w:rPr>
          <w:b/>
          <w:sz w:val="24"/>
          <w:u w:val="single"/>
        </w:rPr>
        <w:t>MODEL NEWS RELEASE: MSFS DEGREE</w:t>
      </w:r>
    </w:p>
    <w:p w14:paraId="6F23029F" w14:textId="77777777" w:rsidR="00B940BB" w:rsidRDefault="00B940BB" w:rsidP="00B940BB">
      <w:pPr>
        <w:jc w:val="center"/>
        <w:rPr>
          <w:sz w:val="24"/>
          <w:u w:val="single"/>
        </w:rPr>
      </w:pPr>
    </w:p>
    <w:p w14:paraId="2D28813A" w14:textId="77777777" w:rsidR="00B940BB" w:rsidRPr="00B940BB" w:rsidRDefault="00B940BB" w:rsidP="00B940BB">
      <w:pPr>
        <w:spacing w:after="0" w:line="240" w:lineRule="auto"/>
        <w:rPr>
          <w:rFonts w:ascii="Times New Roman" w:eastAsia="Times New Roman" w:hAnsi="Times New Roman" w:cs="Times New Roman"/>
          <w:b/>
          <w:bCs/>
          <w:color w:val="000000"/>
          <w:sz w:val="24"/>
          <w:szCs w:val="24"/>
        </w:rPr>
      </w:pPr>
    </w:p>
    <w:p w14:paraId="3F04ED44" w14:textId="6986DC70" w:rsidR="00B940BB" w:rsidRPr="00B940BB" w:rsidRDefault="00B940BB" w:rsidP="00B940BB">
      <w:pPr>
        <w:spacing w:after="0" w:line="240" w:lineRule="auto"/>
        <w:rPr>
          <w:rFonts w:ascii="Times New Roman" w:eastAsia="Times New Roman" w:hAnsi="Times New Roman" w:cs="Times New Roman"/>
          <w:b/>
          <w:color w:val="000000"/>
          <w:sz w:val="24"/>
          <w:szCs w:val="24"/>
        </w:rPr>
      </w:pPr>
      <w:r w:rsidRPr="00B940BB">
        <w:rPr>
          <w:rFonts w:ascii="Times New Roman" w:eastAsia="Times New Roman" w:hAnsi="Times New Roman" w:cs="Times New Roman"/>
          <w:b/>
          <w:bCs/>
          <w:color w:val="000000"/>
          <w:sz w:val="24"/>
          <w:szCs w:val="24"/>
        </w:rPr>
        <w:t>Contact:</w:t>
      </w:r>
      <w:r w:rsidRPr="00B940BB">
        <w:rPr>
          <w:rFonts w:ascii="Times New Roman" w:eastAsia="Times New Roman" w:hAnsi="Times New Roman" w:cs="Times New Roman"/>
          <w:color w:val="000000"/>
          <w:sz w:val="24"/>
          <w:szCs w:val="24"/>
        </w:rPr>
        <w:tab/>
      </w:r>
      <w:r w:rsidRPr="00B940BB">
        <w:rPr>
          <w:rFonts w:ascii="Times New Roman" w:eastAsia="Times New Roman" w:hAnsi="Times New Roman" w:cs="Times New Roman"/>
          <w:b/>
          <w:color w:val="000000"/>
          <w:sz w:val="24"/>
          <w:szCs w:val="24"/>
        </w:rPr>
        <w:t xml:space="preserve">Elizabeth </w:t>
      </w:r>
      <w:proofErr w:type="spellStart"/>
      <w:r w:rsidRPr="00B940BB">
        <w:rPr>
          <w:rFonts w:ascii="Times New Roman" w:eastAsia="Times New Roman" w:hAnsi="Times New Roman" w:cs="Times New Roman"/>
          <w:b/>
          <w:color w:val="000000"/>
          <w:sz w:val="24"/>
          <w:szCs w:val="24"/>
        </w:rPr>
        <w:t>Dipp</w:t>
      </w:r>
      <w:proofErr w:type="spellEnd"/>
      <w:r w:rsidRPr="00B940BB">
        <w:rPr>
          <w:rFonts w:ascii="Times New Roman" w:eastAsia="Times New Roman" w:hAnsi="Times New Roman" w:cs="Times New Roman"/>
          <w:b/>
          <w:color w:val="000000"/>
          <w:sz w:val="24"/>
          <w:szCs w:val="24"/>
        </w:rPr>
        <w:t xml:space="preserve"> Metzger</w:t>
      </w:r>
    </w:p>
    <w:p w14:paraId="3B0F20D8" w14:textId="77777777" w:rsidR="00B940BB" w:rsidRPr="008009A2" w:rsidRDefault="00B940BB" w:rsidP="00B940BB">
      <w:pPr>
        <w:spacing w:after="0" w:line="240" w:lineRule="auto"/>
        <w:rPr>
          <w:rFonts w:ascii="Times New Roman" w:eastAsia="Times New Roman" w:hAnsi="Times New Roman" w:cs="Times New Roman"/>
          <w:b/>
          <w:color w:val="000000"/>
          <w:sz w:val="24"/>
          <w:szCs w:val="24"/>
          <w:lang w:val="es-MX"/>
        </w:rPr>
      </w:pPr>
      <w:r w:rsidRPr="00B940BB">
        <w:rPr>
          <w:rFonts w:ascii="Times New Roman" w:eastAsia="Times New Roman" w:hAnsi="Times New Roman" w:cs="Times New Roman"/>
          <w:b/>
          <w:color w:val="000000"/>
          <w:sz w:val="24"/>
          <w:szCs w:val="24"/>
        </w:rPr>
        <w:tab/>
      </w:r>
      <w:r w:rsidRPr="00B940BB">
        <w:rPr>
          <w:rFonts w:ascii="Times New Roman" w:eastAsia="Times New Roman" w:hAnsi="Times New Roman" w:cs="Times New Roman"/>
          <w:b/>
          <w:color w:val="000000"/>
          <w:sz w:val="24"/>
          <w:szCs w:val="24"/>
        </w:rPr>
        <w:tab/>
        <w:t xml:space="preserve">4907 Crossroads Ste. </w:t>
      </w:r>
      <w:r w:rsidRPr="008009A2">
        <w:rPr>
          <w:rFonts w:ascii="Times New Roman" w:eastAsia="Times New Roman" w:hAnsi="Times New Roman" w:cs="Times New Roman"/>
          <w:b/>
          <w:color w:val="000000"/>
          <w:sz w:val="24"/>
          <w:szCs w:val="24"/>
          <w:lang w:val="es-MX"/>
        </w:rPr>
        <w:t>A</w:t>
      </w:r>
    </w:p>
    <w:p w14:paraId="4E6BE1D3" w14:textId="77777777" w:rsidR="00B940BB" w:rsidRPr="008009A2" w:rsidRDefault="00B940BB" w:rsidP="00B940BB">
      <w:pPr>
        <w:spacing w:after="0" w:line="240" w:lineRule="auto"/>
        <w:rPr>
          <w:rFonts w:ascii="Times New Roman" w:eastAsia="Times New Roman" w:hAnsi="Times New Roman" w:cs="Times New Roman"/>
          <w:b/>
          <w:bCs/>
          <w:sz w:val="24"/>
          <w:szCs w:val="24"/>
          <w:lang w:val="es-MX"/>
        </w:rPr>
      </w:pPr>
      <w:r w:rsidRPr="008009A2">
        <w:rPr>
          <w:rFonts w:ascii="Times New Roman" w:eastAsia="Times New Roman" w:hAnsi="Times New Roman" w:cs="Times New Roman"/>
          <w:b/>
          <w:color w:val="000000"/>
          <w:sz w:val="24"/>
          <w:szCs w:val="24"/>
          <w:lang w:val="es-MX"/>
        </w:rPr>
        <w:tab/>
      </w:r>
      <w:r w:rsidRPr="008009A2">
        <w:rPr>
          <w:rFonts w:ascii="Times New Roman" w:eastAsia="Times New Roman" w:hAnsi="Times New Roman" w:cs="Times New Roman"/>
          <w:b/>
          <w:color w:val="000000"/>
          <w:sz w:val="24"/>
          <w:szCs w:val="24"/>
          <w:lang w:val="es-MX"/>
        </w:rPr>
        <w:tab/>
        <w:t>El Paso, TX 79922</w:t>
      </w:r>
      <w:r w:rsidRPr="008009A2">
        <w:rPr>
          <w:rFonts w:ascii="Times New Roman" w:eastAsia="Times New Roman" w:hAnsi="Times New Roman" w:cs="Times New Roman"/>
          <w:b/>
          <w:bCs/>
          <w:sz w:val="24"/>
          <w:szCs w:val="24"/>
          <w:lang w:val="es-MX"/>
        </w:rPr>
        <w:tab/>
      </w:r>
    </w:p>
    <w:p w14:paraId="1BC32FF3" w14:textId="77777777" w:rsidR="00B940BB" w:rsidRPr="008009A2" w:rsidRDefault="00B940BB" w:rsidP="00B940BB">
      <w:pPr>
        <w:spacing w:after="0" w:line="240" w:lineRule="auto"/>
        <w:rPr>
          <w:rFonts w:ascii="Times New Roman" w:eastAsia="Times New Roman" w:hAnsi="Times New Roman" w:cs="Times New Roman"/>
          <w:b/>
          <w:bCs/>
          <w:sz w:val="24"/>
          <w:szCs w:val="24"/>
          <w:u w:val="single"/>
          <w:lang w:val="es-MX"/>
        </w:rPr>
      </w:pPr>
      <w:r w:rsidRPr="008009A2">
        <w:rPr>
          <w:rFonts w:ascii="Times New Roman" w:eastAsia="Times New Roman" w:hAnsi="Times New Roman" w:cs="Times New Roman"/>
          <w:b/>
          <w:bCs/>
          <w:sz w:val="24"/>
          <w:szCs w:val="24"/>
          <w:lang w:val="es-MX"/>
        </w:rPr>
        <w:tab/>
      </w:r>
      <w:r w:rsidRPr="008009A2">
        <w:rPr>
          <w:rFonts w:ascii="Times New Roman" w:eastAsia="Times New Roman" w:hAnsi="Times New Roman" w:cs="Times New Roman"/>
          <w:b/>
          <w:bCs/>
          <w:sz w:val="24"/>
          <w:szCs w:val="24"/>
          <w:lang w:val="es-MX"/>
        </w:rPr>
        <w:tab/>
      </w:r>
      <w:r w:rsidRPr="008009A2">
        <w:rPr>
          <w:rFonts w:ascii="Times New Roman" w:eastAsia="Times New Roman" w:hAnsi="Times New Roman" w:cs="Times New Roman"/>
          <w:b/>
          <w:bCs/>
          <w:sz w:val="24"/>
          <w:szCs w:val="24"/>
          <w:u w:val="single"/>
          <w:lang w:val="es-MX"/>
        </w:rPr>
        <w:t>emetzger@crownwealthstrategies.com</w:t>
      </w:r>
    </w:p>
    <w:p w14:paraId="3F3EF6E5" w14:textId="7CD86C8A" w:rsidR="00B940BB" w:rsidRPr="008009A2" w:rsidRDefault="00B940BB" w:rsidP="00B940BB">
      <w:pPr>
        <w:rPr>
          <w:sz w:val="24"/>
          <w:lang w:val="es-MX"/>
        </w:rPr>
      </w:pPr>
    </w:p>
    <w:p w14:paraId="6D92880E" w14:textId="416BC08E" w:rsidR="00B940BB" w:rsidRPr="00B940BB" w:rsidRDefault="00B940BB" w:rsidP="00B940BB">
      <w:pPr>
        <w:jc w:val="center"/>
        <w:rPr>
          <w:b/>
          <w:sz w:val="24"/>
        </w:rPr>
      </w:pPr>
      <w:r w:rsidRPr="00B940BB">
        <w:rPr>
          <w:b/>
          <w:sz w:val="24"/>
        </w:rPr>
        <w:t xml:space="preserve">LIZZIE DIPP METZGER EARNS MASTER OF SCIENCE IN FINANCIAL SERVICES DEGREE </w:t>
      </w:r>
      <w:r w:rsidR="00F13334">
        <w:rPr>
          <w:b/>
          <w:sz w:val="24"/>
        </w:rPr>
        <w:t>F</w:t>
      </w:r>
      <w:r w:rsidRPr="00B940BB">
        <w:rPr>
          <w:b/>
          <w:sz w:val="24"/>
        </w:rPr>
        <w:t>ROM THE AMERICAN COLLEGE OF FINANCIAL SERVICES</w:t>
      </w:r>
    </w:p>
    <w:p w14:paraId="297A6B43" w14:textId="77777777" w:rsidR="00B940BB" w:rsidRDefault="00B940BB" w:rsidP="00B940BB">
      <w:pPr>
        <w:rPr>
          <w:sz w:val="24"/>
        </w:rPr>
      </w:pPr>
    </w:p>
    <w:p w14:paraId="5871ABA6" w14:textId="33FA4B3B" w:rsidR="00B940BB" w:rsidRDefault="008009A2" w:rsidP="00B940BB">
      <w:pPr>
        <w:ind w:firstLine="720"/>
        <w:rPr>
          <w:sz w:val="24"/>
        </w:rPr>
      </w:pPr>
      <w:r>
        <w:rPr>
          <w:b/>
          <w:sz w:val="24"/>
        </w:rPr>
        <w:t>El Paso, TX, 04/13/2016</w:t>
      </w:r>
      <w:r w:rsidR="00B940BB">
        <w:rPr>
          <w:sz w:val="24"/>
        </w:rPr>
        <w:t xml:space="preserve"> – Elizabeth </w:t>
      </w:r>
      <w:proofErr w:type="spellStart"/>
      <w:r w:rsidR="00B940BB">
        <w:rPr>
          <w:sz w:val="24"/>
        </w:rPr>
        <w:t>Dipp</w:t>
      </w:r>
      <w:proofErr w:type="spellEnd"/>
      <w:r w:rsidR="00B940BB">
        <w:rPr>
          <w:sz w:val="24"/>
        </w:rPr>
        <w:t xml:space="preserve"> Metzger from</w:t>
      </w:r>
      <w:r>
        <w:rPr>
          <w:sz w:val="24"/>
        </w:rPr>
        <w:t xml:space="preserve"> the</w:t>
      </w:r>
      <w:r w:rsidR="00B940BB">
        <w:rPr>
          <w:sz w:val="24"/>
        </w:rPr>
        <w:t xml:space="preserve"> El Paso General Office of New York Life has earned the Master of Science in Financial Services (MSFS) degree from the Richard D. Irwin Graduate School at The American College in Bryan </w:t>
      </w:r>
      <w:proofErr w:type="spellStart"/>
      <w:r w:rsidR="00B940BB">
        <w:rPr>
          <w:sz w:val="24"/>
        </w:rPr>
        <w:t>Mawr</w:t>
      </w:r>
      <w:proofErr w:type="spellEnd"/>
      <w:r w:rsidR="00B940BB">
        <w:rPr>
          <w:sz w:val="24"/>
        </w:rPr>
        <w:t>, Pennsylvania.</w:t>
      </w:r>
    </w:p>
    <w:p w14:paraId="1BD2F5FE" w14:textId="77777777" w:rsidR="00B940BB" w:rsidRDefault="00B940BB" w:rsidP="00B940BB">
      <w:pPr>
        <w:rPr>
          <w:sz w:val="24"/>
        </w:rPr>
      </w:pPr>
      <w:r>
        <w:rPr>
          <w:sz w:val="24"/>
        </w:rPr>
        <w:tab/>
        <w:t>The MSFS degree program provides a diverse financial education that prepare graduates to advise their clients on a wide spectrum of financial planning needs.  MSFS course topics include advanced pension and estate planning, financial planning, executive compensation, business and personal tax planning, security analysis and portfolio management, and financial statement analysis.  The program includes practical case studies and client/practitioner scenarios that graduates can use immediately to help them address clients’ needs with expertise and confidence.</w:t>
      </w:r>
    </w:p>
    <w:p w14:paraId="0733E054" w14:textId="77777777" w:rsidR="00B940BB" w:rsidRDefault="00B940BB" w:rsidP="00B940BB">
      <w:pPr>
        <w:rPr>
          <w:sz w:val="24"/>
        </w:rPr>
      </w:pPr>
      <w:r>
        <w:rPr>
          <w:sz w:val="24"/>
        </w:rPr>
        <w:tab/>
        <w:t>Candidates for the MSFS must successfully complete 36 credits of individual and residency study and pass 12 rigorous examinations.  The American College’s Richard D. Irwin Graduate School has awarded the Master of Science in Financial Services degree to over 2,500 individuals since 1977.</w:t>
      </w:r>
    </w:p>
    <w:p w14:paraId="6C319BD4" w14:textId="0AEACE61" w:rsidR="00B940BB" w:rsidRDefault="008009A2" w:rsidP="00B940BB">
      <w:pPr>
        <w:pStyle w:val="NormalWeb"/>
        <w:spacing w:after="0"/>
        <w:ind w:firstLine="720"/>
        <w:rPr>
          <w:rFonts w:asciiTheme="minorHAnsi" w:hAnsiTheme="minorHAnsi"/>
          <w:szCs w:val="22"/>
        </w:rPr>
      </w:pPr>
      <w:r>
        <w:rPr>
          <w:rFonts w:asciiTheme="minorHAnsi" w:hAnsiTheme="minorHAnsi"/>
          <w:szCs w:val="22"/>
        </w:rPr>
        <w:t>Mrs. Metzger</w:t>
      </w:r>
      <w:r w:rsidR="00346344">
        <w:rPr>
          <w:rFonts w:asciiTheme="minorHAnsi" w:hAnsiTheme="minorHAnsi"/>
          <w:szCs w:val="22"/>
        </w:rPr>
        <w:t xml:space="preserve"> is proud to be a F</w:t>
      </w:r>
      <w:r w:rsidR="00B940BB" w:rsidRPr="00B940BB">
        <w:rPr>
          <w:rFonts w:asciiTheme="minorHAnsi" w:hAnsiTheme="minorHAnsi"/>
          <w:szCs w:val="22"/>
        </w:rPr>
        <w:t>inancial Advise</w:t>
      </w:r>
      <w:r w:rsidR="00346344">
        <w:rPr>
          <w:rFonts w:asciiTheme="minorHAnsi" w:hAnsiTheme="minorHAnsi"/>
          <w:szCs w:val="22"/>
        </w:rPr>
        <w:t>r through Eagle Strategies, an Agent of New York Life Insurance Company, and a M</w:t>
      </w:r>
      <w:r w:rsidR="00B940BB" w:rsidRPr="00B940BB">
        <w:rPr>
          <w:rFonts w:asciiTheme="minorHAnsi" w:hAnsiTheme="minorHAnsi"/>
          <w:szCs w:val="22"/>
        </w:rPr>
        <w:t xml:space="preserve">ember </w:t>
      </w:r>
      <w:r w:rsidR="00346344">
        <w:rPr>
          <w:rFonts w:asciiTheme="minorHAnsi" w:hAnsiTheme="minorHAnsi"/>
          <w:szCs w:val="22"/>
        </w:rPr>
        <w:t xml:space="preserve">Agent </w:t>
      </w:r>
      <w:r w:rsidR="00B940BB" w:rsidRPr="00B940BB">
        <w:rPr>
          <w:rFonts w:asciiTheme="minorHAnsi" w:hAnsiTheme="minorHAnsi"/>
          <w:szCs w:val="22"/>
        </w:rPr>
        <w:t>of The Nautilus Group</w:t>
      </w:r>
      <w:r>
        <w:rPr>
          <w:rFonts w:asciiTheme="minorHAnsi" w:hAnsiTheme="minorHAnsi"/>
          <w:szCs w:val="22"/>
        </w:rPr>
        <w:t xml:space="preserve"> which is a service of New York Life. She was born in El Paso, TX and currently resides there as well.</w:t>
      </w:r>
      <w:r w:rsidR="00B940BB" w:rsidRPr="00B940BB">
        <w:rPr>
          <w:rFonts w:asciiTheme="minorHAnsi" w:hAnsiTheme="minorHAnsi"/>
          <w:szCs w:val="22"/>
        </w:rPr>
        <w:t xml:space="preserve">  She is fluent in Spanish; and she serves her local community as well as transnational clients in the U.S and Mexico.</w:t>
      </w:r>
    </w:p>
    <w:p w14:paraId="4633FF63" w14:textId="77777777" w:rsidR="00B940BB" w:rsidRDefault="00B940BB" w:rsidP="00B940BB">
      <w:pPr>
        <w:pStyle w:val="NormalWeb"/>
        <w:spacing w:after="0"/>
        <w:ind w:firstLine="720"/>
        <w:rPr>
          <w:rFonts w:asciiTheme="minorHAnsi" w:hAnsiTheme="minorHAnsi"/>
          <w:color w:val="111111"/>
          <w:szCs w:val="22"/>
        </w:rPr>
      </w:pPr>
    </w:p>
    <w:p w14:paraId="53D95E0B" w14:textId="7D094A6C" w:rsidR="00557B0E" w:rsidRDefault="00346344" w:rsidP="00557B0E">
      <w:pPr>
        <w:pStyle w:val="NormalWeb"/>
        <w:spacing w:after="0"/>
        <w:ind w:firstLine="720"/>
        <w:rPr>
          <w:rFonts w:asciiTheme="minorHAnsi" w:hAnsiTheme="minorHAnsi"/>
          <w:color w:val="111111"/>
          <w:szCs w:val="22"/>
        </w:rPr>
      </w:pPr>
      <w:r>
        <w:rPr>
          <w:rFonts w:asciiTheme="minorHAnsi" w:hAnsiTheme="minorHAnsi"/>
          <w:color w:val="111111"/>
          <w:szCs w:val="22"/>
        </w:rPr>
        <w:t>As a F</w:t>
      </w:r>
      <w:r w:rsidR="008009A2">
        <w:rPr>
          <w:rFonts w:asciiTheme="minorHAnsi" w:hAnsiTheme="minorHAnsi"/>
          <w:color w:val="111111"/>
          <w:szCs w:val="22"/>
        </w:rPr>
        <w:t xml:space="preserve">inancial </w:t>
      </w:r>
      <w:r>
        <w:rPr>
          <w:rFonts w:asciiTheme="minorHAnsi" w:hAnsiTheme="minorHAnsi"/>
          <w:color w:val="111111"/>
          <w:szCs w:val="22"/>
        </w:rPr>
        <w:t>A</w:t>
      </w:r>
      <w:r w:rsidR="008009A2">
        <w:rPr>
          <w:rFonts w:asciiTheme="minorHAnsi" w:hAnsiTheme="minorHAnsi"/>
          <w:color w:val="111111"/>
          <w:szCs w:val="22"/>
        </w:rPr>
        <w:t>dviser, Mrs. Metzger</w:t>
      </w:r>
      <w:r w:rsidR="00557B0E" w:rsidRPr="00557B0E">
        <w:rPr>
          <w:rFonts w:asciiTheme="minorHAnsi" w:hAnsiTheme="minorHAnsi"/>
          <w:color w:val="111111"/>
          <w:szCs w:val="22"/>
        </w:rPr>
        <w:t xml:space="preserve"> provides clients with an integrated investment and insurance strategy focused on maximizing value over the </w:t>
      </w:r>
      <w:r w:rsidR="008009A2">
        <w:rPr>
          <w:rFonts w:asciiTheme="minorHAnsi" w:hAnsiTheme="minorHAnsi"/>
          <w:color w:val="111111"/>
          <w:szCs w:val="22"/>
        </w:rPr>
        <w:t>course of their lifetime. She</w:t>
      </w:r>
      <w:r w:rsidR="00557B0E" w:rsidRPr="00557B0E">
        <w:rPr>
          <w:rFonts w:asciiTheme="minorHAnsi" w:hAnsiTheme="minorHAnsi"/>
          <w:color w:val="111111"/>
          <w:szCs w:val="22"/>
        </w:rPr>
        <w:t xml:space="preserve"> enjoys helping people meet their financial goals. With experience as an adviser and over 10 years of previous experie</w:t>
      </w:r>
      <w:r w:rsidR="008009A2">
        <w:rPr>
          <w:rFonts w:asciiTheme="minorHAnsi" w:hAnsiTheme="minorHAnsi"/>
          <w:color w:val="111111"/>
          <w:szCs w:val="22"/>
        </w:rPr>
        <w:t xml:space="preserve">nce as a business owner, Mrs. Metzger </w:t>
      </w:r>
      <w:r w:rsidR="00557B0E" w:rsidRPr="00557B0E">
        <w:rPr>
          <w:rFonts w:asciiTheme="minorHAnsi" w:hAnsiTheme="minorHAnsi"/>
          <w:color w:val="111111"/>
          <w:szCs w:val="22"/>
        </w:rPr>
        <w:t>understands the financial challenges most individuals and business owners face today and works diligently to research and provide the right solutions for them.</w:t>
      </w:r>
    </w:p>
    <w:p w14:paraId="54F9A71C" w14:textId="77777777" w:rsidR="00B940BB" w:rsidRDefault="00557B0E" w:rsidP="00557B0E">
      <w:pPr>
        <w:pStyle w:val="NormalWeb"/>
        <w:spacing w:after="0"/>
        <w:ind w:firstLine="720"/>
        <w:rPr>
          <w:rFonts w:asciiTheme="minorHAnsi" w:hAnsiTheme="minorHAnsi"/>
          <w:color w:val="111111"/>
          <w:szCs w:val="22"/>
        </w:rPr>
      </w:pPr>
      <w:r>
        <w:rPr>
          <w:rFonts w:asciiTheme="minorHAnsi" w:hAnsiTheme="minorHAnsi"/>
          <w:color w:val="111111"/>
          <w:szCs w:val="22"/>
        </w:rPr>
        <w:lastRenderedPageBreak/>
        <w:tab/>
        <w:t>The American College is the nation’s largest non-profit educational institution devoted to financial services.  Holding the highest level of academic accreditation, The College has served as a valued business partner to banks, brokerage firms, insurance companies and others for over 86 years.  The American College’s faculty represents some of the financial services industry’s foremost thought leaders.  Visit TheAmericanCollege.edu</w:t>
      </w:r>
    </w:p>
    <w:p w14:paraId="088CB238" w14:textId="77777777" w:rsidR="00557B0E" w:rsidRDefault="00557B0E" w:rsidP="00557B0E">
      <w:pPr>
        <w:pStyle w:val="NormalWeb"/>
        <w:spacing w:after="0"/>
        <w:ind w:firstLine="720"/>
        <w:rPr>
          <w:rFonts w:asciiTheme="minorHAnsi" w:hAnsiTheme="minorHAnsi"/>
          <w:color w:val="111111"/>
          <w:szCs w:val="22"/>
        </w:rPr>
      </w:pPr>
    </w:p>
    <w:p w14:paraId="189DC80B" w14:textId="77777777" w:rsidR="00557B0E" w:rsidRDefault="00557B0E" w:rsidP="00557B0E">
      <w:pPr>
        <w:pStyle w:val="NormalWeb"/>
        <w:spacing w:after="0"/>
        <w:ind w:firstLine="720"/>
        <w:rPr>
          <w:rFonts w:asciiTheme="minorHAnsi" w:hAnsiTheme="minorHAnsi"/>
          <w:color w:val="111111"/>
          <w:szCs w:val="22"/>
        </w:rPr>
      </w:pPr>
    </w:p>
    <w:p w14:paraId="780FFC39" w14:textId="77777777" w:rsidR="00557B0E" w:rsidRDefault="00557B0E" w:rsidP="00557B0E">
      <w:pPr>
        <w:pStyle w:val="NormalWeb"/>
        <w:spacing w:after="0"/>
        <w:ind w:firstLine="720"/>
        <w:rPr>
          <w:rFonts w:asciiTheme="minorHAnsi" w:hAnsiTheme="minorHAnsi"/>
          <w:color w:val="111111"/>
          <w:szCs w:val="22"/>
        </w:rPr>
      </w:pPr>
    </w:p>
    <w:p w14:paraId="184C19AF" w14:textId="77777777" w:rsidR="00557B0E" w:rsidRDefault="00557B0E" w:rsidP="00557B0E">
      <w:pPr>
        <w:pStyle w:val="NormalWeb"/>
        <w:spacing w:after="0"/>
        <w:ind w:firstLine="720"/>
        <w:rPr>
          <w:rFonts w:asciiTheme="minorHAnsi" w:hAnsiTheme="minorHAnsi"/>
          <w:color w:val="111111"/>
          <w:szCs w:val="22"/>
        </w:rPr>
      </w:pPr>
    </w:p>
    <w:p w14:paraId="3A821588" w14:textId="7F66BD52" w:rsidR="00557B0E" w:rsidRPr="00DC3D9F" w:rsidRDefault="00DC3D9F" w:rsidP="00557B0E">
      <w:pPr>
        <w:pStyle w:val="NormalWeb"/>
        <w:spacing w:after="0"/>
        <w:ind w:firstLine="720"/>
        <w:jc w:val="center"/>
        <w:rPr>
          <w:rFonts w:asciiTheme="minorHAnsi" w:hAnsiTheme="minorHAnsi"/>
          <w:color w:val="111111"/>
          <w:sz w:val="22"/>
          <w:szCs w:val="22"/>
        </w:rPr>
      </w:pPr>
      <w:r>
        <w:rPr>
          <w:rFonts w:asciiTheme="minorHAnsi" w:hAnsiTheme="minorHAnsi"/>
          <w:color w:val="111111"/>
          <w:sz w:val="22"/>
          <w:szCs w:val="22"/>
        </w:rPr>
        <w:t>SMRU # 1688993</w:t>
      </w:r>
      <w:bookmarkStart w:id="0" w:name="_GoBack"/>
      <w:bookmarkEnd w:id="0"/>
      <w:r w:rsidR="00557B0E" w:rsidRPr="00DC3D9F">
        <w:rPr>
          <w:rFonts w:asciiTheme="minorHAnsi" w:hAnsiTheme="minorHAnsi"/>
          <w:color w:val="111111"/>
          <w:sz w:val="22"/>
          <w:szCs w:val="22"/>
        </w:rPr>
        <w:t xml:space="preserve"> E</w:t>
      </w:r>
      <w:r w:rsidRPr="00DC3D9F">
        <w:rPr>
          <w:rFonts w:asciiTheme="minorHAnsi" w:hAnsiTheme="minorHAnsi"/>
          <w:color w:val="111111"/>
          <w:sz w:val="22"/>
          <w:szCs w:val="22"/>
        </w:rPr>
        <w:t>XP 04/13/2018</w:t>
      </w:r>
    </w:p>
    <w:sectPr w:rsidR="00557B0E" w:rsidRPr="00DC3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BB"/>
    <w:rsid w:val="00346344"/>
    <w:rsid w:val="00557B0E"/>
    <w:rsid w:val="008009A2"/>
    <w:rsid w:val="008D58C5"/>
    <w:rsid w:val="00B940BB"/>
    <w:rsid w:val="00DC3D9F"/>
    <w:rsid w:val="00F1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5A7B"/>
  <w15:chartTrackingRefBased/>
  <w15:docId w15:val="{A664B156-FCB1-4284-AA49-A28A4D7E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40BB"/>
    <w:pPr>
      <w:spacing w:after="15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503E40D5D4A53B3661CD12918A8220026CC79742D6B2447A845395623F3BAF3" ma:contentTypeVersion="0" ma:contentTypeDescription="Create a new document." ma:contentTypeScope="" ma:versionID="8d5c2d9426c680a45789152561aebbba">
  <xsd:schema xmlns:xsd="http://www.w3.org/2001/XMLSchema" xmlns:xs="http://www.w3.org/2001/XMLSchema" xmlns:p="http://schemas.microsoft.com/office/2006/metadata/properties" xmlns:ns2="1c2adea7-11f3-4d1e-a4f8-11a10ca9a94d" targetNamespace="http://schemas.microsoft.com/office/2006/metadata/properties" ma:root="true" ma:fieldsID="07c335ef6e60739b96196ffc985b4ce2" ns2:_="">
    <xsd:import namespace="1c2adea7-11f3-4d1e-a4f8-11a10ca9a94d"/>
    <xsd:element name="properties">
      <xsd:complexType>
        <xsd:sequence>
          <xsd:element name="documentManagement">
            <xsd:complexType>
              <xsd:all>
                <xsd:element ref="ns2:AttachmentName"/>
                <xsd:element ref="ns2:AttachmentDescription"/>
                <xsd:element ref="ns2:AttachmentCategoryTitle"/>
                <xsd:element ref="ns2:AttachmentCategoryType"/>
                <xsd:element ref="ns2:IsSav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adea7-11f3-4d1e-a4f8-11a10ca9a94d" elementFormDefault="qualified">
    <xsd:import namespace="http://schemas.microsoft.com/office/2006/documentManagement/types"/>
    <xsd:import namespace="http://schemas.microsoft.com/office/infopath/2007/PartnerControls"/>
    <xsd:element name="AttachmentName" ma:index="1" ma:displayName="Document Name" ma:internalName="AttachmentName">
      <xsd:simpleType>
        <xsd:restriction base="dms:Text"/>
      </xsd:simpleType>
    </xsd:element>
    <xsd:element name="AttachmentDescription" ma:index="2" ma:displayName="Description" ma:internalName="AttachmentDescription">
      <xsd:simpleType>
        <xsd:restriction base="dms:Note">
          <xsd:maxLength value="255"/>
        </xsd:restriction>
      </xsd:simpleType>
    </xsd:element>
    <xsd:element name="AttachmentCategoryTitle" ma:index="3" ma:displayName="Document Category" ma:internalName="AttachmentCategoryTitle">
      <xsd:simpleType>
        <xsd:restriction base="dms:Text"/>
      </xsd:simpleType>
    </xsd:element>
    <xsd:element name="AttachmentCategoryType" ma:index="4" ma:displayName="Category Type" ma:internalName="AttachmentCategoryType">
      <xsd:simpleType>
        <xsd:restriction base="dms:Text"/>
      </xsd:simpleType>
    </xsd:element>
    <xsd:element name="IsSaved" ma:index="5" ma:displayName="Is Metadata Saved" ma:internalName="IsSav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tachmentCategoryType xmlns="1c2adea7-11f3-4d1e-a4f8-11a10ca9a94d">Material</AttachmentCategoryType>
    <AttachmentDescription xmlns="1c2adea7-11f3-4d1e-a4f8-11a10ca9a94d">MSFS Press Release</AttachmentDescription>
    <AttachmentName xmlns="1c2adea7-11f3-4d1e-a4f8-11a10ca9a94d">Updated approved MSFS Press Release</AttachmentName>
    <IsSaved xmlns="1c2adea7-11f3-4d1e-a4f8-11a10ca9a94d">Yes</IsSaved>
    <AttachmentCategoryTitle xmlns="1c2adea7-11f3-4d1e-a4f8-11a10ca9a94d">Sales material</AttachmentCategoryTitle>
  </documentManagement>
</p:properties>
</file>

<file path=customXml/itemProps1.xml><?xml version="1.0" encoding="utf-8"?>
<ds:datastoreItem xmlns:ds="http://schemas.openxmlformats.org/officeDocument/2006/customXml" ds:itemID="{452BF6D2-5FF0-4D50-9606-4572289AA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adea7-11f3-4d1e-a4f8-11a10ca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0A2F0-1C77-437F-A0B8-43564402917F}">
  <ds:schemaRefs>
    <ds:schemaRef ds:uri="http://schemas.microsoft.com/sharepoint/v3/contenttype/forms"/>
  </ds:schemaRefs>
</ds:datastoreItem>
</file>

<file path=customXml/itemProps3.xml><?xml version="1.0" encoding="utf-8"?>
<ds:datastoreItem xmlns:ds="http://schemas.openxmlformats.org/officeDocument/2006/customXml" ds:itemID="{DF518908-1376-49B8-B260-015997A6DD49}">
  <ds:schemaRefs>
    <ds:schemaRef ds:uri="http://schemas.microsoft.com/office/2006/metadata/properties"/>
    <ds:schemaRef ds:uri="http://schemas.microsoft.com/office/infopath/2007/PartnerControls"/>
    <ds:schemaRef ds:uri="1c2adea7-11f3-4d1e-a4f8-11a10ca9a94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Dipp Metzger</dc:creator>
  <cp:keywords/>
  <dc:description/>
  <cp:lastModifiedBy>Cynthia Loya</cp:lastModifiedBy>
  <cp:revision>2</cp:revision>
  <dcterms:created xsi:type="dcterms:W3CDTF">2016-04-21T17:20:00Z</dcterms:created>
  <dcterms:modified xsi:type="dcterms:W3CDTF">2016-04-21T17:20:00Z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0x0101000EA503E40D5D4A53B3661CD12918A8220026CC79742D6B2447A845395623F3BAF3</vt:lpwstr>
  </property>
</Properties>
</file>