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FBF32" w14:textId="250683CF" w:rsidR="005862EA" w:rsidRPr="007353DA" w:rsidRDefault="005862EA" w:rsidP="005862EA">
      <w:pPr>
        <w:pStyle w:val="NoSpacing"/>
        <w:rPr>
          <w:rFonts w:ascii="Helvetica" w:hAnsi="Helvetica"/>
          <w:sz w:val="20"/>
          <w:szCs w:val="20"/>
        </w:rPr>
      </w:pPr>
      <w:r w:rsidRPr="007353DA">
        <w:rPr>
          <w:rFonts w:ascii="Helvetica" w:hAnsi="Helvetica"/>
          <w:noProof/>
          <w:sz w:val="20"/>
          <w:szCs w:val="20"/>
        </w:rPr>
        <w:drawing>
          <wp:anchor distT="0" distB="0" distL="114300" distR="114300" simplePos="0" relativeHeight="251659264" behindDoc="0" locked="0" layoutInCell="1" allowOverlap="1" wp14:anchorId="59EB7744" wp14:editId="394B5919">
            <wp:simplePos x="0" y="0"/>
            <wp:positionH relativeFrom="column">
              <wp:posOffset>4831429</wp:posOffset>
            </wp:positionH>
            <wp:positionV relativeFrom="paragraph">
              <wp:posOffset>28575</wp:posOffset>
            </wp:positionV>
            <wp:extent cx="1214692" cy="1238250"/>
            <wp:effectExtent l="0" t="0" r="508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AppData\Local\Microsoft\Windows\Temporary Internet Files\Content.Outlook\QWNK8K18\Anago Cleaning Systems Logo - Orange Glow for print.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4692"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BEB">
        <w:rPr>
          <w:rFonts w:ascii="Helvetica" w:hAnsi="Helvetica"/>
          <w:b/>
          <w:sz w:val="20"/>
          <w:szCs w:val="20"/>
        </w:rPr>
        <w:t>Media Contact</w:t>
      </w:r>
      <w:r w:rsidRPr="007353DA">
        <w:rPr>
          <w:rFonts w:ascii="Helvetica" w:hAnsi="Helvetica"/>
          <w:sz w:val="20"/>
          <w:szCs w:val="20"/>
        </w:rPr>
        <w:t>:</w:t>
      </w:r>
      <w:r w:rsidRPr="007353DA">
        <w:rPr>
          <w:rFonts w:ascii="Helvetica" w:hAnsi="Helvetica"/>
          <w:sz w:val="20"/>
          <w:szCs w:val="20"/>
        </w:rPr>
        <w:tab/>
      </w:r>
      <w:r w:rsidRPr="007353DA">
        <w:rPr>
          <w:rFonts w:ascii="Helvetica" w:hAnsi="Helvetica"/>
          <w:sz w:val="20"/>
          <w:szCs w:val="20"/>
        </w:rPr>
        <w:tab/>
      </w:r>
      <w:r w:rsidRPr="007353DA">
        <w:rPr>
          <w:rFonts w:ascii="Helvetica" w:hAnsi="Helvetica"/>
          <w:sz w:val="20"/>
          <w:szCs w:val="20"/>
        </w:rPr>
        <w:tab/>
      </w:r>
      <w:r w:rsidRPr="007353DA">
        <w:rPr>
          <w:rFonts w:ascii="Helvetica" w:hAnsi="Helvetica"/>
          <w:sz w:val="20"/>
          <w:szCs w:val="20"/>
        </w:rPr>
        <w:tab/>
      </w:r>
      <w:r w:rsidRPr="007353DA">
        <w:rPr>
          <w:rFonts w:ascii="Helvetica" w:hAnsi="Helvetica"/>
          <w:sz w:val="20"/>
          <w:szCs w:val="20"/>
        </w:rPr>
        <w:tab/>
      </w:r>
    </w:p>
    <w:p w14:paraId="66D6BF92" w14:textId="77777777" w:rsidR="005862EA" w:rsidRPr="007353DA" w:rsidRDefault="00DD40DC" w:rsidP="005862EA">
      <w:pPr>
        <w:pStyle w:val="NoSpacing"/>
        <w:rPr>
          <w:rFonts w:ascii="Helvetica" w:hAnsi="Helvetica"/>
          <w:sz w:val="20"/>
          <w:szCs w:val="20"/>
        </w:rPr>
      </w:pPr>
      <w:r>
        <w:rPr>
          <w:rFonts w:ascii="Helvetica" w:hAnsi="Helvetica"/>
          <w:sz w:val="20"/>
          <w:szCs w:val="20"/>
        </w:rPr>
        <w:t>Ben Heinemann</w:t>
      </w:r>
    </w:p>
    <w:p w14:paraId="57803F25" w14:textId="77777777" w:rsidR="00DD40DC" w:rsidRDefault="00DD40DC" w:rsidP="005862EA">
      <w:pPr>
        <w:pStyle w:val="NoSpacing"/>
        <w:rPr>
          <w:rFonts w:ascii="Helvetica" w:hAnsi="Helvetica"/>
          <w:sz w:val="20"/>
          <w:szCs w:val="20"/>
        </w:rPr>
      </w:pPr>
      <w:r>
        <w:rPr>
          <w:rFonts w:ascii="Helvetica" w:hAnsi="Helvetica"/>
          <w:sz w:val="20"/>
          <w:szCs w:val="20"/>
        </w:rPr>
        <w:t>952-270-7501</w:t>
      </w:r>
    </w:p>
    <w:p w14:paraId="6E0358FD" w14:textId="2CF6A7BC" w:rsidR="00DD40DC" w:rsidRPr="007353DA" w:rsidRDefault="00806484" w:rsidP="005862EA">
      <w:pPr>
        <w:pStyle w:val="NoSpacing"/>
        <w:rPr>
          <w:rFonts w:ascii="Helvetica" w:hAnsi="Helvetica"/>
          <w:sz w:val="20"/>
          <w:szCs w:val="20"/>
        </w:rPr>
      </w:pPr>
      <w:hyperlink r:id="rId8" w:history="1">
        <w:r w:rsidR="004538C8" w:rsidRPr="00F66407">
          <w:rPr>
            <w:rStyle w:val="Hyperlink"/>
            <w:rFonts w:ascii="Helvetica" w:hAnsi="Helvetica"/>
            <w:sz w:val="20"/>
            <w:szCs w:val="20"/>
          </w:rPr>
          <w:t>ben@adrenalinehealth.com</w:t>
        </w:r>
      </w:hyperlink>
      <w:r w:rsidR="004538C8">
        <w:rPr>
          <w:rFonts w:ascii="Helvetica" w:hAnsi="Helvetica"/>
          <w:sz w:val="20"/>
          <w:szCs w:val="20"/>
        </w:rPr>
        <w:t xml:space="preserve"> </w:t>
      </w:r>
    </w:p>
    <w:p w14:paraId="1179C6FE" w14:textId="77777777" w:rsidR="005862EA" w:rsidRPr="007353DA" w:rsidRDefault="005862EA" w:rsidP="005862EA">
      <w:pPr>
        <w:pStyle w:val="NoSpacing"/>
        <w:rPr>
          <w:rFonts w:ascii="Helvetica" w:hAnsi="Helvetica"/>
          <w:sz w:val="20"/>
          <w:szCs w:val="20"/>
        </w:rPr>
      </w:pPr>
    </w:p>
    <w:p w14:paraId="07D3B31A" w14:textId="495D86D5" w:rsidR="005862EA" w:rsidRPr="007353DA" w:rsidRDefault="007353DA" w:rsidP="007353DA">
      <w:pPr>
        <w:pStyle w:val="NoSpacing"/>
        <w:rPr>
          <w:rFonts w:ascii="Helvetica" w:hAnsi="Helvetica"/>
          <w:i/>
          <w:sz w:val="20"/>
          <w:szCs w:val="20"/>
          <w:u w:val="single"/>
        </w:rPr>
      </w:pPr>
      <w:r w:rsidRPr="007353DA">
        <w:rPr>
          <w:rFonts w:ascii="Helvetica" w:hAnsi="Helvetica"/>
          <w:i/>
          <w:sz w:val="20"/>
          <w:szCs w:val="20"/>
          <w:u w:val="single"/>
        </w:rPr>
        <w:t>FOR</w:t>
      </w:r>
      <w:r w:rsidR="005B793D">
        <w:rPr>
          <w:rFonts w:ascii="Helvetica" w:hAnsi="Helvetica"/>
          <w:i/>
          <w:sz w:val="20"/>
          <w:szCs w:val="20"/>
          <w:u w:val="single"/>
        </w:rPr>
        <w:t xml:space="preserve"> IMMEDIATE</w:t>
      </w:r>
      <w:r w:rsidRPr="007353DA">
        <w:rPr>
          <w:rFonts w:ascii="Helvetica" w:hAnsi="Helvetica"/>
          <w:i/>
          <w:sz w:val="20"/>
          <w:szCs w:val="20"/>
          <w:u w:val="single"/>
        </w:rPr>
        <w:t xml:space="preserve"> RELEASE</w:t>
      </w:r>
    </w:p>
    <w:p w14:paraId="5F8AA218" w14:textId="77777777" w:rsidR="005862EA" w:rsidRPr="007353DA" w:rsidRDefault="005862EA" w:rsidP="005862EA">
      <w:pPr>
        <w:pStyle w:val="NoSpacing"/>
        <w:jc w:val="center"/>
        <w:rPr>
          <w:rFonts w:ascii="Helvetica" w:hAnsi="Helvetica" w:cstheme="minorHAnsi"/>
          <w:b/>
          <w:sz w:val="20"/>
          <w:szCs w:val="20"/>
        </w:rPr>
      </w:pPr>
    </w:p>
    <w:p w14:paraId="64794EA7" w14:textId="77777777" w:rsidR="007353DA" w:rsidRDefault="007353DA" w:rsidP="005862EA">
      <w:pPr>
        <w:pStyle w:val="NoSpacing"/>
        <w:jc w:val="center"/>
        <w:rPr>
          <w:rFonts w:ascii="Helvetica" w:hAnsi="Helvetica" w:cstheme="minorHAnsi"/>
          <w:b/>
          <w:sz w:val="20"/>
          <w:szCs w:val="20"/>
        </w:rPr>
      </w:pPr>
    </w:p>
    <w:p w14:paraId="1CCB5801" w14:textId="77777777" w:rsidR="00DD40DC" w:rsidRDefault="00DD40DC" w:rsidP="005862EA">
      <w:pPr>
        <w:pStyle w:val="NoSpacing"/>
        <w:jc w:val="center"/>
        <w:rPr>
          <w:rFonts w:ascii="Helvetica" w:hAnsi="Helvetica" w:cstheme="minorHAnsi"/>
          <w:b/>
          <w:sz w:val="20"/>
          <w:szCs w:val="20"/>
        </w:rPr>
      </w:pPr>
    </w:p>
    <w:p w14:paraId="3FFBD117" w14:textId="7A2BF9F6" w:rsidR="00172264" w:rsidRPr="00DD40DC" w:rsidRDefault="00DD40DC" w:rsidP="005862EA">
      <w:pPr>
        <w:pStyle w:val="NoSpacing"/>
        <w:jc w:val="center"/>
        <w:rPr>
          <w:rFonts w:ascii="Helvetica" w:hAnsi="Helvetica" w:cstheme="minorHAnsi"/>
          <w:b/>
          <w:sz w:val="24"/>
          <w:szCs w:val="24"/>
        </w:rPr>
      </w:pPr>
      <w:r w:rsidRPr="00DD40DC">
        <w:rPr>
          <w:rFonts w:ascii="Helvetica" w:hAnsi="Helvetica" w:cstheme="minorHAnsi"/>
          <w:b/>
          <w:sz w:val="24"/>
          <w:szCs w:val="24"/>
        </w:rPr>
        <w:t>Adrenaline Health to Humanize Consumer Health</w:t>
      </w:r>
      <w:r w:rsidR="009E635F">
        <w:rPr>
          <w:rFonts w:ascii="Helvetica" w:hAnsi="Helvetica" w:cstheme="minorHAnsi"/>
          <w:b/>
          <w:sz w:val="24"/>
          <w:szCs w:val="24"/>
        </w:rPr>
        <w:t xml:space="preserve"> C</w:t>
      </w:r>
      <w:r w:rsidRPr="00DD40DC">
        <w:rPr>
          <w:rFonts w:ascii="Helvetica" w:hAnsi="Helvetica" w:cstheme="minorHAnsi"/>
          <w:b/>
          <w:sz w:val="24"/>
          <w:szCs w:val="24"/>
        </w:rPr>
        <w:t xml:space="preserve">are </w:t>
      </w:r>
    </w:p>
    <w:p w14:paraId="3A913812" w14:textId="4B5D2B08" w:rsidR="005862EA" w:rsidRPr="007353DA" w:rsidRDefault="00172264" w:rsidP="00172264">
      <w:pPr>
        <w:pStyle w:val="NoSpacing"/>
        <w:jc w:val="center"/>
        <w:rPr>
          <w:rFonts w:ascii="Helvetica" w:hAnsi="Helvetica" w:cstheme="minorHAnsi"/>
          <w:i/>
          <w:sz w:val="20"/>
          <w:szCs w:val="20"/>
        </w:rPr>
      </w:pPr>
      <w:r w:rsidRPr="007353DA">
        <w:rPr>
          <w:rFonts w:ascii="Helvetica" w:hAnsi="Helvetica" w:cstheme="minorHAnsi"/>
          <w:i/>
          <w:sz w:val="20"/>
          <w:szCs w:val="20"/>
        </w:rPr>
        <w:t xml:space="preserve"> </w:t>
      </w:r>
      <w:r w:rsidR="00DD40DC">
        <w:rPr>
          <w:rFonts w:ascii="Helvetica" w:hAnsi="Helvetica" w:cstheme="minorHAnsi"/>
          <w:i/>
          <w:sz w:val="20"/>
          <w:szCs w:val="20"/>
        </w:rPr>
        <w:t xml:space="preserve">Industry veterans </w:t>
      </w:r>
      <w:r w:rsidR="009E635F">
        <w:rPr>
          <w:rFonts w:ascii="Helvetica" w:hAnsi="Helvetica" w:cstheme="minorHAnsi"/>
          <w:i/>
          <w:sz w:val="20"/>
          <w:szCs w:val="20"/>
        </w:rPr>
        <w:t xml:space="preserve">launch marketing consultancy with a focus on </w:t>
      </w:r>
      <w:r w:rsidR="0049052C">
        <w:rPr>
          <w:rFonts w:ascii="Helvetica" w:hAnsi="Helvetica" w:cstheme="minorHAnsi"/>
          <w:i/>
          <w:sz w:val="20"/>
          <w:szCs w:val="20"/>
        </w:rPr>
        <w:t>improving consumers’ experience with their personal health and wellness</w:t>
      </w:r>
    </w:p>
    <w:p w14:paraId="7020E6C6" w14:textId="77777777" w:rsidR="005862EA" w:rsidRPr="007353DA" w:rsidRDefault="00172264" w:rsidP="00172264">
      <w:pPr>
        <w:tabs>
          <w:tab w:val="left" w:pos="2385"/>
        </w:tabs>
        <w:spacing w:after="0" w:line="240" w:lineRule="auto"/>
        <w:rPr>
          <w:rFonts w:ascii="Helvetica" w:hAnsi="Helvetica" w:cstheme="minorHAnsi"/>
          <w:b/>
          <w:sz w:val="20"/>
          <w:szCs w:val="20"/>
        </w:rPr>
      </w:pPr>
      <w:r w:rsidRPr="007353DA">
        <w:rPr>
          <w:rFonts w:ascii="Helvetica" w:hAnsi="Helvetica" w:cstheme="minorHAnsi"/>
          <w:b/>
          <w:sz w:val="20"/>
          <w:szCs w:val="20"/>
        </w:rPr>
        <w:tab/>
      </w:r>
    </w:p>
    <w:p w14:paraId="39422AC6" w14:textId="5CE3D149" w:rsidR="00311DBE" w:rsidRDefault="005B793D" w:rsidP="00DD40DC">
      <w:pPr>
        <w:spacing w:after="0" w:line="240" w:lineRule="auto"/>
        <w:rPr>
          <w:rFonts w:ascii="Helvetica" w:hAnsi="Helvetica" w:cstheme="minorHAnsi"/>
          <w:sz w:val="20"/>
          <w:szCs w:val="20"/>
        </w:rPr>
      </w:pPr>
      <w:r>
        <w:rPr>
          <w:rFonts w:ascii="Helvetica" w:hAnsi="Helvetica" w:cstheme="minorHAnsi"/>
          <w:b/>
          <w:sz w:val="20"/>
          <w:szCs w:val="20"/>
        </w:rPr>
        <w:t>MINNEAPOLIS (May 11</w:t>
      </w:r>
      <w:r w:rsidR="00DD40DC">
        <w:rPr>
          <w:rFonts w:ascii="Helvetica" w:hAnsi="Helvetica" w:cstheme="minorHAnsi"/>
          <w:b/>
          <w:sz w:val="20"/>
          <w:szCs w:val="20"/>
        </w:rPr>
        <w:t>, 2016)</w:t>
      </w:r>
      <w:r w:rsidR="005862EA" w:rsidRPr="007353DA">
        <w:rPr>
          <w:rFonts w:ascii="Helvetica" w:hAnsi="Helvetica" w:cstheme="minorHAnsi"/>
          <w:sz w:val="20"/>
          <w:szCs w:val="20"/>
        </w:rPr>
        <w:t>—</w:t>
      </w:r>
      <w:r w:rsidR="00C64B15">
        <w:rPr>
          <w:rFonts w:ascii="Helvetica" w:hAnsi="Helvetica" w:cstheme="minorHAnsi"/>
          <w:sz w:val="20"/>
          <w:szCs w:val="20"/>
        </w:rPr>
        <w:t>Seeking to elevate the relationship between consumer</w:t>
      </w:r>
      <w:r w:rsidR="00CA471A">
        <w:rPr>
          <w:rFonts w:ascii="Helvetica" w:hAnsi="Helvetica" w:cstheme="minorHAnsi"/>
          <w:sz w:val="20"/>
          <w:szCs w:val="20"/>
        </w:rPr>
        <w:t>s</w:t>
      </w:r>
      <w:r w:rsidR="00C64B15">
        <w:rPr>
          <w:rFonts w:ascii="Helvetica" w:hAnsi="Helvetica" w:cstheme="minorHAnsi"/>
          <w:sz w:val="20"/>
          <w:szCs w:val="20"/>
        </w:rPr>
        <w:t xml:space="preserve"> and the complex Health and Wellness ecosystems, industry veterans Brian Cooper</w:t>
      </w:r>
      <w:r w:rsidR="00BD209D">
        <w:rPr>
          <w:rFonts w:ascii="Helvetica" w:hAnsi="Helvetica" w:cstheme="minorHAnsi"/>
          <w:sz w:val="20"/>
          <w:szCs w:val="20"/>
        </w:rPr>
        <w:t>, Scott Jagodzinski</w:t>
      </w:r>
      <w:r w:rsidR="00C64B15">
        <w:rPr>
          <w:rFonts w:ascii="Helvetica" w:hAnsi="Helvetica" w:cstheme="minorHAnsi"/>
          <w:sz w:val="20"/>
          <w:szCs w:val="20"/>
        </w:rPr>
        <w:t xml:space="preserve"> and Greg Heinemann have launched </w:t>
      </w:r>
      <w:hyperlink r:id="rId9" w:history="1">
        <w:r w:rsidR="00C64B15" w:rsidRPr="00924E05">
          <w:rPr>
            <w:rStyle w:val="Hyperlink"/>
            <w:rFonts w:ascii="Helvetica" w:hAnsi="Helvetica" w:cstheme="minorHAnsi"/>
            <w:sz w:val="20"/>
            <w:szCs w:val="20"/>
          </w:rPr>
          <w:t>Adren</w:t>
        </w:r>
        <w:r w:rsidR="00BD209D" w:rsidRPr="00924E05">
          <w:rPr>
            <w:rStyle w:val="Hyperlink"/>
            <w:rFonts w:ascii="Helvetica" w:hAnsi="Helvetica" w:cstheme="minorHAnsi"/>
            <w:sz w:val="20"/>
            <w:szCs w:val="20"/>
          </w:rPr>
          <w:t>aline Health</w:t>
        </w:r>
      </w:hyperlink>
      <w:r w:rsidR="00BD209D">
        <w:rPr>
          <w:rFonts w:ascii="Helvetica" w:hAnsi="Helvetica" w:cstheme="minorHAnsi"/>
          <w:sz w:val="20"/>
          <w:szCs w:val="20"/>
        </w:rPr>
        <w:t>, a strategy and branding firm whose goal is to create a consumer-driven</w:t>
      </w:r>
      <w:r w:rsidR="00CA471A">
        <w:rPr>
          <w:rFonts w:ascii="Helvetica" w:hAnsi="Helvetica" w:cstheme="minorHAnsi"/>
          <w:sz w:val="20"/>
          <w:szCs w:val="20"/>
        </w:rPr>
        <w:t xml:space="preserve"> health</w:t>
      </w:r>
      <w:r w:rsidR="00E145D6">
        <w:rPr>
          <w:rFonts w:ascii="Helvetica" w:hAnsi="Helvetica" w:cstheme="minorHAnsi"/>
          <w:sz w:val="20"/>
          <w:szCs w:val="20"/>
        </w:rPr>
        <w:t xml:space="preserve"> </w:t>
      </w:r>
      <w:r w:rsidR="00CA471A">
        <w:rPr>
          <w:rFonts w:ascii="Helvetica" w:hAnsi="Helvetica" w:cstheme="minorHAnsi"/>
          <w:sz w:val="20"/>
          <w:szCs w:val="20"/>
        </w:rPr>
        <w:t>care experience while also inspiring individuals to take m</w:t>
      </w:r>
      <w:r w:rsidR="00BD209D">
        <w:rPr>
          <w:rFonts w:ascii="Helvetica" w:hAnsi="Helvetica" w:cstheme="minorHAnsi"/>
          <w:sz w:val="20"/>
          <w:szCs w:val="20"/>
        </w:rPr>
        <w:t>ore personal responsibility for</w:t>
      </w:r>
      <w:r w:rsidR="00CA471A">
        <w:rPr>
          <w:rFonts w:ascii="Helvetica" w:hAnsi="Helvetica" w:cstheme="minorHAnsi"/>
          <w:sz w:val="20"/>
          <w:szCs w:val="20"/>
        </w:rPr>
        <w:t xml:space="preserve"> their health.</w:t>
      </w:r>
      <w:r w:rsidR="00EC2B06">
        <w:rPr>
          <w:rFonts w:ascii="Helvetica" w:hAnsi="Helvetica" w:cstheme="minorHAnsi"/>
          <w:sz w:val="20"/>
          <w:szCs w:val="20"/>
        </w:rPr>
        <w:t xml:space="preserve"> Based in Minneapolis, Adrenaline Health </w:t>
      </w:r>
      <w:r w:rsidR="00BD209D">
        <w:rPr>
          <w:rFonts w:ascii="Helvetica" w:hAnsi="Helvetica" w:cstheme="minorHAnsi"/>
          <w:sz w:val="20"/>
          <w:szCs w:val="20"/>
        </w:rPr>
        <w:t>already counts three Fortune 500 companies as</w:t>
      </w:r>
      <w:r w:rsidR="00EC2B06">
        <w:rPr>
          <w:rFonts w:ascii="Helvetica" w:hAnsi="Helvetica" w:cstheme="minorHAnsi"/>
          <w:sz w:val="20"/>
          <w:szCs w:val="20"/>
        </w:rPr>
        <w:t xml:space="preserve"> clients in its mission of humanizing consumer healthcare.</w:t>
      </w:r>
    </w:p>
    <w:p w14:paraId="41CA432E" w14:textId="77777777" w:rsidR="00EC2B06" w:rsidRDefault="00EC2B06" w:rsidP="00DD40DC">
      <w:pPr>
        <w:spacing w:after="0" w:line="240" w:lineRule="auto"/>
        <w:rPr>
          <w:rFonts w:ascii="Helvetica" w:hAnsi="Helvetica" w:cstheme="minorHAnsi"/>
          <w:sz w:val="20"/>
          <w:szCs w:val="20"/>
        </w:rPr>
      </w:pPr>
    </w:p>
    <w:p w14:paraId="558B38D3" w14:textId="70060C18" w:rsidR="001E7E0D" w:rsidRDefault="00B344C6" w:rsidP="00DD40DC">
      <w:pPr>
        <w:spacing w:after="0" w:line="240" w:lineRule="auto"/>
        <w:rPr>
          <w:rFonts w:ascii="Helvetica" w:hAnsi="Helvetica" w:cstheme="minorHAnsi"/>
          <w:sz w:val="20"/>
          <w:szCs w:val="20"/>
        </w:rPr>
      </w:pPr>
      <w:r>
        <w:rPr>
          <w:rFonts w:ascii="Helvetica" w:hAnsi="Helvetica" w:cstheme="minorHAnsi"/>
          <w:sz w:val="20"/>
          <w:szCs w:val="20"/>
        </w:rPr>
        <w:t xml:space="preserve">“When compared to other </w:t>
      </w:r>
      <w:r w:rsidR="00700ACA">
        <w:rPr>
          <w:rFonts w:ascii="Helvetica" w:hAnsi="Helvetica" w:cstheme="minorHAnsi"/>
          <w:sz w:val="20"/>
          <w:szCs w:val="20"/>
        </w:rPr>
        <w:t>consumer experiences people encounter every day, whether it be at the Apple Store or finding a place to stay via Airbnb, health</w:t>
      </w:r>
      <w:r w:rsidR="00E145D6">
        <w:rPr>
          <w:rFonts w:ascii="Helvetica" w:hAnsi="Helvetica" w:cstheme="minorHAnsi"/>
          <w:sz w:val="20"/>
          <w:szCs w:val="20"/>
        </w:rPr>
        <w:t xml:space="preserve"> </w:t>
      </w:r>
      <w:r w:rsidR="00700ACA">
        <w:rPr>
          <w:rFonts w:ascii="Helvetica" w:hAnsi="Helvetica" w:cstheme="minorHAnsi"/>
          <w:sz w:val="20"/>
          <w:szCs w:val="20"/>
        </w:rPr>
        <w:t xml:space="preserve">care is unpredictable, inconsistent and falls far short of standards consumers </w:t>
      </w:r>
      <w:r w:rsidR="00E853B6">
        <w:rPr>
          <w:rFonts w:ascii="Helvetica" w:hAnsi="Helvetica" w:cstheme="minorHAnsi"/>
          <w:sz w:val="20"/>
          <w:szCs w:val="20"/>
        </w:rPr>
        <w:t xml:space="preserve">have come to expect,” said </w:t>
      </w:r>
      <w:r w:rsidR="00ED50B3">
        <w:rPr>
          <w:rFonts w:ascii="Helvetica" w:hAnsi="Helvetica" w:cstheme="minorHAnsi"/>
          <w:sz w:val="20"/>
          <w:szCs w:val="20"/>
        </w:rPr>
        <w:t>Heinemann</w:t>
      </w:r>
      <w:r w:rsidR="00700ACA">
        <w:rPr>
          <w:rFonts w:ascii="Helvetica" w:hAnsi="Helvetica" w:cstheme="minorHAnsi"/>
          <w:sz w:val="20"/>
          <w:szCs w:val="20"/>
        </w:rPr>
        <w:t>. “We want to provide an ‘inspiration platform’ that allows consumers to engage in their health and wellness</w:t>
      </w:r>
      <w:r w:rsidR="001E7E0D">
        <w:rPr>
          <w:rFonts w:ascii="Helvetica" w:hAnsi="Helvetica" w:cstheme="minorHAnsi"/>
          <w:sz w:val="20"/>
          <w:szCs w:val="20"/>
        </w:rPr>
        <w:t xml:space="preserve"> in easy, intuitive</w:t>
      </w:r>
      <w:r w:rsidR="00A20F55">
        <w:rPr>
          <w:rFonts w:ascii="Helvetica" w:hAnsi="Helvetica" w:cstheme="minorHAnsi"/>
          <w:sz w:val="20"/>
          <w:szCs w:val="20"/>
        </w:rPr>
        <w:t xml:space="preserve"> and rewarding</w:t>
      </w:r>
      <w:r w:rsidR="001E7E0D">
        <w:rPr>
          <w:rFonts w:ascii="Helvetica" w:hAnsi="Helvetica" w:cstheme="minorHAnsi"/>
          <w:sz w:val="20"/>
          <w:szCs w:val="20"/>
        </w:rPr>
        <w:t xml:space="preserve"> ways.”</w:t>
      </w:r>
    </w:p>
    <w:p w14:paraId="4E3CE944" w14:textId="77777777" w:rsidR="001E7E0D" w:rsidRDefault="001E7E0D" w:rsidP="00DD40DC">
      <w:pPr>
        <w:spacing w:after="0" w:line="240" w:lineRule="auto"/>
        <w:rPr>
          <w:rFonts w:ascii="Helvetica" w:hAnsi="Helvetica" w:cstheme="minorHAnsi"/>
          <w:sz w:val="20"/>
          <w:szCs w:val="20"/>
        </w:rPr>
      </w:pPr>
    </w:p>
    <w:p w14:paraId="567A22E5" w14:textId="4415BCD9" w:rsidR="00EC2B06" w:rsidRDefault="009A67C5" w:rsidP="00DD40DC">
      <w:pPr>
        <w:spacing w:after="0" w:line="240" w:lineRule="auto"/>
        <w:rPr>
          <w:rFonts w:ascii="Helvetica" w:hAnsi="Helvetica" w:cstheme="minorHAnsi"/>
          <w:sz w:val="20"/>
          <w:szCs w:val="20"/>
        </w:rPr>
      </w:pPr>
      <w:r>
        <w:rPr>
          <w:rFonts w:ascii="Helvetica" w:hAnsi="Helvetica" w:cstheme="minorHAnsi"/>
          <w:sz w:val="20"/>
          <w:szCs w:val="20"/>
        </w:rPr>
        <w:t>As the Health and Wellness category continues to evolve</w:t>
      </w:r>
      <w:r w:rsidR="008A4A94">
        <w:rPr>
          <w:rFonts w:ascii="Helvetica" w:hAnsi="Helvetica" w:cstheme="minorHAnsi"/>
          <w:sz w:val="20"/>
          <w:szCs w:val="20"/>
        </w:rPr>
        <w:t>,</w:t>
      </w:r>
      <w:r w:rsidR="00BD209D">
        <w:rPr>
          <w:rFonts w:ascii="Helvetica" w:hAnsi="Helvetica" w:cstheme="minorHAnsi"/>
          <w:sz w:val="20"/>
          <w:szCs w:val="20"/>
        </w:rPr>
        <w:t xml:space="preserve"> </w:t>
      </w:r>
      <w:r>
        <w:rPr>
          <w:rFonts w:ascii="Helvetica" w:hAnsi="Helvetica" w:cstheme="minorHAnsi"/>
          <w:sz w:val="20"/>
          <w:szCs w:val="20"/>
        </w:rPr>
        <w:t xml:space="preserve">consumers are </w:t>
      </w:r>
      <w:r w:rsidR="00BD209D">
        <w:rPr>
          <w:rFonts w:ascii="Helvetica" w:hAnsi="Helvetica" w:cstheme="minorHAnsi"/>
          <w:sz w:val="20"/>
          <w:szCs w:val="20"/>
        </w:rPr>
        <w:t xml:space="preserve">becoming more </w:t>
      </w:r>
      <w:r>
        <w:rPr>
          <w:rFonts w:ascii="Helvetica" w:hAnsi="Helvetica" w:cstheme="minorHAnsi"/>
          <w:sz w:val="20"/>
          <w:szCs w:val="20"/>
        </w:rPr>
        <w:t>responsible for making decisions and man</w:t>
      </w:r>
      <w:r w:rsidR="00BD209D">
        <w:rPr>
          <w:rFonts w:ascii="Helvetica" w:hAnsi="Helvetica" w:cstheme="minorHAnsi"/>
          <w:sz w:val="20"/>
          <w:szCs w:val="20"/>
        </w:rPr>
        <w:t xml:space="preserve">aging their dollars. </w:t>
      </w:r>
      <w:r>
        <w:rPr>
          <w:rFonts w:ascii="Helvetica" w:hAnsi="Helvetica" w:cstheme="minorHAnsi"/>
          <w:sz w:val="20"/>
          <w:szCs w:val="20"/>
        </w:rPr>
        <w:t xml:space="preserve"> </w:t>
      </w:r>
      <w:r w:rsidR="00BD209D">
        <w:rPr>
          <w:rFonts w:ascii="Helvetica" w:hAnsi="Helvetica" w:cstheme="minorHAnsi"/>
          <w:sz w:val="20"/>
          <w:szCs w:val="20"/>
        </w:rPr>
        <w:t>Health Care organizations must</w:t>
      </w:r>
      <w:r>
        <w:rPr>
          <w:rFonts w:ascii="Helvetica" w:hAnsi="Helvetica" w:cstheme="minorHAnsi"/>
          <w:sz w:val="20"/>
          <w:szCs w:val="20"/>
        </w:rPr>
        <w:t xml:space="preserve"> adapt. Working with major health systems, self-insured employers and insurers, Adrenaline Health leverages </w:t>
      </w:r>
      <w:r w:rsidR="00BD209D">
        <w:rPr>
          <w:rFonts w:ascii="Helvetica" w:hAnsi="Helvetica" w:cstheme="minorHAnsi"/>
          <w:sz w:val="20"/>
          <w:szCs w:val="20"/>
        </w:rPr>
        <w:t xml:space="preserve">assets and processes </w:t>
      </w:r>
      <w:r>
        <w:rPr>
          <w:rFonts w:ascii="Helvetica" w:hAnsi="Helvetica" w:cstheme="minorHAnsi"/>
          <w:sz w:val="20"/>
          <w:szCs w:val="20"/>
        </w:rPr>
        <w:t>already employed in these systems and examines existing statistical, clinical and claims data</w:t>
      </w:r>
      <w:r w:rsidR="008A4A94">
        <w:rPr>
          <w:rFonts w:ascii="Helvetica" w:hAnsi="Helvetica" w:cstheme="minorHAnsi"/>
          <w:sz w:val="20"/>
          <w:szCs w:val="20"/>
        </w:rPr>
        <w:t xml:space="preserve"> </w:t>
      </w:r>
      <w:r w:rsidR="00BD209D">
        <w:rPr>
          <w:rFonts w:ascii="Helvetica" w:hAnsi="Helvetica" w:cstheme="minorHAnsi"/>
          <w:sz w:val="20"/>
          <w:szCs w:val="20"/>
        </w:rPr>
        <w:t xml:space="preserve">overlaid with behavioral, cultural and psychographic research </w:t>
      </w:r>
      <w:r w:rsidR="008A4A94">
        <w:rPr>
          <w:rFonts w:ascii="Helvetica" w:hAnsi="Helvetica" w:cstheme="minorHAnsi"/>
          <w:sz w:val="20"/>
          <w:szCs w:val="20"/>
        </w:rPr>
        <w:t>to create customer-centric profiles for a</w:t>
      </w:r>
      <w:r w:rsidR="00BD209D">
        <w:rPr>
          <w:rFonts w:ascii="Helvetica" w:hAnsi="Helvetica" w:cstheme="minorHAnsi"/>
          <w:sz w:val="20"/>
          <w:szCs w:val="20"/>
        </w:rPr>
        <w:t xml:space="preserve"> more custom engagement with each</w:t>
      </w:r>
      <w:r w:rsidR="008A4A94">
        <w:rPr>
          <w:rFonts w:ascii="Helvetica" w:hAnsi="Helvetica" w:cstheme="minorHAnsi"/>
          <w:sz w:val="20"/>
          <w:szCs w:val="20"/>
        </w:rPr>
        <w:t xml:space="preserve"> consumer.</w:t>
      </w:r>
    </w:p>
    <w:p w14:paraId="4A4EBCA4" w14:textId="77777777" w:rsidR="008A4A94" w:rsidRDefault="008A4A94" w:rsidP="00DD40DC">
      <w:pPr>
        <w:spacing w:after="0" w:line="240" w:lineRule="auto"/>
        <w:rPr>
          <w:rFonts w:ascii="Helvetica" w:hAnsi="Helvetica" w:cstheme="minorHAnsi"/>
          <w:sz w:val="20"/>
          <w:szCs w:val="20"/>
        </w:rPr>
      </w:pPr>
    </w:p>
    <w:p w14:paraId="2C4A66A0" w14:textId="77777777" w:rsidR="00AE6882" w:rsidRDefault="008A4A94" w:rsidP="00DD40DC">
      <w:pPr>
        <w:spacing w:after="0" w:line="240" w:lineRule="auto"/>
        <w:rPr>
          <w:rFonts w:ascii="Helvetica" w:hAnsi="Helvetica" w:cstheme="minorHAnsi"/>
          <w:sz w:val="20"/>
          <w:szCs w:val="20"/>
        </w:rPr>
      </w:pPr>
      <w:r>
        <w:rPr>
          <w:rFonts w:ascii="Helvetica" w:hAnsi="Helvetica" w:cstheme="minorHAnsi"/>
          <w:sz w:val="20"/>
          <w:szCs w:val="20"/>
        </w:rPr>
        <w:t>“</w:t>
      </w:r>
      <w:r w:rsidR="00F169DC">
        <w:rPr>
          <w:rFonts w:ascii="Helvetica" w:hAnsi="Helvetica" w:cstheme="minorHAnsi"/>
          <w:sz w:val="20"/>
          <w:szCs w:val="20"/>
        </w:rPr>
        <w:t>Once</w:t>
      </w:r>
      <w:r w:rsidR="00A20F55">
        <w:rPr>
          <w:rFonts w:ascii="Helvetica" w:hAnsi="Helvetica" w:cstheme="minorHAnsi"/>
          <w:sz w:val="20"/>
          <w:szCs w:val="20"/>
        </w:rPr>
        <w:t xml:space="preserve"> </w:t>
      </w:r>
      <w:r w:rsidR="00ED50B3">
        <w:rPr>
          <w:rFonts w:ascii="Helvetica" w:hAnsi="Helvetica" w:cstheme="minorHAnsi"/>
          <w:sz w:val="20"/>
          <w:szCs w:val="20"/>
        </w:rPr>
        <w:t>we take a client through that process</w:t>
      </w:r>
      <w:r w:rsidR="00A20F55">
        <w:rPr>
          <w:rFonts w:ascii="Helvetica" w:hAnsi="Helvetica" w:cstheme="minorHAnsi"/>
          <w:sz w:val="20"/>
          <w:szCs w:val="20"/>
        </w:rPr>
        <w:t xml:space="preserve">, we create the platform that allows consumers to engage with their plan and select how they want to be rewarded </w:t>
      </w:r>
      <w:r w:rsidR="00ED50B3">
        <w:rPr>
          <w:rFonts w:ascii="Helvetica" w:hAnsi="Helvetica" w:cstheme="minorHAnsi"/>
          <w:sz w:val="20"/>
          <w:szCs w:val="20"/>
        </w:rPr>
        <w:t>for taking a more personal look at managing and hopefully improving their health,” said Cooper.</w:t>
      </w:r>
      <w:r w:rsidR="00CF5CDE">
        <w:rPr>
          <w:rFonts w:ascii="Helvetica" w:hAnsi="Helvetica" w:cstheme="minorHAnsi"/>
          <w:sz w:val="20"/>
          <w:szCs w:val="20"/>
        </w:rPr>
        <w:t xml:space="preserve"> </w:t>
      </w:r>
    </w:p>
    <w:p w14:paraId="3BD63B54" w14:textId="77777777" w:rsidR="00AE6882" w:rsidRDefault="00AE6882" w:rsidP="00DD40DC">
      <w:pPr>
        <w:spacing w:after="0" w:line="240" w:lineRule="auto"/>
        <w:rPr>
          <w:rFonts w:ascii="Helvetica" w:hAnsi="Helvetica" w:cstheme="minorHAnsi"/>
          <w:sz w:val="20"/>
          <w:szCs w:val="20"/>
        </w:rPr>
      </w:pPr>
    </w:p>
    <w:p w14:paraId="49A7C3E8" w14:textId="7B473C36" w:rsidR="008A4A94" w:rsidRDefault="00CF5CDE" w:rsidP="00DD40DC">
      <w:pPr>
        <w:spacing w:after="0" w:line="240" w:lineRule="auto"/>
        <w:rPr>
          <w:rFonts w:ascii="Helvetica" w:hAnsi="Helvetica" w:cstheme="minorHAnsi"/>
          <w:sz w:val="20"/>
          <w:szCs w:val="20"/>
        </w:rPr>
      </w:pPr>
      <w:r>
        <w:rPr>
          <w:rFonts w:ascii="Helvetica" w:hAnsi="Helvetica" w:cstheme="minorHAnsi"/>
          <w:sz w:val="20"/>
          <w:szCs w:val="20"/>
        </w:rPr>
        <w:t>“</w:t>
      </w:r>
      <w:r w:rsidR="00BD209D">
        <w:rPr>
          <w:rFonts w:ascii="Helvetica" w:hAnsi="Helvetica" w:cstheme="minorHAnsi"/>
          <w:sz w:val="20"/>
          <w:szCs w:val="20"/>
        </w:rPr>
        <w:t>The consumer journey through any healthcare experienc</w:t>
      </w:r>
      <w:r w:rsidR="00AE6882">
        <w:rPr>
          <w:rFonts w:ascii="Helvetica" w:hAnsi="Helvetica" w:cstheme="minorHAnsi"/>
          <w:sz w:val="20"/>
          <w:szCs w:val="20"/>
        </w:rPr>
        <w:t>e is typically full of friction,” Jagodzinski added.</w:t>
      </w:r>
      <w:r w:rsidR="00BD209D">
        <w:rPr>
          <w:rFonts w:ascii="Helvetica" w:hAnsi="Helvetica" w:cstheme="minorHAnsi"/>
          <w:sz w:val="20"/>
          <w:szCs w:val="20"/>
        </w:rPr>
        <w:t xml:space="preserve">  </w:t>
      </w:r>
      <w:r w:rsidR="00AE6882">
        <w:rPr>
          <w:rFonts w:ascii="Helvetica" w:hAnsi="Helvetica" w:cstheme="minorHAnsi"/>
          <w:sz w:val="20"/>
          <w:szCs w:val="20"/>
        </w:rPr>
        <w:t>“</w:t>
      </w:r>
      <w:r w:rsidR="00BD209D">
        <w:rPr>
          <w:rFonts w:ascii="Helvetica" w:hAnsi="Helvetica" w:cstheme="minorHAnsi"/>
          <w:sz w:val="20"/>
          <w:szCs w:val="20"/>
        </w:rPr>
        <w:t>Our aim is to reduce this, opening the door for the creation of long</w:t>
      </w:r>
      <w:r w:rsidR="00AE6882">
        <w:rPr>
          <w:rFonts w:ascii="Helvetica" w:hAnsi="Helvetica" w:cstheme="minorHAnsi"/>
          <w:sz w:val="20"/>
          <w:szCs w:val="20"/>
        </w:rPr>
        <w:t>-lasting customer relationships.”</w:t>
      </w:r>
    </w:p>
    <w:p w14:paraId="4419D538" w14:textId="77777777" w:rsidR="00DF0D2A" w:rsidRDefault="00DF0D2A" w:rsidP="00DD40DC">
      <w:pPr>
        <w:spacing w:after="0" w:line="240" w:lineRule="auto"/>
        <w:rPr>
          <w:rFonts w:ascii="Helvetica" w:hAnsi="Helvetica" w:cstheme="minorHAnsi"/>
          <w:sz w:val="20"/>
          <w:szCs w:val="20"/>
        </w:rPr>
      </w:pPr>
    </w:p>
    <w:p w14:paraId="080346B2" w14:textId="77777777" w:rsidR="00C63CF3" w:rsidRDefault="00DF0D2A" w:rsidP="00DD40DC">
      <w:pPr>
        <w:spacing w:after="0" w:line="240" w:lineRule="auto"/>
        <w:rPr>
          <w:rFonts w:ascii="Helvetica" w:hAnsi="Helvetica" w:cstheme="minorHAnsi"/>
          <w:sz w:val="20"/>
          <w:szCs w:val="20"/>
        </w:rPr>
      </w:pPr>
      <w:r>
        <w:rPr>
          <w:rFonts w:ascii="Helvetica" w:hAnsi="Helvetica" w:cstheme="minorHAnsi"/>
          <w:sz w:val="20"/>
          <w:szCs w:val="20"/>
        </w:rPr>
        <w:t xml:space="preserve">In addition to the consultancy’s focus on improving the consumer’s experience, Adrenaline Health also provides strategic consulting in product development, brand strategy and positioning, digital and traditional marketing services and qualitative and quantitative research. </w:t>
      </w:r>
    </w:p>
    <w:p w14:paraId="3FC90DC9" w14:textId="77777777" w:rsidR="00C63CF3" w:rsidRDefault="00C63CF3" w:rsidP="00DD40DC">
      <w:pPr>
        <w:spacing w:after="0" w:line="240" w:lineRule="auto"/>
        <w:rPr>
          <w:rFonts w:ascii="Helvetica" w:hAnsi="Helvetica" w:cstheme="minorHAnsi"/>
          <w:sz w:val="20"/>
          <w:szCs w:val="20"/>
        </w:rPr>
      </w:pPr>
    </w:p>
    <w:p w14:paraId="2E15A062" w14:textId="7CAF497F" w:rsidR="00DF0D2A" w:rsidRDefault="005E59AA" w:rsidP="00DD40DC">
      <w:pPr>
        <w:spacing w:after="0" w:line="240" w:lineRule="auto"/>
        <w:rPr>
          <w:rFonts w:ascii="Helvetica" w:hAnsi="Helvetica" w:cstheme="minorHAnsi"/>
          <w:sz w:val="20"/>
          <w:szCs w:val="20"/>
        </w:rPr>
      </w:pPr>
      <w:r>
        <w:rPr>
          <w:rFonts w:ascii="Helvetica" w:hAnsi="Helvetica" w:cstheme="minorHAnsi"/>
          <w:sz w:val="20"/>
          <w:szCs w:val="20"/>
        </w:rPr>
        <w:t>Before founding Adrenaline Health, Cooper was vice president of business development</w:t>
      </w:r>
      <w:r w:rsidR="00806484">
        <w:rPr>
          <w:rFonts w:ascii="Helvetica" w:hAnsi="Helvetica" w:cstheme="minorHAnsi"/>
          <w:sz w:val="20"/>
          <w:szCs w:val="20"/>
        </w:rPr>
        <w:t xml:space="preserve"> for UnitedHealth Group and led</w:t>
      </w:r>
      <w:bookmarkStart w:id="0" w:name="_GoBack"/>
      <w:bookmarkEnd w:id="0"/>
      <w:r>
        <w:rPr>
          <w:rFonts w:ascii="Helvetica" w:hAnsi="Helvetica" w:cstheme="minorHAnsi"/>
          <w:sz w:val="20"/>
          <w:szCs w:val="20"/>
        </w:rPr>
        <w:t xml:space="preserve"> business development for Target’s health care division, while Heinemann</w:t>
      </w:r>
      <w:r w:rsidR="00DB111A">
        <w:rPr>
          <w:rFonts w:ascii="Helvetica" w:hAnsi="Helvetica" w:cstheme="minorHAnsi"/>
          <w:sz w:val="20"/>
          <w:szCs w:val="20"/>
        </w:rPr>
        <w:t xml:space="preserve"> was senior vice president and chief marketing officer at Olson</w:t>
      </w:r>
      <w:r w:rsidR="00C0050A">
        <w:rPr>
          <w:rFonts w:ascii="Helvetica" w:hAnsi="Helvetica" w:cstheme="minorHAnsi"/>
          <w:sz w:val="20"/>
          <w:szCs w:val="20"/>
        </w:rPr>
        <w:t>, focusing on brand strategy and business development for clients like Best Buy, UnitedHealth Group and AARP.</w:t>
      </w:r>
      <w:r w:rsidR="00AE6882">
        <w:rPr>
          <w:rFonts w:ascii="Helvetica" w:hAnsi="Helvetica" w:cstheme="minorHAnsi"/>
          <w:sz w:val="20"/>
          <w:szCs w:val="20"/>
        </w:rPr>
        <w:t xml:space="preserve"> </w:t>
      </w:r>
      <w:r w:rsidR="00D939A2">
        <w:rPr>
          <w:rFonts w:ascii="Helvetica" w:hAnsi="Helvetica" w:cstheme="minorHAnsi"/>
          <w:sz w:val="20"/>
          <w:szCs w:val="20"/>
        </w:rPr>
        <w:t>Jagodzinski is the former CEO of Mediaspace Solutions and Novus Media, focused on research planning and placement.</w:t>
      </w:r>
    </w:p>
    <w:p w14:paraId="1F22AC05" w14:textId="77777777" w:rsidR="00C63CF3" w:rsidRDefault="00C63CF3" w:rsidP="00DD40DC">
      <w:pPr>
        <w:spacing w:after="0" w:line="240" w:lineRule="auto"/>
        <w:rPr>
          <w:rFonts w:ascii="Helvetica" w:hAnsi="Helvetica" w:cstheme="minorHAnsi"/>
          <w:sz w:val="20"/>
          <w:szCs w:val="20"/>
        </w:rPr>
      </w:pPr>
    </w:p>
    <w:p w14:paraId="102DEC26" w14:textId="4D070BEA" w:rsidR="00C63CF3" w:rsidRPr="007353DA" w:rsidRDefault="00C63CF3" w:rsidP="00DD40DC">
      <w:pPr>
        <w:spacing w:after="0" w:line="240" w:lineRule="auto"/>
        <w:rPr>
          <w:rFonts w:ascii="Helvetica" w:hAnsi="Helvetica" w:cstheme="minorHAnsi"/>
          <w:sz w:val="20"/>
          <w:szCs w:val="20"/>
        </w:rPr>
      </w:pPr>
      <w:r>
        <w:rPr>
          <w:rFonts w:ascii="Helvetica" w:hAnsi="Helvetica" w:cstheme="minorHAnsi"/>
          <w:sz w:val="20"/>
          <w:szCs w:val="20"/>
        </w:rPr>
        <w:t xml:space="preserve">For more information, visit </w:t>
      </w:r>
      <w:hyperlink r:id="rId10" w:history="1">
        <w:r w:rsidRPr="00F66407">
          <w:rPr>
            <w:rStyle w:val="Hyperlink"/>
            <w:rFonts w:ascii="Helvetica" w:hAnsi="Helvetica" w:cstheme="minorHAnsi"/>
            <w:sz w:val="20"/>
            <w:szCs w:val="20"/>
          </w:rPr>
          <w:t>www.adrenalinehealth.com</w:t>
        </w:r>
      </w:hyperlink>
      <w:r>
        <w:rPr>
          <w:rFonts w:ascii="Helvetica" w:hAnsi="Helvetica" w:cstheme="minorHAnsi"/>
          <w:sz w:val="20"/>
          <w:szCs w:val="20"/>
        </w:rPr>
        <w:t xml:space="preserve">. </w:t>
      </w:r>
    </w:p>
    <w:p w14:paraId="3A6FB6B0" w14:textId="77777777" w:rsidR="003D7FB9" w:rsidRPr="007353DA" w:rsidRDefault="003D7FB9" w:rsidP="005862EA">
      <w:pPr>
        <w:spacing w:after="0" w:line="240" w:lineRule="auto"/>
        <w:rPr>
          <w:rFonts w:ascii="Helvetica" w:hAnsi="Helvetica" w:cstheme="minorHAnsi"/>
          <w:sz w:val="20"/>
          <w:szCs w:val="20"/>
        </w:rPr>
      </w:pPr>
    </w:p>
    <w:p w14:paraId="05847619" w14:textId="77777777" w:rsidR="00296CAD" w:rsidRDefault="00296CAD" w:rsidP="003D7FB9">
      <w:pPr>
        <w:pStyle w:val="NoSpacing"/>
        <w:rPr>
          <w:rFonts w:ascii="Helvetica" w:hAnsi="Helvetica"/>
          <w:b/>
          <w:sz w:val="20"/>
          <w:szCs w:val="20"/>
        </w:rPr>
      </w:pPr>
    </w:p>
    <w:p w14:paraId="45B34C36" w14:textId="77777777" w:rsidR="00296CAD" w:rsidRDefault="00296CAD" w:rsidP="003D7FB9">
      <w:pPr>
        <w:pStyle w:val="NoSpacing"/>
        <w:rPr>
          <w:rFonts w:ascii="Helvetica" w:hAnsi="Helvetica"/>
          <w:b/>
          <w:sz w:val="20"/>
          <w:szCs w:val="20"/>
        </w:rPr>
      </w:pPr>
    </w:p>
    <w:p w14:paraId="0A7F9720" w14:textId="77777777" w:rsidR="00296CAD" w:rsidRDefault="00296CAD" w:rsidP="003D7FB9">
      <w:pPr>
        <w:pStyle w:val="NoSpacing"/>
        <w:rPr>
          <w:rFonts w:ascii="Helvetica" w:hAnsi="Helvetica"/>
          <w:b/>
          <w:sz w:val="20"/>
          <w:szCs w:val="20"/>
        </w:rPr>
      </w:pPr>
    </w:p>
    <w:p w14:paraId="6AC03FB9" w14:textId="77777777" w:rsidR="003D7FB9" w:rsidRDefault="003D7FB9" w:rsidP="003D7FB9">
      <w:pPr>
        <w:pStyle w:val="NoSpacing"/>
        <w:rPr>
          <w:rFonts w:ascii="Helvetica" w:hAnsi="Helvetica"/>
          <w:b/>
          <w:sz w:val="20"/>
          <w:szCs w:val="20"/>
        </w:rPr>
      </w:pPr>
      <w:r w:rsidRPr="007353DA">
        <w:rPr>
          <w:rFonts w:ascii="Helvetica" w:hAnsi="Helvetica"/>
          <w:b/>
          <w:sz w:val="20"/>
          <w:szCs w:val="20"/>
        </w:rPr>
        <w:t>ABOUT A</w:t>
      </w:r>
      <w:r w:rsidR="00DD40DC">
        <w:rPr>
          <w:rFonts w:ascii="Helvetica" w:hAnsi="Helvetica"/>
          <w:b/>
          <w:sz w:val="20"/>
          <w:szCs w:val="20"/>
        </w:rPr>
        <w:t>DRENALINE HEALTH</w:t>
      </w:r>
    </w:p>
    <w:p w14:paraId="43266FBD" w14:textId="7AD72123" w:rsidR="00AD19AA" w:rsidRPr="009E635F" w:rsidRDefault="009E635F" w:rsidP="003D7FB9">
      <w:pPr>
        <w:pStyle w:val="NoSpacing"/>
        <w:rPr>
          <w:rFonts w:ascii="Helvetica" w:hAnsi="Helvetica"/>
          <w:sz w:val="20"/>
          <w:szCs w:val="20"/>
        </w:rPr>
      </w:pPr>
      <w:r>
        <w:rPr>
          <w:rFonts w:ascii="Helvetica" w:hAnsi="Helvetica"/>
          <w:sz w:val="20"/>
          <w:szCs w:val="20"/>
        </w:rPr>
        <w:t xml:space="preserve">Based in Minneapolis, Adrenaline Health </w:t>
      </w:r>
      <w:r w:rsidR="00B61283">
        <w:rPr>
          <w:rFonts w:ascii="Helvetica" w:hAnsi="Helvetica"/>
          <w:sz w:val="20"/>
          <w:szCs w:val="20"/>
        </w:rPr>
        <w:t>seeks to elevate the consumer experience with health care by leveraging meaningful data and analytics to drive</w:t>
      </w:r>
      <w:r w:rsidR="00996DB1">
        <w:rPr>
          <w:rFonts w:ascii="Helvetica" w:hAnsi="Helvetica"/>
          <w:sz w:val="20"/>
          <w:szCs w:val="20"/>
        </w:rPr>
        <w:t xml:space="preserve"> customer engagement with their health and wellness. The bra</w:t>
      </w:r>
      <w:r w:rsidR="00BD209D">
        <w:rPr>
          <w:rFonts w:ascii="Helvetica" w:hAnsi="Helvetica"/>
          <w:sz w:val="20"/>
          <w:szCs w:val="20"/>
        </w:rPr>
        <w:t>i</w:t>
      </w:r>
      <w:r w:rsidR="00996DB1">
        <w:rPr>
          <w:rFonts w:ascii="Helvetica" w:hAnsi="Helvetica"/>
          <w:sz w:val="20"/>
          <w:szCs w:val="20"/>
        </w:rPr>
        <w:t>n child of industry veterans Brian Cooper</w:t>
      </w:r>
      <w:r w:rsidR="00BD209D">
        <w:rPr>
          <w:rFonts w:ascii="Helvetica" w:hAnsi="Helvetica"/>
          <w:sz w:val="20"/>
          <w:szCs w:val="20"/>
        </w:rPr>
        <w:t>, Scott Jagodzinski</w:t>
      </w:r>
      <w:r w:rsidR="00996DB1">
        <w:rPr>
          <w:rFonts w:ascii="Helvetica" w:hAnsi="Helvetica"/>
          <w:sz w:val="20"/>
          <w:szCs w:val="20"/>
        </w:rPr>
        <w:t xml:space="preserve"> and Greg Heinemann, Adrenaline Health’s core capabilities include business and marketing strategy, loyalty marketing strategy and management, digital marketing</w:t>
      </w:r>
      <w:r w:rsidR="00B61283">
        <w:rPr>
          <w:rFonts w:ascii="Helvetica" w:hAnsi="Helvetica"/>
          <w:sz w:val="20"/>
          <w:szCs w:val="20"/>
        </w:rPr>
        <w:t xml:space="preserve"> </w:t>
      </w:r>
      <w:r w:rsidR="00996DB1">
        <w:rPr>
          <w:rFonts w:ascii="Helvetica" w:hAnsi="Helvetica"/>
          <w:sz w:val="20"/>
          <w:szCs w:val="20"/>
        </w:rPr>
        <w:t xml:space="preserve">and data analytics, all with a primary focus on health and wellness. For more information, visit </w:t>
      </w:r>
      <w:hyperlink r:id="rId11" w:history="1">
        <w:r w:rsidR="00996DB1" w:rsidRPr="00F66407">
          <w:rPr>
            <w:rStyle w:val="Hyperlink"/>
            <w:rFonts w:ascii="Helvetica" w:hAnsi="Helvetica"/>
            <w:sz w:val="20"/>
            <w:szCs w:val="20"/>
          </w:rPr>
          <w:t>www.adrenalinehealth.com</w:t>
        </w:r>
      </w:hyperlink>
      <w:r w:rsidR="00600250">
        <w:rPr>
          <w:rFonts w:ascii="Helvetica" w:hAnsi="Helvetica"/>
          <w:sz w:val="20"/>
          <w:szCs w:val="20"/>
        </w:rPr>
        <w:t>.</w:t>
      </w:r>
    </w:p>
    <w:p w14:paraId="6C59887A" w14:textId="0AE906E9" w:rsidR="003D7FB9" w:rsidRPr="007353DA" w:rsidRDefault="003D7FB9" w:rsidP="003D7FB9">
      <w:pPr>
        <w:pStyle w:val="NoSpacing"/>
        <w:rPr>
          <w:rFonts w:ascii="Helvetica" w:hAnsi="Helvetica"/>
          <w:sz w:val="20"/>
          <w:szCs w:val="20"/>
        </w:rPr>
      </w:pPr>
    </w:p>
    <w:p w14:paraId="41D59C38" w14:textId="77777777" w:rsidR="005472C1" w:rsidRPr="007353DA" w:rsidRDefault="005472C1" w:rsidP="003D7FB9">
      <w:pPr>
        <w:pStyle w:val="NoSpacing"/>
        <w:rPr>
          <w:rFonts w:ascii="Helvetica" w:hAnsi="Helvetica"/>
          <w:sz w:val="20"/>
          <w:szCs w:val="20"/>
        </w:rPr>
      </w:pPr>
    </w:p>
    <w:p w14:paraId="3AD6D966" w14:textId="77777777" w:rsidR="003D7FB9" w:rsidRPr="007353DA" w:rsidRDefault="003D7FB9" w:rsidP="003D7FB9">
      <w:pPr>
        <w:pStyle w:val="NoSpacing"/>
        <w:jc w:val="center"/>
        <w:rPr>
          <w:rFonts w:ascii="Helvetica" w:hAnsi="Helvetica"/>
          <w:sz w:val="20"/>
          <w:szCs w:val="20"/>
        </w:rPr>
      </w:pPr>
      <w:r w:rsidRPr="007353DA">
        <w:rPr>
          <w:rFonts w:ascii="Helvetica" w:hAnsi="Helvetica"/>
          <w:sz w:val="20"/>
          <w:szCs w:val="20"/>
        </w:rPr>
        <w:t>###</w:t>
      </w:r>
    </w:p>
    <w:p w14:paraId="5F5EFBB7" w14:textId="77777777" w:rsidR="003D7FB9" w:rsidRPr="007353DA" w:rsidRDefault="003D7FB9" w:rsidP="005862EA">
      <w:pPr>
        <w:spacing w:after="0" w:line="240" w:lineRule="auto"/>
        <w:rPr>
          <w:rFonts w:ascii="Helvetica" w:hAnsi="Helvetica"/>
          <w:sz w:val="20"/>
          <w:szCs w:val="20"/>
        </w:rPr>
      </w:pPr>
    </w:p>
    <w:sectPr w:rsidR="003D7FB9" w:rsidRPr="007353DA" w:rsidSect="00E714A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0E3C6" w14:textId="77777777" w:rsidR="00296CAD" w:rsidRDefault="00296CAD" w:rsidP="00296CAD">
      <w:pPr>
        <w:spacing w:after="0" w:line="240" w:lineRule="auto"/>
      </w:pPr>
      <w:r>
        <w:separator/>
      </w:r>
    </w:p>
  </w:endnote>
  <w:endnote w:type="continuationSeparator" w:id="0">
    <w:p w14:paraId="7FF7513B" w14:textId="77777777" w:rsidR="00296CAD" w:rsidRDefault="00296CAD" w:rsidP="0029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9876" w14:textId="77777777" w:rsidR="00296CAD" w:rsidRDefault="00296CAD" w:rsidP="00D42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27183" w14:textId="77777777" w:rsidR="00296CAD" w:rsidRDefault="00296CAD" w:rsidP="00296C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E136" w14:textId="77777777" w:rsidR="00296CAD" w:rsidRDefault="00296CAD" w:rsidP="00D42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484">
      <w:rPr>
        <w:rStyle w:val="PageNumber"/>
        <w:noProof/>
      </w:rPr>
      <w:t>2</w:t>
    </w:r>
    <w:r>
      <w:rPr>
        <w:rStyle w:val="PageNumber"/>
      </w:rPr>
      <w:fldChar w:fldCharType="end"/>
    </w:r>
  </w:p>
  <w:p w14:paraId="2E6865D8" w14:textId="77777777" w:rsidR="00296CAD" w:rsidRDefault="00296CAD" w:rsidP="00296C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F124D" w14:textId="77777777" w:rsidR="00296CAD" w:rsidRDefault="00296CAD" w:rsidP="00296CAD">
      <w:pPr>
        <w:spacing w:after="0" w:line="240" w:lineRule="auto"/>
      </w:pPr>
      <w:r>
        <w:separator/>
      </w:r>
    </w:p>
  </w:footnote>
  <w:footnote w:type="continuationSeparator" w:id="0">
    <w:p w14:paraId="5A1AE30A" w14:textId="77777777" w:rsidR="00296CAD" w:rsidRDefault="00296CAD" w:rsidP="00296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EA"/>
    <w:rsid w:val="00007F12"/>
    <w:rsid w:val="00052FB4"/>
    <w:rsid w:val="00130CB2"/>
    <w:rsid w:val="00151AE3"/>
    <w:rsid w:val="0016500C"/>
    <w:rsid w:val="00172264"/>
    <w:rsid w:val="001E7E0D"/>
    <w:rsid w:val="00296CAD"/>
    <w:rsid w:val="00311DBE"/>
    <w:rsid w:val="00326779"/>
    <w:rsid w:val="003D7FB9"/>
    <w:rsid w:val="004538C8"/>
    <w:rsid w:val="0049052C"/>
    <w:rsid w:val="005472C1"/>
    <w:rsid w:val="005862EA"/>
    <w:rsid w:val="005B793D"/>
    <w:rsid w:val="005E59AA"/>
    <w:rsid w:val="00600250"/>
    <w:rsid w:val="00667250"/>
    <w:rsid w:val="00672591"/>
    <w:rsid w:val="00693BEB"/>
    <w:rsid w:val="00700ACA"/>
    <w:rsid w:val="007311E6"/>
    <w:rsid w:val="007353DA"/>
    <w:rsid w:val="007E3756"/>
    <w:rsid w:val="00806484"/>
    <w:rsid w:val="008A4A94"/>
    <w:rsid w:val="00924E05"/>
    <w:rsid w:val="00996DB1"/>
    <w:rsid w:val="009A31B8"/>
    <w:rsid w:val="009A67C5"/>
    <w:rsid w:val="009E635F"/>
    <w:rsid w:val="009F1D57"/>
    <w:rsid w:val="00A20F55"/>
    <w:rsid w:val="00A72217"/>
    <w:rsid w:val="00A97C54"/>
    <w:rsid w:val="00AD19AA"/>
    <w:rsid w:val="00AE6882"/>
    <w:rsid w:val="00B200EA"/>
    <w:rsid w:val="00B344C6"/>
    <w:rsid w:val="00B57A21"/>
    <w:rsid w:val="00B61283"/>
    <w:rsid w:val="00BB2F96"/>
    <w:rsid w:val="00BC6E71"/>
    <w:rsid w:val="00BD209D"/>
    <w:rsid w:val="00C0050A"/>
    <w:rsid w:val="00C028E7"/>
    <w:rsid w:val="00C17D3F"/>
    <w:rsid w:val="00C42E36"/>
    <w:rsid w:val="00C53C36"/>
    <w:rsid w:val="00C63CF3"/>
    <w:rsid w:val="00C64B15"/>
    <w:rsid w:val="00C80E9B"/>
    <w:rsid w:val="00CA471A"/>
    <w:rsid w:val="00CD7A42"/>
    <w:rsid w:val="00CF0343"/>
    <w:rsid w:val="00CF5CDE"/>
    <w:rsid w:val="00D27A0A"/>
    <w:rsid w:val="00D51412"/>
    <w:rsid w:val="00D939A2"/>
    <w:rsid w:val="00DB111A"/>
    <w:rsid w:val="00DD40DC"/>
    <w:rsid w:val="00DF0D2A"/>
    <w:rsid w:val="00E145D6"/>
    <w:rsid w:val="00E5174C"/>
    <w:rsid w:val="00E714A2"/>
    <w:rsid w:val="00E853B6"/>
    <w:rsid w:val="00EC2B06"/>
    <w:rsid w:val="00ED50B3"/>
    <w:rsid w:val="00F1430E"/>
    <w:rsid w:val="00F169DC"/>
    <w:rsid w:val="00FE0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C4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A"/>
    <w:pPr>
      <w:spacing w:after="0" w:line="240" w:lineRule="auto"/>
    </w:pPr>
  </w:style>
  <w:style w:type="character" w:styleId="Hyperlink">
    <w:name w:val="Hyperlink"/>
    <w:basedOn w:val="DefaultParagraphFont"/>
    <w:uiPriority w:val="99"/>
    <w:unhideWhenUsed/>
    <w:rsid w:val="005862EA"/>
    <w:rPr>
      <w:color w:val="0000FF" w:themeColor="hyperlink"/>
      <w:u w:val="single"/>
    </w:rPr>
  </w:style>
  <w:style w:type="paragraph" w:styleId="BalloonText">
    <w:name w:val="Balloon Text"/>
    <w:basedOn w:val="Normal"/>
    <w:link w:val="BalloonTextChar"/>
    <w:uiPriority w:val="99"/>
    <w:semiHidden/>
    <w:unhideWhenUsed/>
    <w:rsid w:val="007353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3DA"/>
    <w:rPr>
      <w:rFonts w:ascii="Lucida Grande" w:hAnsi="Lucida Grande" w:cs="Lucida Grande"/>
      <w:sz w:val="18"/>
      <w:szCs w:val="18"/>
    </w:rPr>
  </w:style>
  <w:style w:type="paragraph" w:styleId="Footer">
    <w:name w:val="footer"/>
    <w:basedOn w:val="Normal"/>
    <w:link w:val="FooterChar"/>
    <w:uiPriority w:val="99"/>
    <w:unhideWhenUsed/>
    <w:rsid w:val="00296C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6CAD"/>
  </w:style>
  <w:style w:type="character" w:styleId="PageNumber">
    <w:name w:val="page number"/>
    <w:basedOn w:val="DefaultParagraphFont"/>
    <w:uiPriority w:val="99"/>
    <w:semiHidden/>
    <w:unhideWhenUsed/>
    <w:rsid w:val="00296C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A"/>
    <w:pPr>
      <w:spacing w:after="0" w:line="240" w:lineRule="auto"/>
    </w:pPr>
  </w:style>
  <w:style w:type="character" w:styleId="Hyperlink">
    <w:name w:val="Hyperlink"/>
    <w:basedOn w:val="DefaultParagraphFont"/>
    <w:uiPriority w:val="99"/>
    <w:unhideWhenUsed/>
    <w:rsid w:val="005862EA"/>
    <w:rPr>
      <w:color w:val="0000FF" w:themeColor="hyperlink"/>
      <w:u w:val="single"/>
    </w:rPr>
  </w:style>
  <w:style w:type="paragraph" w:styleId="BalloonText">
    <w:name w:val="Balloon Text"/>
    <w:basedOn w:val="Normal"/>
    <w:link w:val="BalloonTextChar"/>
    <w:uiPriority w:val="99"/>
    <w:semiHidden/>
    <w:unhideWhenUsed/>
    <w:rsid w:val="007353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3DA"/>
    <w:rPr>
      <w:rFonts w:ascii="Lucida Grande" w:hAnsi="Lucida Grande" w:cs="Lucida Grande"/>
      <w:sz w:val="18"/>
      <w:szCs w:val="18"/>
    </w:rPr>
  </w:style>
  <w:style w:type="paragraph" w:styleId="Footer">
    <w:name w:val="footer"/>
    <w:basedOn w:val="Normal"/>
    <w:link w:val="FooterChar"/>
    <w:uiPriority w:val="99"/>
    <w:unhideWhenUsed/>
    <w:rsid w:val="00296C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6CAD"/>
  </w:style>
  <w:style w:type="character" w:styleId="PageNumber">
    <w:name w:val="page number"/>
    <w:basedOn w:val="DefaultParagraphFont"/>
    <w:uiPriority w:val="99"/>
    <w:semiHidden/>
    <w:unhideWhenUsed/>
    <w:rsid w:val="0029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drenalinehealth.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ben@adrenalinehealth.com" TargetMode="External"/><Relationship Id="rId9" Type="http://schemas.openxmlformats.org/officeDocument/2006/relationships/hyperlink" Target="http://adrenalinehealth.com/" TargetMode="External"/><Relationship Id="rId10" Type="http://schemas.openxmlformats.org/officeDocument/2006/relationships/hyperlink" Target="http://www.adrenalin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 Heinemann</cp:lastModifiedBy>
  <cp:revision>4</cp:revision>
  <cp:lastPrinted>2016-05-02T17:51:00Z</cp:lastPrinted>
  <dcterms:created xsi:type="dcterms:W3CDTF">2016-05-10T16:27:00Z</dcterms:created>
  <dcterms:modified xsi:type="dcterms:W3CDTF">2016-05-10T16:44:00Z</dcterms:modified>
</cp:coreProperties>
</file>