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4E1EB6CC" w14:textId="77777777" w:rsidR="00390D3B" w:rsidRDefault="00A4362B">
      <w:r>
        <w:rPr>
          <w:noProof/>
        </w:rPr>
        <w:drawing>
          <wp:inline distT="0" distB="0" distL="0" distR="0" wp14:anchorId="529BAD64" wp14:editId="3957A594">
            <wp:extent cx="7410450" cy="400050"/>
            <wp:effectExtent l="19050" t="0" r="0" b="0"/>
            <wp:docPr id="1" name="Picture 1" descr="news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ban"/>
                    <pic:cNvPicPr>
                      <a:picLocks noChangeAspect="1" noChangeArrowheads="1"/>
                    </pic:cNvPicPr>
                  </pic:nvPicPr>
                  <pic:blipFill>
                    <a:blip r:embed="rId8" cstate="print"/>
                    <a:srcRect/>
                    <a:stretch>
                      <a:fillRect/>
                    </a:stretch>
                  </pic:blipFill>
                  <pic:spPr bwMode="auto">
                    <a:xfrm>
                      <a:off x="0" y="0"/>
                      <a:ext cx="7410450" cy="400050"/>
                    </a:xfrm>
                    <a:prstGeom prst="rect">
                      <a:avLst/>
                    </a:prstGeom>
                    <a:noFill/>
                    <a:ln w="9525">
                      <a:noFill/>
                      <a:miter lim="800000"/>
                      <a:headEnd/>
                      <a:tailEnd/>
                    </a:ln>
                  </pic:spPr>
                </pic:pic>
              </a:graphicData>
            </a:graphic>
          </wp:inline>
        </w:drawing>
      </w:r>
    </w:p>
    <w:p w14:paraId="0B5799B0" w14:textId="77777777" w:rsidR="00390D3B" w:rsidRDefault="009A359B">
      <w:r>
        <w:rPr>
          <w:noProof/>
        </w:rPr>
        <w:pict w14:anchorId="7277FDD9">
          <v:rect id="_x0000_s1027" style="position:absolute;margin-left:86.4pt;margin-top:4.8pt;width:223.2pt;height:28.8pt;z-index:251656704;v-text-anchor:middle" o:allowincell="f" filled="f" fillcolor="#0c9" stroked="f">
            <o:lock v:ext="edit" grouping="t"/>
            <v:textbox>
              <w:txbxContent>
                <w:p w14:paraId="5C8B3533" w14:textId="77777777" w:rsidR="00390D3B" w:rsidRDefault="00390D3B">
                  <w:pPr>
                    <w:rPr>
                      <w:snapToGrid w:val="0"/>
                      <w:color w:val="808080"/>
                      <w:sz w:val="88"/>
                    </w:rPr>
                  </w:pPr>
                  <w:r>
                    <w:rPr>
                      <w:rFonts w:ascii="Univers" w:hAnsi="Univers"/>
                      <w:b/>
                      <w:snapToGrid w:val="0"/>
                      <w:color w:val="808080"/>
                      <w:sz w:val="18"/>
                    </w:rPr>
                    <w:t>New York Life Insurance Company</w:t>
                  </w:r>
                  <w:r>
                    <w:rPr>
                      <w:rFonts w:ascii="Univers" w:hAnsi="Univers"/>
                      <w:snapToGrid w:val="0"/>
                      <w:color w:val="808080"/>
                      <w:sz w:val="18"/>
                    </w:rPr>
                    <w:br/>
                    <w:t>51 Madison Avenue, New York, NY 10010</w:t>
                  </w:r>
                </w:p>
              </w:txbxContent>
            </v:textbox>
          </v:rect>
        </w:pict>
      </w:r>
    </w:p>
    <w:p w14:paraId="3AAFA5CB" w14:textId="77777777" w:rsidR="00390D3B" w:rsidRDefault="00390D3B"/>
    <w:p w14:paraId="7F7820B4" w14:textId="77777777" w:rsidR="00390D3B" w:rsidRDefault="00390D3B"/>
    <w:p w14:paraId="3E8B8FED" w14:textId="77777777" w:rsidR="00390D3B" w:rsidRDefault="009A359B">
      <w:pPr>
        <w:pStyle w:val="Heading2"/>
        <w:spacing w:before="240"/>
        <w:ind w:left="0" w:firstLine="0"/>
        <w:rPr>
          <w:u w:val="none"/>
        </w:rPr>
      </w:pPr>
      <w:r>
        <w:rPr>
          <w:noProof/>
          <w:snapToGrid/>
        </w:rPr>
        <w:pict w14:anchorId="00525AEF">
          <v:shapetype id="_x0000_t202" coordsize="21600,21600" o:spt="202" path="m0,0l0,21600,21600,21600,21600,0xe">
            <v:stroke joinstyle="miter"/>
            <v:path gradientshapeok="t" o:connecttype="rect"/>
          </v:shapetype>
          <v:shape id="_x0000_s1030" type="#_x0000_t202" style="position:absolute;margin-left:378pt;margin-top:23.6pt;width:208.8pt;height:21.6pt;z-index:251658752" o:allowincell="f" stroked="f">
            <v:textbox>
              <w:txbxContent>
                <w:p w14:paraId="7A2C4299" w14:textId="77777777" w:rsidR="00390D3B" w:rsidRDefault="00390D3B">
                  <w:pPr>
                    <w:pStyle w:val="Heading3"/>
                    <w:rPr>
                      <w:rFonts w:ascii="Arial" w:hAnsi="Arial"/>
                    </w:rPr>
                  </w:pPr>
                  <w:r>
                    <w:rPr>
                      <w:rFonts w:ascii="Arial" w:hAnsi="Arial"/>
                    </w:rPr>
                    <w:t>FOR IMMEDIATE RELEASE</w:t>
                  </w:r>
                </w:p>
              </w:txbxContent>
            </v:textbox>
          </v:shape>
        </w:pict>
      </w:r>
      <w:r>
        <w:rPr>
          <w:noProof/>
        </w:rPr>
        <w:pict w14:anchorId="727721EB">
          <v:line id="_x0000_s1028" style="position:absolute;z-index:251657728" from="82.8pt,52.4pt" to="594pt,52.4pt" o:allowincell="f" strokecolor="navy" strokeweight="1pt"/>
        </w:pict>
      </w:r>
      <w:r w:rsidR="00A4362B">
        <w:rPr>
          <w:noProof/>
          <w:snapToGrid/>
          <w:u w:val="none"/>
        </w:rPr>
        <w:drawing>
          <wp:inline distT="0" distB="0" distL="0" distR="0" wp14:anchorId="5F5D1CD2" wp14:editId="12279476">
            <wp:extent cx="581025" cy="600075"/>
            <wp:effectExtent l="19050" t="0" r="9525" b="0"/>
            <wp:docPr id="2" name="Picture 2" descr="B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LOGO"/>
                    <pic:cNvPicPr>
                      <a:picLocks noChangeAspect="1" noChangeArrowheads="1"/>
                    </pic:cNvPicPr>
                  </pic:nvPicPr>
                  <pic:blipFill>
                    <a:blip r:embed="rId9"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14:paraId="0B1D5EBA" w14:textId="77777777" w:rsidR="00390D3B" w:rsidRDefault="00390D3B"/>
    <w:p w14:paraId="00C7C111" w14:textId="77777777" w:rsidR="00F02AD2" w:rsidRDefault="00390D3B">
      <w:pPr>
        <w:pStyle w:val="Heading7"/>
        <w:rPr>
          <w:bCs/>
        </w:rPr>
      </w:pPr>
      <w:r>
        <w:t xml:space="preserve">Contact: </w:t>
      </w:r>
      <w:r>
        <w:tab/>
      </w:r>
      <w:r w:rsidR="00F02AD2">
        <w:rPr>
          <w:bCs/>
        </w:rPr>
        <w:t>Elizabeth Dipp Metzger</w:t>
      </w:r>
    </w:p>
    <w:p w14:paraId="0A466532" w14:textId="77777777" w:rsidR="00F02AD2" w:rsidRDefault="00F02AD2">
      <w:pPr>
        <w:pStyle w:val="Heading7"/>
        <w:rPr>
          <w:bCs/>
        </w:rPr>
      </w:pPr>
      <w:r>
        <w:rPr>
          <w:bCs/>
        </w:rPr>
        <w:tab/>
        <w:t>Crown Wealth Strategies</w:t>
      </w:r>
    </w:p>
    <w:p w14:paraId="49A4F599" w14:textId="77777777" w:rsidR="00F02AD2" w:rsidRDefault="00F02AD2">
      <w:pPr>
        <w:pStyle w:val="Heading7"/>
        <w:rPr>
          <w:bCs/>
        </w:rPr>
      </w:pPr>
      <w:r>
        <w:rPr>
          <w:bCs/>
        </w:rPr>
        <w:tab/>
        <w:t xml:space="preserve">4907 Crossroads, </w:t>
      </w:r>
      <w:proofErr w:type="spellStart"/>
      <w:r>
        <w:rPr>
          <w:bCs/>
        </w:rPr>
        <w:t>Ste</w:t>
      </w:r>
      <w:proofErr w:type="spellEnd"/>
      <w:r>
        <w:rPr>
          <w:bCs/>
        </w:rPr>
        <w:t xml:space="preserve"> A</w:t>
      </w:r>
    </w:p>
    <w:p w14:paraId="586ECA08" w14:textId="77777777" w:rsidR="00F02AD2" w:rsidRDefault="00F02AD2">
      <w:pPr>
        <w:pStyle w:val="Heading7"/>
        <w:rPr>
          <w:bCs/>
        </w:rPr>
      </w:pPr>
      <w:r>
        <w:rPr>
          <w:bCs/>
        </w:rPr>
        <w:tab/>
        <w:t>El Paso, TX 79922, 915.613.4300</w:t>
      </w:r>
    </w:p>
    <w:p w14:paraId="2D49762A" w14:textId="77777777" w:rsidR="00390D3B" w:rsidRDefault="00F02AD2">
      <w:pPr>
        <w:pStyle w:val="Heading7"/>
      </w:pPr>
      <w:r>
        <w:rPr>
          <w:bCs/>
        </w:rPr>
        <w:tab/>
        <w:t>emetzger@crownwealthstrategies.com</w:t>
      </w:r>
      <w:r w:rsidR="00390D3B">
        <w:rPr>
          <w:bCs/>
        </w:rPr>
        <w:t xml:space="preserve"> </w:t>
      </w:r>
    </w:p>
    <w:p w14:paraId="7646FA41" w14:textId="77777777" w:rsidR="00C543FB" w:rsidRDefault="00C543FB">
      <w:pPr>
        <w:suppressAutoHyphens/>
        <w:ind w:left="720" w:right="25" w:firstLine="720"/>
        <w:rPr>
          <w:b/>
          <w:sz w:val="24"/>
        </w:rPr>
      </w:pPr>
    </w:p>
    <w:p w14:paraId="1BFB7704" w14:textId="77777777" w:rsidR="00390D3B" w:rsidRDefault="00F02AD2">
      <w:pPr>
        <w:suppressAutoHyphens/>
        <w:ind w:left="900"/>
        <w:jc w:val="center"/>
        <w:rPr>
          <w:b/>
          <w:bCs/>
          <w:sz w:val="24"/>
        </w:rPr>
      </w:pPr>
      <w:r>
        <w:rPr>
          <w:b/>
          <w:bCs/>
          <w:sz w:val="24"/>
        </w:rPr>
        <w:t>Elizabeth Dipp Metzger</w:t>
      </w:r>
      <w:r w:rsidR="00390D3B">
        <w:rPr>
          <w:b/>
          <w:bCs/>
          <w:sz w:val="24"/>
        </w:rPr>
        <w:t xml:space="preserve"> ELECTED TO</w:t>
      </w:r>
    </w:p>
    <w:p w14:paraId="1911A168" w14:textId="77777777" w:rsidR="00390D3B" w:rsidRDefault="00390D3B">
      <w:pPr>
        <w:suppressAutoHyphens/>
        <w:ind w:left="900"/>
        <w:jc w:val="center"/>
        <w:rPr>
          <w:b/>
          <w:bCs/>
          <w:sz w:val="24"/>
        </w:rPr>
      </w:pPr>
      <w:r>
        <w:rPr>
          <w:b/>
          <w:bCs/>
          <w:sz w:val="24"/>
        </w:rPr>
        <w:t xml:space="preserve">NEW YORK LIFE’S </w:t>
      </w:r>
      <w:r w:rsidR="000244B7">
        <w:rPr>
          <w:b/>
          <w:bCs/>
          <w:sz w:val="24"/>
        </w:rPr>
        <w:t xml:space="preserve">2016 </w:t>
      </w:r>
      <w:r>
        <w:rPr>
          <w:b/>
          <w:bCs/>
          <w:sz w:val="24"/>
        </w:rPr>
        <w:t>NATIONAL AGENTS ADVISORY COUNCIL</w:t>
      </w:r>
    </w:p>
    <w:p w14:paraId="5469DB29" w14:textId="77777777" w:rsidR="00390D3B" w:rsidRDefault="00390D3B">
      <w:pPr>
        <w:suppressAutoHyphens/>
        <w:ind w:left="900"/>
        <w:jc w:val="center"/>
        <w:rPr>
          <w:b/>
          <w:bCs/>
          <w:sz w:val="24"/>
        </w:rPr>
      </w:pPr>
    </w:p>
    <w:p w14:paraId="7C099F90" w14:textId="77777777" w:rsidR="00C20214" w:rsidRPr="00C543FB" w:rsidRDefault="0047658A" w:rsidP="00960A65">
      <w:pPr>
        <w:autoSpaceDE w:val="0"/>
        <w:autoSpaceDN w:val="0"/>
        <w:adjustRightInd w:val="0"/>
        <w:rPr>
          <w:sz w:val="24"/>
          <w:szCs w:val="24"/>
        </w:rPr>
      </w:pPr>
      <w:r>
        <w:rPr>
          <w:b/>
          <w:sz w:val="24"/>
          <w:szCs w:val="24"/>
        </w:rPr>
        <w:t>El Paso, TX</w:t>
      </w:r>
      <w:r w:rsidR="00390D3B" w:rsidRPr="00C20214">
        <w:rPr>
          <w:b/>
          <w:sz w:val="24"/>
          <w:szCs w:val="24"/>
        </w:rPr>
        <w:t xml:space="preserve">, </w:t>
      </w:r>
      <w:r>
        <w:rPr>
          <w:b/>
          <w:sz w:val="24"/>
          <w:szCs w:val="24"/>
        </w:rPr>
        <w:t>January, 2016</w:t>
      </w:r>
      <w:r w:rsidR="005F3E52" w:rsidRPr="00C20214">
        <w:rPr>
          <w:b/>
          <w:sz w:val="24"/>
          <w:szCs w:val="24"/>
        </w:rPr>
        <w:t xml:space="preserve"> </w:t>
      </w:r>
      <w:r w:rsidR="00DB3AA6" w:rsidRPr="00C20214">
        <w:rPr>
          <w:sz w:val="24"/>
          <w:szCs w:val="24"/>
        </w:rPr>
        <w:t xml:space="preserve">– </w:t>
      </w:r>
      <w:r w:rsidR="00F02AD2">
        <w:rPr>
          <w:sz w:val="24"/>
          <w:szCs w:val="24"/>
        </w:rPr>
        <w:t>Lizzie</w:t>
      </w:r>
      <w:r w:rsidR="00390D3B" w:rsidRPr="00C543FB">
        <w:rPr>
          <w:sz w:val="24"/>
          <w:szCs w:val="24"/>
        </w:rPr>
        <w:t xml:space="preserve"> has been elected to New York Life</w:t>
      </w:r>
      <w:r w:rsidR="001E7929" w:rsidRPr="00C543FB">
        <w:rPr>
          <w:sz w:val="24"/>
          <w:szCs w:val="24"/>
        </w:rPr>
        <w:t>’s</w:t>
      </w:r>
      <w:r w:rsidR="000244B7" w:rsidRPr="00C543FB">
        <w:rPr>
          <w:sz w:val="24"/>
          <w:szCs w:val="24"/>
        </w:rPr>
        <w:t xml:space="preserve"> 2016</w:t>
      </w:r>
      <w:r w:rsidR="00390D3B" w:rsidRPr="00C543FB">
        <w:rPr>
          <w:sz w:val="24"/>
          <w:szCs w:val="24"/>
        </w:rPr>
        <w:t xml:space="preserve"> Age</w:t>
      </w:r>
      <w:r w:rsidR="00405372" w:rsidRPr="00C543FB">
        <w:rPr>
          <w:sz w:val="24"/>
          <w:szCs w:val="24"/>
        </w:rPr>
        <w:t>nts Advisory Council (AAC).</w:t>
      </w:r>
      <w:r w:rsidR="005F3E52" w:rsidRPr="00C543FB">
        <w:rPr>
          <w:sz w:val="24"/>
          <w:szCs w:val="24"/>
        </w:rPr>
        <w:t xml:space="preserve"> </w:t>
      </w:r>
      <w:r w:rsidR="00405372" w:rsidRPr="00C543FB">
        <w:rPr>
          <w:sz w:val="24"/>
          <w:szCs w:val="24"/>
        </w:rPr>
        <w:t xml:space="preserve"> </w:t>
      </w:r>
      <w:r w:rsidR="00C20214" w:rsidRPr="00C543FB">
        <w:rPr>
          <w:sz w:val="24"/>
          <w:szCs w:val="24"/>
        </w:rPr>
        <w:t xml:space="preserve">Founded in 1946, the AAC is </w:t>
      </w:r>
      <w:r w:rsidR="00C20214" w:rsidRPr="00C543FB">
        <w:rPr>
          <w:color w:val="000000"/>
          <w:sz w:val="24"/>
          <w:szCs w:val="24"/>
        </w:rPr>
        <w:t xml:space="preserve">a prominent group of 24 New York Life </w:t>
      </w:r>
      <w:r w:rsidR="001E7929" w:rsidRPr="00C543FB">
        <w:rPr>
          <w:color w:val="000000"/>
          <w:sz w:val="24"/>
          <w:szCs w:val="24"/>
        </w:rPr>
        <w:t>agents</w:t>
      </w:r>
      <w:r w:rsidR="00C20214" w:rsidRPr="00C543FB">
        <w:rPr>
          <w:color w:val="000000"/>
          <w:sz w:val="24"/>
          <w:szCs w:val="24"/>
        </w:rPr>
        <w:t xml:space="preserve"> elected by their peers to communicate</w:t>
      </w:r>
      <w:r w:rsidR="00C20214" w:rsidRPr="00C543FB">
        <w:rPr>
          <w:sz w:val="24"/>
          <w:szCs w:val="24"/>
        </w:rPr>
        <w:t xml:space="preserve"> the issues and perspectives of their fellow </w:t>
      </w:r>
      <w:r w:rsidR="001E7929" w:rsidRPr="00C543FB">
        <w:rPr>
          <w:sz w:val="24"/>
          <w:szCs w:val="24"/>
        </w:rPr>
        <w:t>agents</w:t>
      </w:r>
      <w:r w:rsidR="00C20214" w:rsidRPr="00C543FB">
        <w:rPr>
          <w:sz w:val="24"/>
          <w:szCs w:val="24"/>
        </w:rPr>
        <w:t xml:space="preserve">. </w:t>
      </w:r>
      <w:r w:rsidR="006F6533" w:rsidRPr="00C543FB">
        <w:rPr>
          <w:sz w:val="24"/>
          <w:szCs w:val="24"/>
        </w:rPr>
        <w:t xml:space="preserve"> </w:t>
      </w:r>
      <w:r w:rsidR="00C20214" w:rsidRPr="00C543FB">
        <w:rPr>
          <w:sz w:val="24"/>
          <w:szCs w:val="24"/>
        </w:rPr>
        <w:t>Members of the AAC work with senior management to develop and implement ideas that will</w:t>
      </w:r>
      <w:r w:rsidR="008E3916" w:rsidRPr="00C543FB">
        <w:rPr>
          <w:sz w:val="24"/>
          <w:szCs w:val="24"/>
        </w:rPr>
        <w:t xml:space="preserve"> benefit families and </w:t>
      </w:r>
      <w:r w:rsidR="002400E5" w:rsidRPr="00C543FB">
        <w:rPr>
          <w:sz w:val="24"/>
          <w:szCs w:val="24"/>
        </w:rPr>
        <w:t>business</w:t>
      </w:r>
      <w:r w:rsidR="002400E5">
        <w:rPr>
          <w:sz w:val="24"/>
          <w:szCs w:val="24"/>
        </w:rPr>
        <w:t xml:space="preserve">es </w:t>
      </w:r>
      <w:r w:rsidR="002400E5" w:rsidRPr="00C543FB">
        <w:rPr>
          <w:sz w:val="24"/>
          <w:szCs w:val="24"/>
        </w:rPr>
        <w:t>in</w:t>
      </w:r>
      <w:r w:rsidR="008E3916" w:rsidRPr="00C543FB">
        <w:rPr>
          <w:sz w:val="24"/>
          <w:szCs w:val="24"/>
        </w:rPr>
        <w:t xml:space="preserve"> their local community</w:t>
      </w:r>
      <w:r w:rsidR="00C20214" w:rsidRPr="00C543FB">
        <w:rPr>
          <w:sz w:val="24"/>
          <w:szCs w:val="24"/>
        </w:rPr>
        <w:t>.</w:t>
      </w:r>
    </w:p>
    <w:p w14:paraId="183B5831" w14:textId="77777777" w:rsidR="00390D3B" w:rsidRPr="00C543FB" w:rsidRDefault="00390D3B" w:rsidP="00960A65">
      <w:pPr>
        <w:pStyle w:val="BodyTextIndent2"/>
        <w:ind w:left="0" w:firstLine="0"/>
        <w:jc w:val="left"/>
        <w:rPr>
          <w:szCs w:val="24"/>
        </w:rPr>
      </w:pPr>
    </w:p>
    <w:p w14:paraId="37B31376" w14:textId="77777777" w:rsidR="00390D3B" w:rsidRDefault="00F02AD2" w:rsidP="00F33E20">
      <w:pPr>
        <w:pStyle w:val="Header"/>
        <w:tabs>
          <w:tab w:val="clear" w:pos="4320"/>
          <w:tab w:val="clear" w:pos="8640"/>
        </w:tabs>
        <w:ind w:firstLine="720"/>
        <w:rPr>
          <w:sz w:val="24"/>
          <w:szCs w:val="24"/>
        </w:rPr>
      </w:pPr>
      <w:r>
        <w:rPr>
          <w:sz w:val="24"/>
          <w:szCs w:val="24"/>
        </w:rPr>
        <w:t>Mrs.</w:t>
      </w:r>
      <w:r w:rsidR="00390D3B" w:rsidRPr="00C543FB">
        <w:rPr>
          <w:sz w:val="24"/>
          <w:szCs w:val="24"/>
        </w:rPr>
        <w:t xml:space="preserve"> </w:t>
      </w:r>
      <w:r>
        <w:rPr>
          <w:sz w:val="24"/>
          <w:szCs w:val="24"/>
        </w:rPr>
        <w:t>Dipp Metzger,</w:t>
      </w:r>
      <w:r w:rsidR="00390D3B" w:rsidRPr="00C543FB">
        <w:rPr>
          <w:sz w:val="24"/>
          <w:szCs w:val="24"/>
        </w:rPr>
        <w:t xml:space="preserve"> a New York </w:t>
      </w:r>
      <w:r w:rsidR="00DB3AA6" w:rsidRPr="00C543FB">
        <w:rPr>
          <w:sz w:val="24"/>
          <w:szCs w:val="24"/>
        </w:rPr>
        <w:t>Life A</w:t>
      </w:r>
      <w:r w:rsidR="00390D3B" w:rsidRPr="00C543FB">
        <w:rPr>
          <w:sz w:val="24"/>
          <w:szCs w:val="24"/>
        </w:rPr>
        <w:t xml:space="preserve">gent for </w:t>
      </w:r>
      <w:r>
        <w:rPr>
          <w:sz w:val="24"/>
          <w:szCs w:val="24"/>
        </w:rPr>
        <w:t xml:space="preserve">7 </w:t>
      </w:r>
      <w:r w:rsidR="00390D3B" w:rsidRPr="00C543FB">
        <w:rPr>
          <w:sz w:val="24"/>
          <w:szCs w:val="24"/>
        </w:rPr>
        <w:t>years, was elected to the Agents Advisory Council at a recent awards and recogni</w:t>
      </w:r>
      <w:r w:rsidR="00C731AD" w:rsidRPr="00C543FB">
        <w:rPr>
          <w:sz w:val="24"/>
          <w:szCs w:val="24"/>
        </w:rPr>
        <w:t>tion educational conference</w:t>
      </w:r>
      <w:r w:rsidR="00390D3B" w:rsidRPr="00C543FB">
        <w:rPr>
          <w:sz w:val="24"/>
          <w:szCs w:val="24"/>
        </w:rPr>
        <w:t>.</w:t>
      </w:r>
    </w:p>
    <w:p w14:paraId="6BFE7087" w14:textId="77777777" w:rsidR="00816E70" w:rsidRPr="00C543FB" w:rsidRDefault="00816E70" w:rsidP="00F33E20">
      <w:pPr>
        <w:pStyle w:val="Header"/>
        <w:tabs>
          <w:tab w:val="clear" w:pos="4320"/>
          <w:tab w:val="clear" w:pos="8640"/>
        </w:tabs>
        <w:ind w:firstLine="720"/>
        <w:rPr>
          <w:sz w:val="24"/>
          <w:szCs w:val="24"/>
        </w:rPr>
      </w:pPr>
    </w:p>
    <w:p w14:paraId="1B2FE301" w14:textId="77777777" w:rsidR="00816E70" w:rsidRPr="00816E70" w:rsidRDefault="00816E70" w:rsidP="00816E70">
      <w:pPr>
        <w:ind w:right="-720" w:firstLine="720"/>
        <w:rPr>
          <w:b/>
          <w:i/>
          <w:sz w:val="24"/>
          <w:szCs w:val="24"/>
        </w:rPr>
      </w:pPr>
      <w:r w:rsidRPr="00816E70">
        <w:rPr>
          <w:sz w:val="24"/>
          <w:szCs w:val="24"/>
        </w:rPr>
        <w:t xml:space="preserve">Lizzie was born in El Paso, TX.  </w:t>
      </w:r>
      <w:r w:rsidRPr="00816E70">
        <w:rPr>
          <w:color w:val="111111"/>
          <w:sz w:val="24"/>
          <w:szCs w:val="24"/>
        </w:rPr>
        <w:t xml:space="preserve">She is a nationally noted financial professional receiving the </w:t>
      </w:r>
      <w:r w:rsidRPr="00816E70">
        <w:rPr>
          <w:sz w:val="24"/>
          <w:szCs w:val="24"/>
        </w:rPr>
        <w:t>2013 of Advisors Today’s “Four Under Forty Award”</w:t>
      </w:r>
      <w:r w:rsidRPr="00816E70">
        <w:rPr>
          <w:color w:val="111111"/>
          <w:sz w:val="24"/>
          <w:szCs w:val="24"/>
        </w:rPr>
        <w:t xml:space="preserve"> and is on the current Top Financial Advisor’s list in Latino Leaders. </w:t>
      </w:r>
      <w:r w:rsidRPr="00816E70">
        <w:rPr>
          <w:color w:val="333333"/>
          <w:sz w:val="24"/>
          <w:szCs w:val="24"/>
          <w:lang w:val="en"/>
        </w:rPr>
        <w:t>Latino Leaders Magazine has featured the top Latinos in the United States, including politicians, sports stars, business owners and other relevant and successful leaders</w:t>
      </w:r>
      <w:r w:rsidRPr="00816E70">
        <w:rPr>
          <w:sz w:val="24"/>
          <w:szCs w:val="24"/>
        </w:rPr>
        <w:t>.</w:t>
      </w:r>
      <w:r w:rsidRPr="00816E70">
        <w:rPr>
          <w:color w:val="FF0000"/>
          <w:sz w:val="24"/>
          <w:szCs w:val="24"/>
        </w:rPr>
        <w:t xml:space="preserve">  </w:t>
      </w:r>
      <w:r w:rsidRPr="00816E70">
        <w:rPr>
          <w:color w:val="111111"/>
          <w:sz w:val="24"/>
          <w:szCs w:val="24"/>
        </w:rPr>
        <w:t>She has also been featured in various publications and media including CNBC, the Wealth Channel Magazine, National Underwriter, Diversity Today, and Latina Style.</w:t>
      </w:r>
    </w:p>
    <w:p w14:paraId="17246FDD" w14:textId="77777777" w:rsidR="00F02AD2" w:rsidRPr="00F02AD2" w:rsidRDefault="00F02AD2" w:rsidP="00F02AD2">
      <w:pPr>
        <w:pStyle w:val="NormalWeb"/>
        <w:ind w:firstLine="720"/>
        <w:rPr>
          <w:rFonts w:ascii="Times New Roman" w:hAnsi="Times New Roman"/>
        </w:rPr>
      </w:pPr>
      <w:r w:rsidRPr="00F02AD2">
        <w:rPr>
          <w:rFonts w:ascii="Times New Roman" w:hAnsi="Times New Roman"/>
        </w:rPr>
        <w:t xml:space="preserve">New York Life Insurance Company, a </w:t>
      </w:r>
      <w:r w:rsidRPr="00F02AD2">
        <w:rPr>
          <w:rFonts w:ascii="Times New Roman" w:hAnsi="Times New Roman"/>
          <w:i/>
          <w:iCs/>
        </w:rPr>
        <w:t>Fortune</w:t>
      </w:r>
      <w:r w:rsidRPr="00F02AD2">
        <w:rPr>
          <w:rFonts w:ascii="Times New Roman" w:hAnsi="Times New Roman"/>
        </w:rPr>
        <w:t xml:space="preserve"> 100 company founded in 1845, is the largest mutual life insurance company in the United States* and one of the largest life insurers in the world. New York Life has the highest possible financial strength ratings currently awarded to any life insurer from all four of the major credit rating agencies: A.M. Best (A++), Fitch (AAA), Moody’s Investors Service (</w:t>
      </w:r>
      <w:proofErr w:type="spellStart"/>
      <w:r w:rsidRPr="00F02AD2">
        <w:rPr>
          <w:rFonts w:ascii="Times New Roman" w:hAnsi="Times New Roman"/>
        </w:rPr>
        <w:t>Aaa</w:t>
      </w:r>
      <w:proofErr w:type="spellEnd"/>
      <w:r w:rsidRPr="00F02AD2">
        <w:rPr>
          <w:rFonts w:ascii="Times New Roman" w:hAnsi="Times New Roman"/>
        </w:rPr>
        <w:t>), Standard &amp; Poor's (AA+</w:t>
      </w:r>
      <w:proofErr w:type="gramStart"/>
      <w:r w:rsidRPr="00F02AD2">
        <w:rPr>
          <w:rFonts w:ascii="Times New Roman" w:hAnsi="Times New Roman"/>
        </w:rPr>
        <w:t>).*</w:t>
      </w:r>
      <w:proofErr w:type="gramEnd"/>
      <w:r w:rsidRPr="00F02AD2">
        <w:rPr>
          <w:rFonts w:ascii="Times New Roman" w:hAnsi="Times New Roman"/>
        </w:rPr>
        <w:t>* Headquartered in New York City, New York Life’s family of companies offers life insurance, retirement income, investments and long-term care insurance. New York Life Investments*** provides institutional asset management. Other New York Life affiliates provide an array of securities products and services, as well as retail mutual funds.</w:t>
      </w:r>
    </w:p>
    <w:p w14:paraId="6BE4243C" w14:textId="77777777" w:rsidR="00F02AD2" w:rsidRPr="00F02AD2" w:rsidRDefault="00F02AD2" w:rsidP="00F02AD2">
      <w:pPr>
        <w:pStyle w:val="NormalWeb"/>
        <w:ind w:left="150"/>
        <w:rPr>
          <w:rFonts w:ascii="Times New Roman" w:hAnsi="Times New Roman"/>
        </w:rPr>
      </w:pPr>
      <w:r w:rsidRPr="00F02AD2">
        <w:rPr>
          <w:rFonts w:ascii="Times New Roman" w:hAnsi="Times New Roman"/>
        </w:rPr>
        <w:t xml:space="preserve">Please visit New York Life's Web site at </w:t>
      </w:r>
      <w:hyperlink r:id="rId10" w:history="1">
        <w:r w:rsidRPr="00F02AD2">
          <w:rPr>
            <w:rStyle w:val="Hyperlink"/>
            <w:rFonts w:ascii="Times New Roman" w:hAnsi="Times New Roman"/>
          </w:rPr>
          <w:t>www.newyorklife.com</w:t>
        </w:r>
      </w:hyperlink>
      <w:r w:rsidRPr="00F02AD2">
        <w:rPr>
          <w:rFonts w:ascii="Times New Roman" w:hAnsi="Times New Roman"/>
        </w:rPr>
        <w:t xml:space="preserve"> for more information.</w:t>
      </w:r>
    </w:p>
    <w:p w14:paraId="2A4EFF6B" w14:textId="77777777" w:rsidR="000244B7" w:rsidRPr="00F02AD2" w:rsidRDefault="00F02AD2" w:rsidP="00F02AD2">
      <w:pPr>
        <w:pStyle w:val="NormalWeb"/>
        <w:rPr>
          <w:rFonts w:ascii="Times New Roman" w:hAnsi="Times New Roman"/>
          <w:sz w:val="20"/>
          <w:szCs w:val="20"/>
        </w:rPr>
      </w:pPr>
      <w:r w:rsidRPr="00F02AD2">
        <w:rPr>
          <w:rFonts w:ascii="Times New Roman" w:hAnsi="Times New Roman"/>
          <w:b/>
          <w:bCs/>
          <w:sz w:val="20"/>
          <w:szCs w:val="20"/>
        </w:rPr>
        <w:t>*</w:t>
      </w:r>
      <w:r w:rsidRPr="00F02AD2">
        <w:rPr>
          <w:rFonts w:ascii="Times New Roman" w:hAnsi="Times New Roman"/>
          <w:sz w:val="20"/>
          <w:szCs w:val="20"/>
        </w:rPr>
        <w:t xml:space="preserve"> Based on revenue as reported by "</w:t>
      </w:r>
      <w:r w:rsidRPr="00F02AD2">
        <w:rPr>
          <w:rFonts w:ascii="Times New Roman" w:hAnsi="Times New Roman"/>
          <w:i/>
          <w:iCs/>
          <w:sz w:val="20"/>
          <w:szCs w:val="20"/>
        </w:rPr>
        <w:t>Fortune</w:t>
      </w:r>
      <w:r w:rsidRPr="00F02AD2">
        <w:rPr>
          <w:rFonts w:ascii="Times New Roman" w:hAnsi="Times New Roman"/>
          <w:sz w:val="20"/>
          <w:szCs w:val="20"/>
        </w:rPr>
        <w:t xml:space="preserve"> 500, ranked within Industries, Insurance: Life, Health (Mutual)," </w:t>
      </w:r>
      <w:r w:rsidRPr="00F02AD2">
        <w:rPr>
          <w:rFonts w:ascii="Times New Roman" w:hAnsi="Times New Roman"/>
          <w:i/>
          <w:iCs/>
          <w:sz w:val="20"/>
          <w:szCs w:val="20"/>
        </w:rPr>
        <w:t>Fortune</w:t>
      </w:r>
      <w:r w:rsidRPr="00F02AD2">
        <w:rPr>
          <w:rFonts w:ascii="Times New Roman" w:hAnsi="Times New Roman"/>
          <w:sz w:val="20"/>
          <w:szCs w:val="20"/>
        </w:rPr>
        <w:t xml:space="preserve"> magazine, June 15, 2015. See </w:t>
      </w:r>
      <w:hyperlink r:id="rId11" w:tgtFrame="_blank" w:history="1">
        <w:r w:rsidRPr="00F02AD2">
          <w:rPr>
            <w:rStyle w:val="Hyperlink"/>
            <w:rFonts w:ascii="Times New Roman" w:hAnsi="Times New Roman"/>
            <w:sz w:val="20"/>
            <w:szCs w:val="20"/>
          </w:rPr>
          <w:t>http://fortune.com/fortune500/</w:t>
        </w:r>
      </w:hyperlink>
      <w:r w:rsidRPr="00F02AD2">
        <w:rPr>
          <w:rFonts w:ascii="Times New Roman" w:hAnsi="Times New Roman"/>
          <w:sz w:val="20"/>
          <w:szCs w:val="20"/>
        </w:rPr>
        <w:t>.</w:t>
      </w:r>
      <w:r w:rsidRPr="00F02AD2">
        <w:rPr>
          <w:rFonts w:ascii="Times New Roman" w:hAnsi="Times New Roman"/>
          <w:sz w:val="20"/>
          <w:szCs w:val="20"/>
        </w:rPr>
        <w:br/>
      </w:r>
      <w:r w:rsidRPr="00F02AD2">
        <w:rPr>
          <w:rFonts w:ascii="Times New Roman" w:hAnsi="Times New Roman"/>
          <w:b/>
          <w:bCs/>
          <w:sz w:val="20"/>
          <w:szCs w:val="20"/>
        </w:rPr>
        <w:t>**</w:t>
      </w:r>
      <w:r w:rsidRPr="00F02AD2">
        <w:rPr>
          <w:rFonts w:ascii="Times New Roman" w:hAnsi="Times New Roman"/>
          <w:sz w:val="20"/>
          <w:szCs w:val="20"/>
        </w:rPr>
        <w:t xml:space="preserve"> Individual independent rating agency commentary as of 8/11/15.</w:t>
      </w:r>
      <w:r w:rsidRPr="00F02AD2">
        <w:rPr>
          <w:rFonts w:ascii="Times New Roman" w:hAnsi="Times New Roman"/>
          <w:sz w:val="20"/>
          <w:szCs w:val="20"/>
        </w:rPr>
        <w:br/>
      </w:r>
      <w:r w:rsidRPr="00F02AD2">
        <w:rPr>
          <w:rFonts w:ascii="Times New Roman" w:hAnsi="Times New Roman"/>
          <w:b/>
          <w:bCs/>
          <w:sz w:val="20"/>
          <w:szCs w:val="20"/>
        </w:rPr>
        <w:t>***</w:t>
      </w:r>
      <w:r w:rsidRPr="00F02AD2">
        <w:rPr>
          <w:rFonts w:ascii="Times New Roman" w:hAnsi="Times New Roman"/>
          <w:sz w:val="20"/>
          <w:szCs w:val="20"/>
        </w:rPr>
        <w:t xml:space="preserve"> New York Life Investments is a service mark used by New York Life Investment Management Holdings LLC and its subsidiary, New York Life Investment Management LLC.</w:t>
      </w:r>
    </w:p>
    <w:p w14:paraId="33A97BD2" w14:textId="77777777" w:rsidR="00DB3AA6" w:rsidRPr="00180591" w:rsidRDefault="00180591" w:rsidP="00960A65">
      <w:pPr>
        <w:autoSpaceDE w:val="0"/>
        <w:autoSpaceDN w:val="0"/>
        <w:adjustRightInd w:val="0"/>
        <w:jc w:val="center"/>
      </w:pPr>
      <w:r w:rsidRPr="00180591">
        <w:t xml:space="preserve">SMRU 1682815 – </w:t>
      </w:r>
      <w:proofErr w:type="spellStart"/>
      <w:r w:rsidRPr="00180591">
        <w:t>Exp</w:t>
      </w:r>
      <w:proofErr w:type="spellEnd"/>
      <w:r w:rsidRPr="00180591">
        <w:t xml:space="preserve"> </w:t>
      </w:r>
      <w:r w:rsidR="009A359B">
        <w:t>12/31</w:t>
      </w:r>
      <w:bookmarkStart w:id="0" w:name="_GoBack"/>
      <w:bookmarkEnd w:id="0"/>
      <w:r w:rsidRPr="00180591">
        <w:t>/2016</w:t>
      </w:r>
    </w:p>
    <w:p w14:paraId="07FFF9DD" w14:textId="77777777" w:rsidR="001E7929" w:rsidRDefault="00DB3AA6" w:rsidP="00960A65">
      <w:pPr>
        <w:tabs>
          <w:tab w:val="left" w:pos="6090"/>
        </w:tabs>
        <w:autoSpaceDE w:val="0"/>
        <w:autoSpaceDN w:val="0"/>
        <w:adjustRightInd w:val="0"/>
        <w:rPr>
          <w:sz w:val="24"/>
        </w:rPr>
      </w:pPr>
      <w:r>
        <w:rPr>
          <w:sz w:val="24"/>
        </w:rPr>
        <w:tab/>
      </w:r>
    </w:p>
    <w:p w14:paraId="02214D35" w14:textId="77777777" w:rsidR="00DB3AA6" w:rsidRDefault="00390D3B" w:rsidP="00960A65">
      <w:pPr>
        <w:autoSpaceDE w:val="0"/>
        <w:autoSpaceDN w:val="0"/>
        <w:adjustRightInd w:val="0"/>
      </w:pPr>
      <w:r>
        <w:rPr>
          <w:color w:val="000000"/>
        </w:rPr>
        <w:t>Bates #</w:t>
      </w:r>
      <w:r>
        <w:t xml:space="preserve"># </w:t>
      </w:r>
      <w:r w:rsidR="00AC6D82">
        <w:t>492809</w:t>
      </w:r>
    </w:p>
    <w:sectPr w:rsidR="00DB3AA6" w:rsidSect="00F64A72">
      <w:pgSz w:w="12240" w:h="15840"/>
      <w:pgMar w:top="180" w:right="1008" w:bottom="4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66F63A85"/>
    <w:multiLevelType w:val="hybridMultilevel"/>
    <w:tmpl w:val="8EEC677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7C2DB2"/>
    <w:rsid w:val="000244B7"/>
    <w:rsid w:val="00027AF7"/>
    <w:rsid w:val="00165A20"/>
    <w:rsid w:val="001664C3"/>
    <w:rsid w:val="00180591"/>
    <w:rsid w:val="001823D8"/>
    <w:rsid w:val="001E1443"/>
    <w:rsid w:val="001E7929"/>
    <w:rsid w:val="0020661F"/>
    <w:rsid w:val="00210B00"/>
    <w:rsid w:val="002400E5"/>
    <w:rsid w:val="003458D9"/>
    <w:rsid w:val="00346B63"/>
    <w:rsid w:val="00360285"/>
    <w:rsid w:val="00390D3B"/>
    <w:rsid w:val="00405372"/>
    <w:rsid w:val="0042587E"/>
    <w:rsid w:val="00433DDA"/>
    <w:rsid w:val="00475B5D"/>
    <w:rsid w:val="0047658A"/>
    <w:rsid w:val="0049001F"/>
    <w:rsid w:val="004B283E"/>
    <w:rsid w:val="004B6952"/>
    <w:rsid w:val="00501FB7"/>
    <w:rsid w:val="00551898"/>
    <w:rsid w:val="005923DF"/>
    <w:rsid w:val="005F3E52"/>
    <w:rsid w:val="006146A0"/>
    <w:rsid w:val="006333CF"/>
    <w:rsid w:val="006347BD"/>
    <w:rsid w:val="00640B89"/>
    <w:rsid w:val="00684532"/>
    <w:rsid w:val="006B0E39"/>
    <w:rsid w:val="006F6533"/>
    <w:rsid w:val="0070335D"/>
    <w:rsid w:val="007631CC"/>
    <w:rsid w:val="00787D53"/>
    <w:rsid w:val="007C2DB2"/>
    <w:rsid w:val="007D29D4"/>
    <w:rsid w:val="00816E70"/>
    <w:rsid w:val="0087271B"/>
    <w:rsid w:val="008E3916"/>
    <w:rsid w:val="008E76C6"/>
    <w:rsid w:val="008F655C"/>
    <w:rsid w:val="00957C84"/>
    <w:rsid w:val="00960A65"/>
    <w:rsid w:val="0098082F"/>
    <w:rsid w:val="009A359B"/>
    <w:rsid w:val="00A00C6B"/>
    <w:rsid w:val="00A4362B"/>
    <w:rsid w:val="00AA6EFB"/>
    <w:rsid w:val="00AC6D82"/>
    <w:rsid w:val="00AF28A4"/>
    <w:rsid w:val="00B07694"/>
    <w:rsid w:val="00BF4EEB"/>
    <w:rsid w:val="00C20214"/>
    <w:rsid w:val="00C23ED7"/>
    <w:rsid w:val="00C50E3D"/>
    <w:rsid w:val="00C543FB"/>
    <w:rsid w:val="00C731AD"/>
    <w:rsid w:val="00CB11C7"/>
    <w:rsid w:val="00CC11C5"/>
    <w:rsid w:val="00CC661D"/>
    <w:rsid w:val="00CD47BA"/>
    <w:rsid w:val="00CD6867"/>
    <w:rsid w:val="00CF0159"/>
    <w:rsid w:val="00D30FCF"/>
    <w:rsid w:val="00DB3AA6"/>
    <w:rsid w:val="00DE3E54"/>
    <w:rsid w:val="00E31F88"/>
    <w:rsid w:val="00E450A5"/>
    <w:rsid w:val="00EC500D"/>
    <w:rsid w:val="00F02AD2"/>
    <w:rsid w:val="00F16E38"/>
    <w:rsid w:val="00F33E20"/>
    <w:rsid w:val="00F64A72"/>
    <w:rsid w:val="00F9189C"/>
    <w:rsid w:val="00FD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5FE96EEE"/>
  <w15:docId w15:val="{48CCCE4F-1592-4E01-9109-57520706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72"/>
  </w:style>
  <w:style w:type="paragraph" w:styleId="Heading1">
    <w:name w:val="heading 1"/>
    <w:basedOn w:val="Normal"/>
    <w:next w:val="Normal"/>
    <w:qFormat/>
    <w:rsid w:val="00F64A72"/>
    <w:pPr>
      <w:keepNext/>
      <w:spacing w:before="240" w:after="60"/>
      <w:outlineLvl w:val="0"/>
    </w:pPr>
    <w:rPr>
      <w:rFonts w:ascii="Arial" w:hAnsi="Arial"/>
      <w:b/>
      <w:kern w:val="28"/>
      <w:sz w:val="28"/>
    </w:rPr>
  </w:style>
  <w:style w:type="paragraph" w:styleId="Heading2">
    <w:name w:val="heading 2"/>
    <w:basedOn w:val="Normal"/>
    <w:next w:val="Normal"/>
    <w:qFormat/>
    <w:rsid w:val="00F64A72"/>
    <w:pPr>
      <w:keepNext/>
      <w:ind w:left="5760" w:firstLine="720"/>
      <w:outlineLvl w:val="1"/>
    </w:pPr>
    <w:rPr>
      <w:rFonts w:ascii="Univers" w:hAnsi="Univers"/>
      <w:b/>
      <w:snapToGrid w:val="0"/>
      <w:color w:val="000000"/>
      <w:sz w:val="22"/>
      <w:u w:val="single"/>
    </w:rPr>
  </w:style>
  <w:style w:type="paragraph" w:styleId="Heading3">
    <w:name w:val="heading 3"/>
    <w:basedOn w:val="Normal"/>
    <w:next w:val="Normal"/>
    <w:qFormat/>
    <w:rsid w:val="00F64A72"/>
    <w:pPr>
      <w:keepNext/>
      <w:outlineLvl w:val="2"/>
    </w:pPr>
    <w:rPr>
      <w:b/>
      <w:sz w:val="24"/>
      <w:u w:val="single"/>
    </w:rPr>
  </w:style>
  <w:style w:type="paragraph" w:styleId="Heading4">
    <w:name w:val="heading 4"/>
    <w:basedOn w:val="Normal"/>
    <w:next w:val="Normal"/>
    <w:qFormat/>
    <w:rsid w:val="00F64A72"/>
    <w:pPr>
      <w:keepNext/>
      <w:jc w:val="center"/>
      <w:outlineLvl w:val="3"/>
    </w:pPr>
    <w:rPr>
      <w:b/>
      <w:sz w:val="24"/>
    </w:rPr>
  </w:style>
  <w:style w:type="paragraph" w:styleId="Heading5">
    <w:name w:val="heading 5"/>
    <w:basedOn w:val="Normal"/>
    <w:next w:val="Normal"/>
    <w:qFormat/>
    <w:rsid w:val="00F64A72"/>
    <w:pPr>
      <w:keepNext/>
      <w:jc w:val="center"/>
      <w:outlineLvl w:val="4"/>
    </w:pPr>
    <w:rPr>
      <w:b/>
      <w:i/>
      <w:sz w:val="24"/>
    </w:rPr>
  </w:style>
  <w:style w:type="paragraph" w:styleId="Heading6">
    <w:name w:val="heading 6"/>
    <w:basedOn w:val="Normal"/>
    <w:next w:val="Normal"/>
    <w:qFormat/>
    <w:rsid w:val="00F64A72"/>
    <w:pPr>
      <w:keepNext/>
      <w:ind w:left="1260" w:hanging="540"/>
      <w:outlineLvl w:val="5"/>
    </w:pPr>
    <w:rPr>
      <w:sz w:val="24"/>
    </w:rPr>
  </w:style>
  <w:style w:type="paragraph" w:styleId="Heading7">
    <w:name w:val="heading 7"/>
    <w:basedOn w:val="Normal"/>
    <w:next w:val="Normal"/>
    <w:qFormat/>
    <w:rsid w:val="00F64A72"/>
    <w:pPr>
      <w:keepNext/>
      <w:tabs>
        <w:tab w:val="left" w:pos="2520"/>
      </w:tabs>
      <w:ind w:left="1440" w:hanging="1440"/>
      <w:outlineLvl w:val="6"/>
    </w:pPr>
    <w:rPr>
      <w:b/>
      <w:sz w:val="24"/>
    </w:rPr>
  </w:style>
  <w:style w:type="paragraph" w:styleId="Heading8">
    <w:name w:val="heading 8"/>
    <w:basedOn w:val="Normal"/>
    <w:next w:val="Normal"/>
    <w:qFormat/>
    <w:rsid w:val="00F64A72"/>
    <w:pPr>
      <w:keepNext/>
      <w:tabs>
        <w:tab w:val="left" w:pos="2520"/>
      </w:tabs>
      <w:ind w:left="1440" w:hanging="1440"/>
      <w:jc w:val="center"/>
      <w:outlineLvl w:val="7"/>
    </w:pPr>
    <w:rPr>
      <w:b/>
      <w:sz w:val="24"/>
    </w:rPr>
  </w:style>
  <w:style w:type="paragraph" w:styleId="Heading9">
    <w:name w:val="heading 9"/>
    <w:basedOn w:val="Normal"/>
    <w:next w:val="Normal"/>
    <w:qFormat/>
    <w:rsid w:val="00F64A72"/>
    <w:pPr>
      <w:keepNext/>
      <w:suppressAutoHyphens/>
      <w:ind w:left="2160" w:right="25" w:firstLine="720"/>
      <w:jc w:val="cente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64A72"/>
    <w:rPr>
      <w:sz w:val="24"/>
    </w:rPr>
  </w:style>
  <w:style w:type="paragraph" w:styleId="BlockText">
    <w:name w:val="Block Text"/>
    <w:basedOn w:val="Normal"/>
    <w:semiHidden/>
    <w:rsid w:val="00F64A72"/>
    <w:pPr>
      <w:suppressAutoHyphens/>
      <w:ind w:left="720" w:right="25" w:firstLine="720"/>
      <w:jc w:val="both"/>
    </w:pPr>
    <w:rPr>
      <w:color w:val="000000"/>
      <w:sz w:val="24"/>
    </w:rPr>
  </w:style>
  <w:style w:type="paragraph" w:styleId="BodyTextIndent2">
    <w:name w:val="Body Text Indent 2"/>
    <w:basedOn w:val="Normal"/>
    <w:semiHidden/>
    <w:rsid w:val="00F64A72"/>
    <w:pPr>
      <w:suppressAutoHyphens/>
      <w:ind w:left="900" w:firstLine="540"/>
      <w:jc w:val="both"/>
    </w:pPr>
    <w:rPr>
      <w:sz w:val="24"/>
    </w:rPr>
  </w:style>
  <w:style w:type="paragraph" w:styleId="BodyTextIndent">
    <w:name w:val="Body Text Indent"/>
    <w:basedOn w:val="Normal"/>
    <w:semiHidden/>
    <w:rsid w:val="00F64A72"/>
    <w:pPr>
      <w:suppressAutoHyphens/>
      <w:ind w:left="720" w:firstLine="720"/>
    </w:pPr>
    <w:rPr>
      <w:sz w:val="24"/>
    </w:rPr>
  </w:style>
  <w:style w:type="paragraph" w:styleId="Header">
    <w:name w:val="header"/>
    <w:basedOn w:val="Normal"/>
    <w:semiHidden/>
    <w:rsid w:val="00F64A72"/>
    <w:pPr>
      <w:tabs>
        <w:tab w:val="center" w:pos="4320"/>
        <w:tab w:val="right" w:pos="8640"/>
      </w:tabs>
    </w:pPr>
  </w:style>
  <w:style w:type="character" w:styleId="Hyperlink">
    <w:name w:val="Hyperlink"/>
    <w:basedOn w:val="DefaultParagraphFont"/>
    <w:semiHidden/>
    <w:rsid w:val="00F64A72"/>
    <w:rPr>
      <w:color w:val="0000FF"/>
      <w:u w:val="single"/>
    </w:rPr>
  </w:style>
  <w:style w:type="paragraph" w:styleId="BalloonText">
    <w:name w:val="Balloon Text"/>
    <w:basedOn w:val="Normal"/>
    <w:semiHidden/>
    <w:unhideWhenUsed/>
    <w:rsid w:val="00F64A72"/>
    <w:rPr>
      <w:rFonts w:ascii="Tahoma" w:hAnsi="Tahoma" w:cs="Tahoma"/>
      <w:sz w:val="16"/>
      <w:szCs w:val="16"/>
    </w:rPr>
  </w:style>
  <w:style w:type="character" w:customStyle="1" w:styleId="BalloonTextChar">
    <w:name w:val="Balloon Text Char"/>
    <w:basedOn w:val="DefaultParagraphFont"/>
    <w:semiHidden/>
    <w:rsid w:val="00F64A72"/>
    <w:rPr>
      <w:rFonts w:ascii="Tahoma" w:hAnsi="Tahoma" w:cs="Tahoma"/>
      <w:sz w:val="16"/>
      <w:szCs w:val="16"/>
    </w:rPr>
  </w:style>
  <w:style w:type="paragraph" w:styleId="NormalWeb">
    <w:name w:val="Normal (Web)"/>
    <w:basedOn w:val="Normal"/>
    <w:uiPriority w:val="99"/>
    <w:unhideWhenUsed/>
    <w:rsid w:val="00A4362B"/>
    <w:pPr>
      <w:spacing w:before="100" w:beforeAutospacing="1" w:after="100" w:afterAutospacing="1"/>
    </w:pPr>
    <w:rPr>
      <w:rFonts w:ascii="Verdana" w:hAnsi="Verdana"/>
      <w:sz w:val="24"/>
      <w:szCs w:val="24"/>
    </w:rPr>
  </w:style>
  <w:style w:type="character" w:styleId="FollowedHyperlink">
    <w:name w:val="FollowedHyperlink"/>
    <w:basedOn w:val="DefaultParagraphFont"/>
    <w:uiPriority w:val="99"/>
    <w:semiHidden/>
    <w:unhideWhenUsed/>
    <w:rsid w:val="00F02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4104">
      <w:bodyDiv w:val="1"/>
      <w:marLeft w:val="0"/>
      <w:marRight w:val="0"/>
      <w:marTop w:val="0"/>
      <w:marBottom w:val="0"/>
      <w:divBdr>
        <w:top w:val="none" w:sz="0" w:space="0" w:color="auto"/>
        <w:left w:val="none" w:sz="0" w:space="0" w:color="auto"/>
        <w:bottom w:val="none" w:sz="0" w:space="0" w:color="auto"/>
        <w:right w:val="none" w:sz="0" w:space="0" w:color="auto"/>
      </w:divBdr>
      <w:divsChild>
        <w:div w:id="836917601">
          <w:marLeft w:val="0"/>
          <w:marRight w:val="0"/>
          <w:marTop w:val="0"/>
          <w:marBottom w:val="0"/>
          <w:divBdr>
            <w:top w:val="none" w:sz="0" w:space="0" w:color="auto"/>
            <w:left w:val="none" w:sz="0" w:space="0" w:color="auto"/>
            <w:bottom w:val="none" w:sz="0" w:space="0" w:color="auto"/>
            <w:right w:val="none" w:sz="0" w:space="0" w:color="auto"/>
          </w:divBdr>
          <w:divsChild>
            <w:div w:id="256058495">
              <w:marLeft w:val="0"/>
              <w:marRight w:val="0"/>
              <w:marTop w:val="0"/>
              <w:marBottom w:val="0"/>
              <w:divBdr>
                <w:top w:val="none" w:sz="0" w:space="0" w:color="auto"/>
                <w:left w:val="none" w:sz="0" w:space="0" w:color="auto"/>
                <w:bottom w:val="none" w:sz="0" w:space="0" w:color="auto"/>
                <w:right w:val="none" w:sz="0" w:space="0" w:color="auto"/>
              </w:divBdr>
              <w:divsChild>
                <w:div w:id="13628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6943">
      <w:bodyDiv w:val="1"/>
      <w:marLeft w:val="0"/>
      <w:marRight w:val="0"/>
      <w:marTop w:val="0"/>
      <w:marBottom w:val="0"/>
      <w:divBdr>
        <w:top w:val="none" w:sz="0" w:space="0" w:color="auto"/>
        <w:left w:val="none" w:sz="0" w:space="0" w:color="auto"/>
        <w:bottom w:val="none" w:sz="0" w:space="0" w:color="auto"/>
        <w:right w:val="none" w:sz="0" w:space="0" w:color="auto"/>
      </w:divBdr>
      <w:divsChild>
        <w:div w:id="236937120">
          <w:marLeft w:val="0"/>
          <w:marRight w:val="0"/>
          <w:marTop w:val="0"/>
          <w:marBottom w:val="0"/>
          <w:divBdr>
            <w:top w:val="none" w:sz="0" w:space="0" w:color="auto"/>
            <w:left w:val="none" w:sz="0" w:space="0" w:color="auto"/>
            <w:bottom w:val="none" w:sz="0" w:space="0" w:color="auto"/>
            <w:right w:val="none" w:sz="0" w:space="0" w:color="auto"/>
          </w:divBdr>
          <w:divsChild>
            <w:div w:id="1327130088">
              <w:marLeft w:val="0"/>
              <w:marRight w:val="0"/>
              <w:marTop w:val="0"/>
              <w:marBottom w:val="0"/>
              <w:divBdr>
                <w:top w:val="none" w:sz="0" w:space="0" w:color="auto"/>
                <w:left w:val="none" w:sz="0" w:space="0" w:color="auto"/>
                <w:bottom w:val="none" w:sz="0" w:space="0" w:color="auto"/>
                <w:right w:val="none" w:sz="0" w:space="0" w:color="auto"/>
              </w:divBdr>
              <w:divsChild>
                <w:div w:id="16763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2451">
      <w:bodyDiv w:val="1"/>
      <w:marLeft w:val="0"/>
      <w:marRight w:val="0"/>
      <w:marTop w:val="0"/>
      <w:marBottom w:val="0"/>
      <w:divBdr>
        <w:top w:val="none" w:sz="0" w:space="0" w:color="auto"/>
        <w:left w:val="none" w:sz="0" w:space="0" w:color="auto"/>
        <w:bottom w:val="none" w:sz="0" w:space="0" w:color="auto"/>
        <w:right w:val="none" w:sz="0" w:space="0" w:color="auto"/>
      </w:divBdr>
      <w:divsChild>
        <w:div w:id="1699041618">
          <w:marLeft w:val="0"/>
          <w:marRight w:val="0"/>
          <w:marTop w:val="0"/>
          <w:marBottom w:val="0"/>
          <w:divBdr>
            <w:top w:val="none" w:sz="0" w:space="0" w:color="auto"/>
            <w:left w:val="none" w:sz="0" w:space="0" w:color="auto"/>
            <w:bottom w:val="none" w:sz="0" w:space="0" w:color="auto"/>
            <w:right w:val="none" w:sz="0" w:space="0" w:color="auto"/>
          </w:divBdr>
          <w:divsChild>
            <w:div w:id="1593472971">
              <w:marLeft w:val="0"/>
              <w:marRight w:val="0"/>
              <w:marTop w:val="0"/>
              <w:marBottom w:val="0"/>
              <w:divBdr>
                <w:top w:val="none" w:sz="0" w:space="0" w:color="auto"/>
                <w:left w:val="none" w:sz="0" w:space="0" w:color="auto"/>
                <w:bottom w:val="none" w:sz="0" w:space="0" w:color="auto"/>
                <w:right w:val="none" w:sz="0" w:space="0" w:color="auto"/>
              </w:divBdr>
              <w:divsChild>
                <w:div w:id="11712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ortune.com/fortune50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newyorklif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emplat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503E40D5D4A53B3661CD12918A8220026CC79742D6B2447A845395623F3BAF3" ma:contentTypeVersion="0" ma:contentTypeDescription="Create a new document." ma:contentTypeScope="" ma:versionID="8d5c2d9426c680a45789152561aebbba">
  <xsd:schema xmlns:xsd="http://www.w3.org/2001/XMLSchema" xmlns:xs="http://www.w3.org/2001/XMLSchema" xmlns:p="http://schemas.microsoft.com/office/2006/metadata/properties" xmlns:ns2="1c2adea7-11f3-4d1e-a4f8-11a10ca9a94d" targetNamespace="http://schemas.microsoft.com/office/2006/metadata/properties" ma:root="true" ma:fieldsID="07c335ef6e60739b96196ffc985b4ce2" ns2:_="">
    <xsd:import namespace="1c2adea7-11f3-4d1e-a4f8-11a10ca9a94d"/>
    <xsd:element name="properties">
      <xsd:complexType>
        <xsd:sequence>
          <xsd:element name="documentManagement">
            <xsd:complexType>
              <xsd:all>
                <xsd:element ref="ns2:AttachmentName"/>
                <xsd:element ref="ns2:AttachmentDescription"/>
                <xsd:element ref="ns2:AttachmentCategoryTitle"/>
                <xsd:element ref="ns2:AttachmentCategoryType"/>
                <xsd:element ref="ns2:IsSav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adea7-11f3-4d1e-a4f8-11a10ca9a94d" elementFormDefault="qualified">
    <xsd:import namespace="http://schemas.microsoft.com/office/2006/documentManagement/types"/>
    <xsd:import namespace="http://schemas.microsoft.com/office/infopath/2007/PartnerControls"/>
    <xsd:element name="AttachmentName" ma:index="1" ma:displayName="Document Name" ma:internalName="AttachmentName">
      <xsd:simpleType>
        <xsd:restriction base="dms:Text"/>
      </xsd:simpleType>
    </xsd:element>
    <xsd:element name="AttachmentDescription" ma:index="2" ma:displayName="Description" ma:internalName="AttachmentDescription">
      <xsd:simpleType>
        <xsd:restriction base="dms:Note">
          <xsd:maxLength value="255"/>
        </xsd:restriction>
      </xsd:simpleType>
    </xsd:element>
    <xsd:element name="AttachmentCategoryTitle" ma:index="3" ma:displayName="Document Category" ma:internalName="AttachmentCategoryTitle">
      <xsd:simpleType>
        <xsd:restriction base="dms:Text"/>
      </xsd:simpleType>
    </xsd:element>
    <xsd:element name="AttachmentCategoryType" ma:index="4" ma:displayName="Category Type" ma:internalName="AttachmentCategoryType">
      <xsd:simpleType>
        <xsd:restriction base="dms:Text"/>
      </xsd:simpleType>
    </xsd:element>
    <xsd:element name="IsSaved" ma:index="5" ma:displayName="Is Metadata Saved" ma:internalName="IsSave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tachmentCategoryType xmlns="1c2adea7-11f3-4d1e-a4f8-11a10ca9a94d">Material</AttachmentCategoryType>
    <AttachmentDescription xmlns="1c2adea7-11f3-4d1e-a4f8-11a10ca9a94d">AAC Press Release Elizabeth Dipp Metzger</AttachmentDescription>
    <AttachmentName xmlns="1c2adea7-11f3-4d1e-a4f8-11a10ca9a94d">approved-Updated AAC Press Release Elizabeth Dipp Metzger</AttachmentName>
    <IsSaved xmlns="1c2adea7-11f3-4d1e-a4f8-11a10ca9a94d">Yes</IsSaved>
    <AttachmentCategoryTitle xmlns="1c2adea7-11f3-4d1e-a4f8-11a10ca9a94d">Sales material</AttachmentCategoryTitle>
  </documentManagement>
</p:properties>
</file>

<file path=customXml/itemProps1.xml><?xml version="1.0" encoding="utf-8"?>
<ds:datastoreItem xmlns:ds="http://schemas.openxmlformats.org/officeDocument/2006/customXml" ds:itemID="{1C0F49CE-C22D-451E-B1EB-7BA328DFD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adea7-11f3-4d1e-a4f8-11a10ca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1966F-0B96-4A8A-A973-E681645B73B0}">
  <ds:schemaRefs>
    <ds:schemaRef ds:uri="http://schemas.microsoft.com/sharepoint/v3/contenttype/forms"/>
  </ds:schemaRefs>
</ds:datastoreItem>
</file>

<file path=customXml/itemProps3.xml><?xml version="1.0" encoding="utf-8"?>
<ds:datastoreItem xmlns:ds="http://schemas.openxmlformats.org/officeDocument/2006/customXml" ds:itemID="{BC5AD118-E3BF-446C-A9CB-3A864C8B667F}">
  <ds:schemaRefs>
    <ds:schemaRef ds:uri="http://schemas.microsoft.com/office/2006/metadata/properties"/>
    <ds:schemaRef ds:uri="http://schemas.microsoft.com/office/infopath/2007/PartnerControls"/>
    <ds:schemaRef ds:uri="1c2adea7-11f3-4d1e-a4f8-11a10ca9a94d"/>
  </ds:schemaRefs>
</ds:datastoreItem>
</file>

<file path=docProps/app.xml><?xml version="1.0" encoding="utf-8"?>
<Properties xmlns="http://schemas.openxmlformats.org/officeDocument/2006/extended-properties" xmlns:vt="http://schemas.openxmlformats.org/officeDocument/2006/docPropsVTypes">
  <Template>C:\WINDOWS\TEMP\Templat2.dot</Template>
  <TotalTime>0</TotalTime>
  <Pages>1</Pages>
  <Words>417</Words>
  <Characters>2382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619-498-1300 9</vt:lpstr>
    </vt:vector>
  </TitlesOfParts>
  <Company>New York Life</Company>
  <LinksUpToDate>false</LinksUpToDate>
  <CharactersWithSpaces>2794</CharactersWithSpaces>
  <SharedDoc>false</SharedDoc>
  <HLinks>
    <vt:vector size="12" baseType="variant">
      <vt:variant>
        <vt:i4>3866658</vt:i4>
      </vt:variant>
      <vt:variant>
        <vt:i4>3</vt:i4>
      </vt:variant>
      <vt:variant>
        <vt:i4>0</vt:i4>
      </vt:variant>
      <vt:variant>
        <vt:i4>5</vt:i4>
      </vt:variant>
      <vt:variant>
        <vt:lpwstr>http://www.money.cnn.com/magazines/fortune</vt:lpwstr>
      </vt:variant>
      <vt:variant>
        <vt:lpwstr/>
      </vt:variant>
      <vt:variant>
        <vt:i4>3407989</vt:i4>
      </vt:variant>
      <vt:variant>
        <vt:i4>0</vt:i4>
      </vt:variant>
      <vt:variant>
        <vt:i4>0</vt:i4>
      </vt:variant>
      <vt:variant>
        <vt:i4>5</vt:i4>
      </vt:variant>
      <vt:variant>
        <vt:lpwstr>http://www.newyorklife.com/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619-498-1300 9</dc:title>
  <dc:creator>New York Life</dc:creator>
  <cp:lastModifiedBy>Microsoft Office User</cp:lastModifiedBy>
  <cp:revision>3</cp:revision>
  <cp:lastPrinted>2011-12-13T15:58:00Z</cp:lastPrinted>
  <dcterms:created xsi:type="dcterms:W3CDTF">2016-03-18T19:26:00Z</dcterms:created>
  <dcterms:modified xsi:type="dcterms:W3CDTF">2016-07-19T15:18:00Z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0x0101000EA503E40D5D4A53B3661CD12918A8220026CC79742D6B2447A845395623F3BAF3</vt:lpwstr>
  </property>
</Properties>
</file>