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73E54" w14:textId="77777777" w:rsidR="00863EC6" w:rsidRDefault="00863EC6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 w:rsidR="00603B26">
        <w:rPr>
          <w:rFonts w:ascii="Arial" w:hAnsi="Arial" w:cs="Arial"/>
          <w:b/>
          <w:bCs/>
          <w:noProof/>
          <w:sz w:val="20"/>
        </w:rPr>
        <w:t xml:space="preserve"> </w:t>
      </w:r>
      <w:r w:rsidR="008601FE">
        <w:rPr>
          <w:rFonts w:ascii="Arial" w:hAnsi="Arial" w:cs="Arial"/>
          <w:noProof/>
          <w:sz w:val="20"/>
        </w:rPr>
        <w:t>Christa Montgomery</w:t>
      </w:r>
    </w:p>
    <w:p w14:paraId="0F8EE965" w14:textId="77777777" w:rsidR="00863EC6" w:rsidRDefault="00863EC6" w:rsidP="00E85553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 w:rsidR="008601FE">
        <w:rPr>
          <w:rFonts w:ascii="Arial" w:hAnsi="Arial"/>
          <w:b/>
          <w:sz w:val="20"/>
        </w:rPr>
        <w:t xml:space="preserve">  </w:t>
      </w:r>
      <w:r w:rsidR="008601FE" w:rsidRPr="008601FE">
        <w:rPr>
          <w:rFonts w:ascii="Arial" w:hAnsi="Arial"/>
          <w:sz w:val="20"/>
        </w:rPr>
        <w:t>christa.montgomery</w:t>
      </w:r>
      <w:r w:rsidR="00990092" w:rsidRPr="008601FE">
        <w:rPr>
          <w:rFonts w:ascii="Arial" w:hAnsi="Arial"/>
          <w:bCs/>
          <w:sz w:val="20"/>
        </w:rPr>
        <w:t>@</w:t>
      </w:r>
      <w:r w:rsidR="001D7FA6" w:rsidRPr="008601FE">
        <w:rPr>
          <w:rFonts w:ascii="Arial" w:hAnsi="Arial"/>
          <w:bCs/>
          <w:sz w:val="20"/>
        </w:rPr>
        <w:t>smithgroupjjr.com</w:t>
      </w:r>
    </w:p>
    <w:p w14:paraId="789C891A" w14:textId="1D812E19" w:rsidR="00863EC6" w:rsidRDefault="00863EC6" w:rsidP="00E85553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 w:rsidR="00E85553">
        <w:rPr>
          <w:rFonts w:ascii="Arial" w:hAnsi="Arial"/>
          <w:b/>
          <w:sz w:val="20"/>
        </w:rPr>
        <w:t xml:space="preserve"> </w:t>
      </w:r>
      <w:r w:rsidR="00990092">
        <w:rPr>
          <w:rFonts w:ascii="Arial" w:hAnsi="Arial"/>
          <w:bCs/>
          <w:sz w:val="20"/>
        </w:rPr>
        <w:t>202.</w:t>
      </w:r>
      <w:r w:rsidR="006D7187">
        <w:rPr>
          <w:rFonts w:ascii="Arial" w:hAnsi="Arial"/>
          <w:bCs/>
          <w:sz w:val="20"/>
        </w:rPr>
        <w:t>974.0798</w:t>
      </w:r>
    </w:p>
    <w:p w14:paraId="28449A3D" w14:textId="77777777" w:rsidR="00863EC6" w:rsidRDefault="00863EC6" w:rsidP="00E85553">
      <w:pPr>
        <w:ind w:left="1980"/>
        <w:rPr>
          <w:rFonts w:ascii="Arial" w:hAnsi="Arial" w:cs="Arial"/>
          <w:b/>
          <w:caps/>
          <w:sz w:val="20"/>
        </w:rPr>
      </w:pPr>
    </w:p>
    <w:p w14:paraId="4B368B6F" w14:textId="3FB9D281" w:rsidR="00535322" w:rsidRPr="00535322" w:rsidRDefault="00105894" w:rsidP="00F671E7">
      <w:pPr>
        <w:ind w:left="19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SmithGroupJ</w:t>
      </w:r>
      <w:r w:rsidR="00DA5222">
        <w:rPr>
          <w:rFonts w:ascii="Arial" w:hAnsi="Arial" w:cs="Arial"/>
          <w:b/>
          <w:sz w:val="32"/>
          <w:szCs w:val="32"/>
        </w:rPr>
        <w:t xml:space="preserve">JR and Skanska </w:t>
      </w:r>
      <w:r w:rsidR="00E50C1C">
        <w:rPr>
          <w:rFonts w:ascii="Arial" w:hAnsi="Arial" w:cs="Arial"/>
          <w:b/>
          <w:sz w:val="32"/>
          <w:szCs w:val="32"/>
        </w:rPr>
        <w:t>announce</w:t>
      </w:r>
      <w:r w:rsidR="00F671E7">
        <w:rPr>
          <w:rFonts w:ascii="Arial" w:hAnsi="Arial" w:cs="Arial"/>
          <w:b/>
          <w:sz w:val="32"/>
          <w:szCs w:val="32"/>
        </w:rPr>
        <w:t xml:space="preserve"> design-build project </w:t>
      </w:r>
      <w:r>
        <w:rPr>
          <w:rFonts w:ascii="Arial" w:hAnsi="Arial" w:cs="Arial"/>
          <w:b/>
          <w:sz w:val="32"/>
          <w:szCs w:val="32"/>
        </w:rPr>
        <w:t xml:space="preserve">for new </w:t>
      </w:r>
      <w:r w:rsidR="00873CD5">
        <w:rPr>
          <w:rFonts w:ascii="Arial" w:hAnsi="Arial" w:cs="Arial"/>
          <w:b/>
          <w:sz w:val="32"/>
          <w:szCs w:val="32"/>
        </w:rPr>
        <w:t>DC Water Headquarters</w:t>
      </w:r>
    </w:p>
    <w:p w14:paraId="5F588127" w14:textId="77777777" w:rsidR="00527BCC" w:rsidRDefault="00527BCC" w:rsidP="00E85553">
      <w:pPr>
        <w:ind w:left="1980"/>
      </w:pPr>
    </w:p>
    <w:p w14:paraId="2D39EC27" w14:textId="7D679B83" w:rsidR="008A4DB2" w:rsidRDefault="00E408A0" w:rsidP="00E408A0">
      <w:pPr>
        <w:ind w:left="198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Designed </w:t>
      </w:r>
      <w:r w:rsidR="00206F8F">
        <w:rPr>
          <w:rFonts w:ascii="Arial" w:hAnsi="Arial" w:cs="Arial"/>
          <w:b/>
          <w:bCs/>
          <w:i/>
          <w:sz w:val="22"/>
          <w:szCs w:val="22"/>
        </w:rPr>
        <w:t xml:space="preserve">by SmithGroupJJR </w:t>
      </w:r>
      <w:r>
        <w:rPr>
          <w:rFonts w:ascii="Arial" w:hAnsi="Arial" w:cs="Arial"/>
          <w:b/>
          <w:bCs/>
          <w:i/>
          <w:sz w:val="22"/>
          <w:szCs w:val="22"/>
        </w:rPr>
        <w:t>over an existing pump station</w:t>
      </w:r>
      <w:r w:rsidR="00C7725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A7304">
        <w:rPr>
          <w:rFonts w:ascii="Arial" w:hAnsi="Arial" w:cs="Arial"/>
          <w:b/>
          <w:bCs/>
          <w:i/>
          <w:sz w:val="22"/>
          <w:szCs w:val="22"/>
        </w:rPr>
        <w:t>along</w:t>
      </w:r>
      <w:r w:rsidR="00C7725D">
        <w:rPr>
          <w:rFonts w:ascii="Arial" w:hAnsi="Arial" w:cs="Arial"/>
          <w:b/>
          <w:bCs/>
          <w:i/>
          <w:sz w:val="22"/>
          <w:szCs w:val="22"/>
        </w:rPr>
        <w:t xml:space="preserve"> the Anacostia River</w:t>
      </w:r>
      <w:r>
        <w:rPr>
          <w:rFonts w:ascii="Arial" w:hAnsi="Arial" w:cs="Arial"/>
          <w:b/>
          <w:bCs/>
          <w:i/>
          <w:sz w:val="22"/>
          <w:szCs w:val="22"/>
        </w:rPr>
        <w:t xml:space="preserve">, the </w:t>
      </w:r>
      <w:r w:rsidR="00D20778">
        <w:rPr>
          <w:rFonts w:ascii="Arial" w:hAnsi="Arial" w:cs="Arial"/>
          <w:b/>
          <w:bCs/>
          <w:i/>
          <w:sz w:val="22"/>
          <w:szCs w:val="22"/>
        </w:rPr>
        <w:t>new building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will </w:t>
      </w:r>
      <w:r w:rsidR="007F27CE">
        <w:rPr>
          <w:rFonts w:ascii="Arial" w:hAnsi="Arial" w:cs="Arial"/>
          <w:b/>
          <w:bCs/>
          <w:i/>
          <w:sz w:val="22"/>
          <w:szCs w:val="22"/>
        </w:rPr>
        <w:t>reinforce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the </w:t>
      </w:r>
      <w:r w:rsidR="00D20778">
        <w:rPr>
          <w:rFonts w:ascii="Arial" w:hAnsi="Arial" w:cs="Arial"/>
          <w:b/>
          <w:bCs/>
          <w:i/>
          <w:sz w:val="22"/>
          <w:szCs w:val="22"/>
        </w:rPr>
        <w:t>mission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of DC Water </w:t>
      </w:r>
      <w:r w:rsidR="00D20778">
        <w:rPr>
          <w:rFonts w:ascii="Arial" w:hAnsi="Arial" w:cs="Arial"/>
          <w:b/>
          <w:bCs/>
          <w:i/>
          <w:sz w:val="22"/>
          <w:szCs w:val="22"/>
        </w:rPr>
        <w:t xml:space="preserve">and </w:t>
      </w:r>
      <w:r w:rsidR="00DA5222">
        <w:rPr>
          <w:rFonts w:ascii="Arial" w:hAnsi="Arial" w:cs="Arial"/>
          <w:b/>
          <w:bCs/>
          <w:i/>
          <w:sz w:val="22"/>
          <w:szCs w:val="22"/>
        </w:rPr>
        <w:t xml:space="preserve">feature </w:t>
      </w:r>
      <w:r w:rsidR="00D20778">
        <w:rPr>
          <w:rFonts w:ascii="Arial" w:hAnsi="Arial" w:cs="Arial"/>
          <w:b/>
          <w:bCs/>
          <w:i/>
          <w:sz w:val="22"/>
          <w:szCs w:val="22"/>
        </w:rPr>
        <w:t xml:space="preserve">innovation </w:t>
      </w:r>
      <w:r w:rsidR="001401A8">
        <w:rPr>
          <w:rFonts w:ascii="Arial" w:hAnsi="Arial" w:cs="Arial"/>
          <w:b/>
          <w:bCs/>
          <w:i/>
          <w:sz w:val="22"/>
          <w:szCs w:val="22"/>
        </w:rPr>
        <w:t>in sustainable design never before seen in the U.S.</w:t>
      </w:r>
    </w:p>
    <w:p w14:paraId="2E37E2C3" w14:textId="77777777" w:rsidR="00E408A0" w:rsidRPr="00E408A0" w:rsidRDefault="00E408A0" w:rsidP="00E408A0">
      <w:pPr>
        <w:ind w:left="1980"/>
        <w:rPr>
          <w:rFonts w:ascii="Arial" w:hAnsi="Arial" w:cs="Arial"/>
          <w:b/>
          <w:bCs/>
          <w:i/>
          <w:sz w:val="22"/>
          <w:szCs w:val="22"/>
        </w:rPr>
      </w:pPr>
    </w:p>
    <w:p w14:paraId="22C1D0C7" w14:textId="201153E3" w:rsidR="00535322" w:rsidRDefault="00105894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Washington, DC</w:t>
      </w:r>
      <w:r w:rsidR="00972452">
        <w:rPr>
          <w:rFonts w:ascii="Arial" w:hAnsi="Arial" w:cs="Arial"/>
          <w:bCs/>
          <w:sz w:val="20"/>
          <w:szCs w:val="20"/>
        </w:rPr>
        <w:t xml:space="preserve">, August 3, 2016 </w:t>
      </w:r>
      <w:r w:rsidR="00535322" w:rsidRPr="00483B50">
        <w:rPr>
          <w:rFonts w:ascii="Arial" w:hAnsi="Arial" w:cs="Arial"/>
          <w:bCs/>
          <w:sz w:val="20"/>
          <w:szCs w:val="20"/>
        </w:rPr>
        <w:t xml:space="preserve"> </w:t>
      </w:r>
      <w:r w:rsidR="00535322" w:rsidRPr="00535322">
        <w:rPr>
          <w:rFonts w:ascii="Arial" w:hAnsi="Arial" w:cs="Arial"/>
          <w:bCs/>
          <w:sz w:val="20"/>
          <w:szCs w:val="20"/>
        </w:rPr>
        <w:t xml:space="preserve">– </w:t>
      </w:r>
      <w:hyperlink r:id="rId12" w:history="1">
        <w:r w:rsidR="00E50C1C" w:rsidRPr="00972452">
          <w:rPr>
            <w:rStyle w:val="Hyperlink"/>
            <w:rFonts w:ascii="Arial" w:hAnsi="Arial" w:cs="Arial"/>
            <w:bCs/>
            <w:sz w:val="20"/>
            <w:szCs w:val="20"/>
          </w:rPr>
          <w:t>SmithGroupJJR</w:t>
        </w:r>
      </w:hyperlink>
      <w:r w:rsidR="00DA5222">
        <w:rPr>
          <w:rFonts w:ascii="Arial" w:hAnsi="Arial" w:cs="Arial"/>
          <w:bCs/>
          <w:sz w:val="20"/>
          <w:szCs w:val="20"/>
        </w:rPr>
        <w:t>, partnering with</w:t>
      </w:r>
      <w:r w:rsidR="002E0E4A">
        <w:rPr>
          <w:rFonts w:ascii="Arial" w:hAnsi="Arial" w:cs="Arial"/>
          <w:bCs/>
          <w:sz w:val="20"/>
          <w:szCs w:val="20"/>
        </w:rPr>
        <w:t xml:space="preserve"> </w:t>
      </w:r>
      <w:r w:rsidR="00DA5222">
        <w:rPr>
          <w:rFonts w:ascii="Arial" w:hAnsi="Arial" w:cs="Arial"/>
          <w:bCs/>
          <w:sz w:val="20"/>
          <w:szCs w:val="20"/>
        </w:rPr>
        <w:t>Skanska</w:t>
      </w:r>
      <w:r w:rsidR="002E0E4A">
        <w:rPr>
          <w:rFonts w:ascii="Arial" w:hAnsi="Arial" w:cs="Arial"/>
          <w:bCs/>
          <w:sz w:val="20"/>
          <w:szCs w:val="20"/>
        </w:rPr>
        <w:t>,</w:t>
      </w:r>
      <w:r w:rsidR="00E50C1C">
        <w:rPr>
          <w:rFonts w:ascii="Arial" w:hAnsi="Arial" w:cs="Arial"/>
          <w:bCs/>
          <w:sz w:val="20"/>
          <w:szCs w:val="20"/>
        </w:rPr>
        <w:t xml:space="preserve"> </w:t>
      </w:r>
      <w:r w:rsidR="00DA5222">
        <w:rPr>
          <w:rFonts w:ascii="Arial" w:hAnsi="Arial" w:cs="Arial"/>
          <w:bCs/>
          <w:sz w:val="20"/>
          <w:szCs w:val="20"/>
        </w:rPr>
        <w:t>will design and build</w:t>
      </w:r>
      <w:r w:rsidR="00E50C1C">
        <w:rPr>
          <w:rFonts w:ascii="Arial" w:hAnsi="Arial" w:cs="Arial"/>
          <w:bCs/>
          <w:sz w:val="20"/>
          <w:szCs w:val="20"/>
        </w:rPr>
        <w:t xml:space="preserve"> </w:t>
      </w:r>
      <w:r w:rsidR="009646FB">
        <w:rPr>
          <w:rFonts w:ascii="Arial" w:hAnsi="Arial" w:cs="Arial"/>
          <w:bCs/>
          <w:sz w:val="20"/>
          <w:szCs w:val="20"/>
        </w:rPr>
        <w:t xml:space="preserve">a new </w:t>
      </w:r>
      <w:r w:rsidR="00762AE1">
        <w:rPr>
          <w:rFonts w:ascii="Arial" w:hAnsi="Arial" w:cs="Arial"/>
          <w:bCs/>
          <w:sz w:val="20"/>
          <w:szCs w:val="20"/>
        </w:rPr>
        <w:t>150</w:t>
      </w:r>
      <w:r w:rsidR="00E50C1C">
        <w:rPr>
          <w:rFonts w:ascii="Arial" w:hAnsi="Arial" w:cs="Arial"/>
          <w:bCs/>
          <w:sz w:val="20"/>
          <w:szCs w:val="20"/>
        </w:rPr>
        <w:t>,000</w:t>
      </w:r>
      <w:r w:rsidR="002E0E4A">
        <w:rPr>
          <w:rFonts w:ascii="Arial" w:hAnsi="Arial" w:cs="Arial"/>
          <w:bCs/>
          <w:sz w:val="20"/>
          <w:szCs w:val="20"/>
        </w:rPr>
        <w:t>-square-foot</w:t>
      </w:r>
      <w:r w:rsidR="002B43A6">
        <w:rPr>
          <w:rFonts w:ascii="Arial" w:hAnsi="Arial" w:cs="Arial"/>
          <w:bCs/>
          <w:sz w:val="20"/>
          <w:szCs w:val="20"/>
        </w:rPr>
        <w:t xml:space="preserve">, six-story </w:t>
      </w:r>
      <w:hyperlink r:id="rId13" w:anchor=".V4_ySkYrJaQ" w:history="1">
        <w:r w:rsidR="00E50C1C" w:rsidRPr="00E140E9">
          <w:rPr>
            <w:rStyle w:val="Hyperlink"/>
            <w:rFonts w:ascii="Arial" w:hAnsi="Arial" w:cs="Arial"/>
            <w:bCs/>
            <w:sz w:val="20"/>
            <w:szCs w:val="20"/>
          </w:rPr>
          <w:t>headquarters facility</w:t>
        </w:r>
      </w:hyperlink>
      <w:r w:rsidR="00E50C1C">
        <w:rPr>
          <w:rFonts w:ascii="Arial" w:hAnsi="Arial" w:cs="Arial"/>
          <w:bCs/>
          <w:sz w:val="20"/>
          <w:szCs w:val="20"/>
        </w:rPr>
        <w:t xml:space="preserve"> for </w:t>
      </w:r>
      <w:r w:rsidR="006B1AA1">
        <w:rPr>
          <w:rFonts w:ascii="Arial" w:hAnsi="Arial" w:cs="Arial"/>
          <w:bCs/>
          <w:sz w:val="20"/>
          <w:szCs w:val="20"/>
        </w:rPr>
        <w:t xml:space="preserve">the </w:t>
      </w:r>
      <w:r w:rsidR="00E50C1C">
        <w:rPr>
          <w:rFonts w:ascii="Arial" w:hAnsi="Arial" w:cs="Arial"/>
          <w:bCs/>
          <w:sz w:val="20"/>
          <w:szCs w:val="20"/>
        </w:rPr>
        <w:t>District of Columbia Water and Sewer Authority (</w:t>
      </w:r>
      <w:hyperlink r:id="rId14" w:history="1">
        <w:r w:rsidR="00E50C1C" w:rsidRPr="00E140E9">
          <w:rPr>
            <w:rStyle w:val="Hyperlink"/>
            <w:rFonts w:ascii="Arial" w:hAnsi="Arial" w:cs="Arial"/>
            <w:bCs/>
            <w:sz w:val="20"/>
            <w:szCs w:val="20"/>
          </w:rPr>
          <w:t>DC Water</w:t>
        </w:r>
      </w:hyperlink>
      <w:r w:rsidR="00E50C1C">
        <w:rPr>
          <w:rFonts w:ascii="Arial" w:hAnsi="Arial" w:cs="Arial"/>
          <w:bCs/>
          <w:sz w:val="20"/>
          <w:szCs w:val="20"/>
        </w:rPr>
        <w:t>).</w:t>
      </w:r>
    </w:p>
    <w:p w14:paraId="14E80EB6" w14:textId="77777777" w:rsidR="00535322" w:rsidRPr="00535322" w:rsidRDefault="00535322" w:rsidP="00E50C1C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07214AB" w14:textId="72ACBB4A" w:rsidR="002E0E4A" w:rsidRDefault="00E50C1C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E140E9" w:rsidRPr="00483B50">
        <w:rPr>
          <w:rFonts w:ascii="Arial" w:hAnsi="Arial" w:cs="Arial"/>
          <w:sz w:val="20"/>
          <w:szCs w:val="20"/>
        </w:rPr>
        <w:t xml:space="preserve">new </w:t>
      </w:r>
      <w:r w:rsidR="00F949C4" w:rsidRPr="00483B50">
        <w:rPr>
          <w:rFonts w:ascii="Arial" w:hAnsi="Arial" w:cs="Arial"/>
          <w:sz w:val="20"/>
          <w:szCs w:val="20"/>
        </w:rPr>
        <w:t>$60</w:t>
      </w:r>
      <w:r w:rsidR="00E140E9" w:rsidRPr="00483B50">
        <w:rPr>
          <w:rFonts w:ascii="Arial" w:hAnsi="Arial" w:cs="Arial"/>
          <w:sz w:val="20"/>
          <w:szCs w:val="20"/>
        </w:rPr>
        <w:t xml:space="preserve"> million </w:t>
      </w:r>
      <w:r w:rsidR="00E140E9" w:rsidRPr="0067179E">
        <w:rPr>
          <w:rFonts w:ascii="Arial" w:hAnsi="Arial" w:cs="Arial"/>
          <w:sz w:val="20"/>
          <w:szCs w:val="20"/>
        </w:rPr>
        <w:t>headquarters</w:t>
      </w:r>
      <w:r w:rsidR="006E71F7">
        <w:rPr>
          <w:rFonts w:ascii="Arial" w:hAnsi="Arial" w:cs="Arial"/>
          <w:bCs/>
          <w:sz w:val="20"/>
          <w:szCs w:val="20"/>
        </w:rPr>
        <w:t xml:space="preserve"> will</w:t>
      </w:r>
      <w:r>
        <w:rPr>
          <w:rFonts w:ascii="Arial" w:hAnsi="Arial" w:cs="Arial"/>
          <w:bCs/>
          <w:sz w:val="20"/>
          <w:szCs w:val="20"/>
        </w:rPr>
        <w:t xml:space="preserve"> be constructed on the site of the existing O Street Pump Station </w:t>
      </w:r>
      <w:r w:rsidR="007F27CE">
        <w:rPr>
          <w:rFonts w:ascii="Arial" w:hAnsi="Arial" w:cs="Arial"/>
          <w:bCs/>
          <w:sz w:val="20"/>
          <w:szCs w:val="20"/>
        </w:rPr>
        <w:t xml:space="preserve">along the waterfront of the Anacostia River </w:t>
      </w:r>
      <w:r>
        <w:rPr>
          <w:rFonts w:ascii="Arial" w:hAnsi="Arial" w:cs="Arial"/>
          <w:bCs/>
          <w:sz w:val="20"/>
          <w:szCs w:val="20"/>
        </w:rPr>
        <w:t xml:space="preserve">in Southeast </w:t>
      </w:r>
      <w:r w:rsidR="002E0E4A">
        <w:rPr>
          <w:rFonts w:ascii="Arial" w:hAnsi="Arial" w:cs="Arial"/>
          <w:bCs/>
          <w:sz w:val="20"/>
          <w:szCs w:val="20"/>
        </w:rPr>
        <w:t xml:space="preserve">Washington, </w:t>
      </w:r>
      <w:r>
        <w:rPr>
          <w:rFonts w:ascii="Arial" w:hAnsi="Arial" w:cs="Arial"/>
          <w:bCs/>
          <w:sz w:val="20"/>
          <w:szCs w:val="20"/>
        </w:rPr>
        <w:t>DC</w:t>
      </w:r>
      <w:r w:rsidR="00784E1A">
        <w:rPr>
          <w:rFonts w:ascii="Arial" w:hAnsi="Arial" w:cs="Arial"/>
          <w:bCs/>
          <w:sz w:val="20"/>
          <w:szCs w:val="20"/>
        </w:rPr>
        <w:t xml:space="preserve"> and serve as the new public face for the agency</w:t>
      </w:r>
      <w:r w:rsidR="006E71F7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DC Water’s green initiatives </w:t>
      </w:r>
      <w:r w:rsidR="006E71F7">
        <w:rPr>
          <w:rFonts w:ascii="Arial" w:hAnsi="Arial" w:cs="Arial"/>
          <w:bCs/>
          <w:sz w:val="20"/>
          <w:szCs w:val="20"/>
        </w:rPr>
        <w:t xml:space="preserve">will be showcased </w:t>
      </w:r>
      <w:r w:rsidR="00BA7A1C">
        <w:rPr>
          <w:rFonts w:ascii="Arial" w:hAnsi="Arial" w:cs="Arial"/>
          <w:bCs/>
          <w:sz w:val="20"/>
          <w:szCs w:val="20"/>
        </w:rPr>
        <w:t>in</w:t>
      </w:r>
      <w:r>
        <w:rPr>
          <w:rFonts w:ascii="Arial" w:hAnsi="Arial" w:cs="Arial"/>
          <w:bCs/>
          <w:sz w:val="20"/>
          <w:szCs w:val="20"/>
        </w:rPr>
        <w:t xml:space="preserve"> a deeply innovative </w:t>
      </w:r>
      <w:r w:rsidR="00BA7A1C">
        <w:rPr>
          <w:rFonts w:ascii="Arial" w:hAnsi="Arial" w:cs="Arial"/>
          <w:bCs/>
          <w:sz w:val="20"/>
          <w:szCs w:val="20"/>
        </w:rPr>
        <w:t>facility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E71F7">
        <w:rPr>
          <w:rFonts w:ascii="Arial" w:hAnsi="Arial" w:cs="Arial"/>
          <w:bCs/>
          <w:sz w:val="20"/>
          <w:szCs w:val="20"/>
        </w:rPr>
        <w:t xml:space="preserve">featuring </w:t>
      </w:r>
      <w:r w:rsidR="00DB295C">
        <w:rPr>
          <w:rFonts w:ascii="Arial" w:hAnsi="Arial" w:cs="Arial"/>
          <w:bCs/>
          <w:sz w:val="20"/>
          <w:szCs w:val="20"/>
        </w:rPr>
        <w:t xml:space="preserve">a bold and distinctive design </w:t>
      </w:r>
      <w:r>
        <w:rPr>
          <w:rFonts w:ascii="Arial" w:hAnsi="Arial" w:cs="Arial"/>
          <w:bCs/>
          <w:sz w:val="20"/>
          <w:szCs w:val="20"/>
        </w:rPr>
        <w:t xml:space="preserve">developed by </w:t>
      </w:r>
      <w:r w:rsidR="00DB295C">
        <w:rPr>
          <w:rFonts w:ascii="Arial" w:hAnsi="Arial" w:cs="Arial"/>
          <w:bCs/>
          <w:sz w:val="20"/>
          <w:szCs w:val="20"/>
        </w:rPr>
        <w:t>SmithGroupJJR</w:t>
      </w:r>
      <w:r w:rsidR="008714FD">
        <w:rPr>
          <w:rFonts w:ascii="Arial" w:hAnsi="Arial" w:cs="Arial"/>
          <w:bCs/>
          <w:sz w:val="20"/>
          <w:szCs w:val="20"/>
        </w:rPr>
        <w:t xml:space="preserve">, in collaboration with builder, </w:t>
      </w:r>
      <w:r w:rsidR="00DB295C">
        <w:rPr>
          <w:rFonts w:ascii="Arial" w:hAnsi="Arial" w:cs="Arial"/>
          <w:bCs/>
          <w:sz w:val="20"/>
          <w:szCs w:val="20"/>
        </w:rPr>
        <w:t>Skanska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2E0E4A">
        <w:rPr>
          <w:rFonts w:ascii="Arial" w:hAnsi="Arial" w:cs="Arial"/>
          <w:bCs/>
          <w:sz w:val="20"/>
          <w:szCs w:val="20"/>
        </w:rPr>
        <w:t xml:space="preserve"> While the </w:t>
      </w:r>
      <w:r w:rsidR="00570AA9">
        <w:rPr>
          <w:rFonts w:ascii="Arial" w:hAnsi="Arial" w:cs="Arial"/>
          <w:bCs/>
          <w:sz w:val="20"/>
          <w:szCs w:val="20"/>
        </w:rPr>
        <w:t xml:space="preserve">building </w:t>
      </w:r>
      <w:r w:rsidR="007F27CE">
        <w:rPr>
          <w:rFonts w:ascii="Arial" w:hAnsi="Arial" w:cs="Arial"/>
          <w:bCs/>
          <w:sz w:val="20"/>
          <w:szCs w:val="20"/>
        </w:rPr>
        <w:t xml:space="preserve">is designed to </w:t>
      </w:r>
      <w:r w:rsidR="00570AA9">
        <w:rPr>
          <w:rFonts w:ascii="Arial" w:hAnsi="Arial" w:cs="Arial"/>
          <w:bCs/>
          <w:sz w:val="20"/>
          <w:szCs w:val="20"/>
        </w:rPr>
        <w:t>achieve LEED Platinum certification from the U</w:t>
      </w:r>
      <w:r w:rsidR="00D051D1">
        <w:rPr>
          <w:rFonts w:ascii="Arial" w:hAnsi="Arial" w:cs="Arial"/>
          <w:bCs/>
          <w:sz w:val="20"/>
          <w:szCs w:val="20"/>
        </w:rPr>
        <w:t>.</w:t>
      </w:r>
      <w:r w:rsidR="00570AA9">
        <w:rPr>
          <w:rFonts w:ascii="Arial" w:hAnsi="Arial" w:cs="Arial"/>
          <w:bCs/>
          <w:sz w:val="20"/>
          <w:szCs w:val="20"/>
        </w:rPr>
        <w:t>S</w:t>
      </w:r>
      <w:r w:rsidR="00D051D1">
        <w:rPr>
          <w:rFonts w:ascii="Arial" w:hAnsi="Arial" w:cs="Arial"/>
          <w:bCs/>
          <w:sz w:val="20"/>
          <w:szCs w:val="20"/>
        </w:rPr>
        <w:t>.</w:t>
      </w:r>
      <w:r w:rsidR="00570AA9">
        <w:rPr>
          <w:rFonts w:ascii="Arial" w:hAnsi="Arial" w:cs="Arial"/>
          <w:bCs/>
          <w:sz w:val="20"/>
          <w:szCs w:val="20"/>
        </w:rPr>
        <w:t xml:space="preserve"> Green Building Council, </w:t>
      </w:r>
      <w:r w:rsidR="002E0E4A">
        <w:rPr>
          <w:rFonts w:ascii="Arial" w:hAnsi="Arial" w:cs="Arial"/>
          <w:bCs/>
          <w:sz w:val="20"/>
          <w:szCs w:val="20"/>
        </w:rPr>
        <w:t xml:space="preserve">it </w:t>
      </w:r>
      <w:r w:rsidR="00570AA9">
        <w:rPr>
          <w:rFonts w:ascii="Arial" w:hAnsi="Arial" w:cs="Arial"/>
          <w:bCs/>
          <w:sz w:val="20"/>
          <w:szCs w:val="20"/>
        </w:rPr>
        <w:t xml:space="preserve">also employs many </w:t>
      </w:r>
      <w:r w:rsidR="002D6D88">
        <w:rPr>
          <w:rFonts w:ascii="Arial" w:hAnsi="Arial" w:cs="Arial"/>
          <w:bCs/>
          <w:sz w:val="20"/>
          <w:szCs w:val="20"/>
        </w:rPr>
        <w:t>advanced</w:t>
      </w:r>
      <w:r w:rsidR="00570AA9">
        <w:rPr>
          <w:rFonts w:ascii="Arial" w:hAnsi="Arial" w:cs="Arial"/>
          <w:bCs/>
          <w:sz w:val="20"/>
          <w:szCs w:val="20"/>
        </w:rPr>
        <w:t xml:space="preserve"> strategies that </w:t>
      </w:r>
      <w:r w:rsidR="00595BA1">
        <w:rPr>
          <w:rFonts w:ascii="Arial" w:hAnsi="Arial" w:cs="Arial"/>
          <w:bCs/>
          <w:sz w:val="20"/>
          <w:szCs w:val="20"/>
        </w:rPr>
        <w:t>will</w:t>
      </w:r>
      <w:r w:rsidR="00570AA9">
        <w:rPr>
          <w:rFonts w:ascii="Arial" w:hAnsi="Arial" w:cs="Arial"/>
          <w:bCs/>
          <w:sz w:val="20"/>
          <w:szCs w:val="20"/>
        </w:rPr>
        <w:t xml:space="preserve"> </w:t>
      </w:r>
      <w:r w:rsidR="00CF6319">
        <w:rPr>
          <w:rFonts w:ascii="Arial" w:hAnsi="Arial" w:cs="Arial"/>
          <w:bCs/>
          <w:sz w:val="20"/>
          <w:szCs w:val="20"/>
        </w:rPr>
        <w:t>surpass</w:t>
      </w:r>
      <w:r w:rsidR="00570AA9">
        <w:rPr>
          <w:rFonts w:ascii="Arial" w:hAnsi="Arial" w:cs="Arial"/>
          <w:bCs/>
          <w:sz w:val="20"/>
          <w:szCs w:val="20"/>
        </w:rPr>
        <w:t xml:space="preserve"> LEED </w:t>
      </w:r>
      <w:r w:rsidR="00715920">
        <w:rPr>
          <w:rFonts w:ascii="Arial" w:hAnsi="Arial" w:cs="Arial"/>
          <w:bCs/>
          <w:sz w:val="20"/>
          <w:szCs w:val="20"/>
        </w:rPr>
        <w:t xml:space="preserve">Platinum </w:t>
      </w:r>
      <w:r w:rsidR="00570AA9">
        <w:rPr>
          <w:rFonts w:ascii="Arial" w:hAnsi="Arial" w:cs="Arial"/>
          <w:bCs/>
          <w:sz w:val="20"/>
          <w:szCs w:val="20"/>
        </w:rPr>
        <w:t>certificatio</w:t>
      </w:r>
      <w:r w:rsidR="008714FD">
        <w:rPr>
          <w:rFonts w:ascii="Arial" w:hAnsi="Arial" w:cs="Arial"/>
          <w:bCs/>
          <w:sz w:val="20"/>
          <w:szCs w:val="20"/>
        </w:rPr>
        <w:t>n</w:t>
      </w:r>
      <w:r w:rsidR="00570AA9">
        <w:rPr>
          <w:rFonts w:ascii="Arial" w:hAnsi="Arial" w:cs="Arial"/>
          <w:bCs/>
          <w:sz w:val="20"/>
          <w:szCs w:val="20"/>
        </w:rPr>
        <w:t>.</w:t>
      </w:r>
      <w:r w:rsidR="00595BA1">
        <w:rPr>
          <w:rFonts w:ascii="Arial" w:hAnsi="Arial" w:cs="Arial"/>
          <w:bCs/>
          <w:sz w:val="20"/>
          <w:szCs w:val="20"/>
        </w:rPr>
        <w:t xml:space="preserve">  </w:t>
      </w:r>
      <w:bookmarkStart w:id="0" w:name="_GoBack"/>
      <w:bookmarkEnd w:id="0"/>
    </w:p>
    <w:p w14:paraId="26BA7A21" w14:textId="77777777" w:rsidR="002E0E4A" w:rsidRDefault="002E0E4A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1FA5F1E3" w14:textId="338F97AC" w:rsidR="00CF6319" w:rsidRDefault="00CF6319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Construction of the</w:t>
      </w:r>
      <w:r w:rsidR="00595BA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headquarters is scheduled to be complete in 201</w:t>
      </w:r>
      <w:r w:rsidR="009103DC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.</w:t>
      </w:r>
    </w:p>
    <w:p w14:paraId="2589064E" w14:textId="77777777" w:rsidR="00535322" w:rsidRPr="00535322" w:rsidRDefault="00535322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03ED02CF" w14:textId="551C2386" w:rsidR="0049519E" w:rsidRPr="0049519E" w:rsidRDefault="00085FDD" w:rsidP="0049519E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49519E">
        <w:rPr>
          <w:rFonts w:ascii="Arial" w:hAnsi="Arial" w:cs="Arial"/>
          <w:bCs/>
          <w:sz w:val="20"/>
          <w:szCs w:val="20"/>
        </w:rPr>
        <w:t>“</w:t>
      </w:r>
      <w:r w:rsidR="00784E1A" w:rsidRPr="00972452">
        <w:rPr>
          <w:rFonts w:ascii="Arial" w:hAnsi="Arial" w:cs="Arial"/>
          <w:bCs/>
          <w:color w:val="7030A0"/>
          <w:sz w:val="20"/>
          <w:szCs w:val="20"/>
        </w:rPr>
        <w:t xml:space="preserve">We purposefully designed this building to be a </w:t>
      </w:r>
      <w:r w:rsidR="00233591" w:rsidRPr="00972452">
        <w:rPr>
          <w:rFonts w:ascii="Arial" w:hAnsi="Arial" w:cs="Arial"/>
          <w:bCs/>
          <w:color w:val="7030A0"/>
          <w:sz w:val="20"/>
          <w:szCs w:val="20"/>
        </w:rPr>
        <w:t>major</w:t>
      </w:r>
      <w:r w:rsidR="00784E1A" w:rsidRPr="00972452">
        <w:rPr>
          <w:rFonts w:ascii="Arial" w:hAnsi="Arial" w:cs="Arial"/>
          <w:bCs/>
          <w:color w:val="7030A0"/>
          <w:sz w:val="20"/>
          <w:szCs w:val="20"/>
        </w:rPr>
        <w:t xml:space="preserve"> departure from the boxy architectural forms that dominate </w:t>
      </w:r>
      <w:r w:rsidR="00715920" w:rsidRPr="00972452">
        <w:rPr>
          <w:rFonts w:ascii="Arial" w:hAnsi="Arial" w:cs="Arial"/>
          <w:bCs/>
          <w:color w:val="7030A0"/>
          <w:sz w:val="20"/>
          <w:szCs w:val="20"/>
        </w:rPr>
        <w:t xml:space="preserve">the </w:t>
      </w:r>
      <w:r w:rsidR="00784E1A" w:rsidRPr="00972452">
        <w:rPr>
          <w:rFonts w:ascii="Arial" w:hAnsi="Arial" w:cs="Arial"/>
          <w:bCs/>
          <w:color w:val="7030A0"/>
          <w:sz w:val="20"/>
          <w:szCs w:val="20"/>
        </w:rPr>
        <w:t>Washington, DC landscape</w:t>
      </w:r>
      <w:r w:rsidRPr="0049519E">
        <w:rPr>
          <w:rFonts w:ascii="Arial" w:hAnsi="Arial" w:cs="Arial"/>
          <w:bCs/>
          <w:sz w:val="20"/>
          <w:szCs w:val="20"/>
        </w:rPr>
        <w:t xml:space="preserve">,” said </w:t>
      </w:r>
      <w:hyperlink r:id="rId15" w:history="1">
        <w:r w:rsidRPr="0049519E">
          <w:rPr>
            <w:rStyle w:val="Hyperlink"/>
            <w:rFonts w:ascii="Arial" w:hAnsi="Arial" w:cs="Arial"/>
            <w:bCs/>
            <w:sz w:val="20"/>
            <w:szCs w:val="20"/>
          </w:rPr>
          <w:t>Sven Shockey</w:t>
        </w:r>
      </w:hyperlink>
      <w:r w:rsidRPr="0049519E">
        <w:rPr>
          <w:rFonts w:ascii="Arial" w:hAnsi="Arial" w:cs="Arial"/>
          <w:bCs/>
          <w:sz w:val="20"/>
          <w:szCs w:val="20"/>
        </w:rPr>
        <w:t xml:space="preserve">, design </w:t>
      </w:r>
      <w:r w:rsidR="00715920">
        <w:rPr>
          <w:rFonts w:ascii="Arial" w:hAnsi="Arial" w:cs="Arial"/>
          <w:bCs/>
          <w:sz w:val="20"/>
          <w:szCs w:val="20"/>
        </w:rPr>
        <w:t>director</w:t>
      </w:r>
      <w:r w:rsidRPr="0049519E">
        <w:rPr>
          <w:rFonts w:ascii="Arial" w:hAnsi="Arial" w:cs="Arial"/>
          <w:bCs/>
          <w:sz w:val="20"/>
          <w:szCs w:val="20"/>
        </w:rPr>
        <w:t xml:space="preserve"> at SmithGroupJJR’s Washington, DC office. “</w:t>
      </w:r>
      <w:r w:rsidR="00FB019E" w:rsidRPr="0067179E">
        <w:rPr>
          <w:rFonts w:ascii="Arial" w:hAnsi="Arial" w:cs="Arial"/>
          <w:bCs/>
          <w:sz w:val="20"/>
          <w:szCs w:val="20"/>
        </w:rPr>
        <w:t xml:space="preserve">The design’s fluid form is the result of leveraging the constraints of the chosen site to create a jewel of a building. </w:t>
      </w:r>
      <w:r w:rsidR="00233591">
        <w:rPr>
          <w:rFonts w:ascii="Arial" w:hAnsi="Arial" w:cs="Arial"/>
          <w:bCs/>
          <w:sz w:val="20"/>
          <w:szCs w:val="20"/>
        </w:rPr>
        <w:t>T</w:t>
      </w:r>
      <w:r w:rsidR="00FB019E" w:rsidRPr="0067179E">
        <w:rPr>
          <w:rFonts w:ascii="Arial" w:hAnsi="Arial" w:cs="Arial"/>
          <w:bCs/>
          <w:sz w:val="20"/>
          <w:szCs w:val="20"/>
        </w:rPr>
        <w:t>he n</w:t>
      </w:r>
      <w:r w:rsidR="00672978">
        <w:rPr>
          <w:rFonts w:ascii="Arial" w:hAnsi="Arial" w:cs="Arial"/>
          <w:bCs/>
          <w:sz w:val="20"/>
          <w:szCs w:val="20"/>
        </w:rPr>
        <w:t xml:space="preserve">ew headquarters building will improve </w:t>
      </w:r>
      <w:r w:rsidR="00233591">
        <w:rPr>
          <w:rFonts w:ascii="Arial" w:hAnsi="Arial" w:cs="Arial"/>
          <w:bCs/>
          <w:sz w:val="20"/>
          <w:szCs w:val="20"/>
        </w:rPr>
        <w:t>DC Water’s</w:t>
      </w:r>
      <w:r w:rsidR="00672978">
        <w:rPr>
          <w:rFonts w:ascii="Arial" w:hAnsi="Arial" w:cs="Arial"/>
          <w:bCs/>
          <w:sz w:val="20"/>
          <w:szCs w:val="20"/>
        </w:rPr>
        <w:t xml:space="preserve"> </w:t>
      </w:r>
      <w:r w:rsidR="00233591">
        <w:rPr>
          <w:rFonts w:ascii="Arial" w:hAnsi="Arial" w:cs="Arial"/>
          <w:bCs/>
          <w:sz w:val="20"/>
          <w:szCs w:val="20"/>
        </w:rPr>
        <w:t>visibility</w:t>
      </w:r>
      <w:r w:rsidR="00672978">
        <w:rPr>
          <w:rFonts w:ascii="Arial" w:hAnsi="Arial" w:cs="Arial"/>
          <w:bCs/>
          <w:sz w:val="20"/>
          <w:szCs w:val="20"/>
        </w:rPr>
        <w:t xml:space="preserve"> </w:t>
      </w:r>
      <w:r w:rsidR="00233591">
        <w:rPr>
          <w:rFonts w:ascii="Arial" w:hAnsi="Arial" w:cs="Arial"/>
          <w:bCs/>
          <w:sz w:val="20"/>
          <w:szCs w:val="20"/>
        </w:rPr>
        <w:t xml:space="preserve">within the city </w:t>
      </w:r>
      <w:r w:rsidR="00FB019E" w:rsidRPr="0067179E">
        <w:rPr>
          <w:rFonts w:ascii="Arial" w:hAnsi="Arial" w:cs="Arial"/>
          <w:bCs/>
          <w:sz w:val="20"/>
          <w:szCs w:val="20"/>
        </w:rPr>
        <w:t>and be something Washingtonians can point to proudly.”</w:t>
      </w:r>
    </w:p>
    <w:p w14:paraId="14C39BEE" w14:textId="6823C140" w:rsidR="00535322" w:rsidRPr="00535322" w:rsidRDefault="00535322" w:rsidP="00FB019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FBA735E" w14:textId="6968381C" w:rsidR="00AB1D2F" w:rsidRDefault="00AB1D2F" w:rsidP="00AB1D2F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49519E">
        <w:rPr>
          <w:rFonts w:ascii="Arial" w:hAnsi="Arial" w:cs="Arial"/>
          <w:bCs/>
          <w:sz w:val="20"/>
          <w:szCs w:val="20"/>
        </w:rPr>
        <w:t xml:space="preserve">SmithGroupJJR’s </w:t>
      </w:r>
      <w:r w:rsidR="000E16C0" w:rsidRPr="0049519E">
        <w:rPr>
          <w:rFonts w:ascii="Arial" w:hAnsi="Arial" w:cs="Arial"/>
          <w:bCs/>
          <w:sz w:val="20"/>
          <w:szCs w:val="20"/>
        </w:rPr>
        <w:t xml:space="preserve">integrated </w:t>
      </w:r>
      <w:r w:rsidRPr="0049519E">
        <w:rPr>
          <w:rFonts w:ascii="Arial" w:hAnsi="Arial" w:cs="Arial"/>
          <w:bCs/>
          <w:sz w:val="20"/>
          <w:szCs w:val="20"/>
        </w:rPr>
        <w:t xml:space="preserve">design team </w:t>
      </w:r>
      <w:r w:rsidR="007F27CE" w:rsidRPr="0049519E">
        <w:rPr>
          <w:rFonts w:ascii="Arial" w:hAnsi="Arial" w:cs="Arial"/>
          <w:bCs/>
          <w:sz w:val="20"/>
          <w:szCs w:val="20"/>
        </w:rPr>
        <w:t>of architects</w:t>
      </w:r>
      <w:r w:rsidR="00800F8D" w:rsidRPr="0049519E">
        <w:rPr>
          <w:rFonts w:ascii="Arial" w:hAnsi="Arial" w:cs="Arial"/>
          <w:bCs/>
          <w:sz w:val="20"/>
          <w:szCs w:val="20"/>
        </w:rPr>
        <w:t>, engineers</w:t>
      </w:r>
      <w:r w:rsidR="00595BA1" w:rsidRPr="0049519E">
        <w:rPr>
          <w:rFonts w:ascii="Arial" w:hAnsi="Arial" w:cs="Arial"/>
          <w:bCs/>
          <w:sz w:val="20"/>
          <w:szCs w:val="20"/>
        </w:rPr>
        <w:t xml:space="preserve"> and </w:t>
      </w:r>
      <w:r w:rsidR="00CF6319" w:rsidRPr="0049519E">
        <w:rPr>
          <w:rFonts w:ascii="Arial" w:hAnsi="Arial" w:cs="Arial"/>
          <w:bCs/>
          <w:sz w:val="20"/>
          <w:szCs w:val="20"/>
        </w:rPr>
        <w:t xml:space="preserve">lighting </w:t>
      </w:r>
      <w:r w:rsidR="002A3221">
        <w:rPr>
          <w:rFonts w:ascii="Arial" w:hAnsi="Arial" w:cs="Arial"/>
          <w:bCs/>
          <w:sz w:val="20"/>
          <w:szCs w:val="20"/>
        </w:rPr>
        <w:t>specialists</w:t>
      </w:r>
      <w:r w:rsidR="00595BA1" w:rsidRPr="0049519E">
        <w:rPr>
          <w:rFonts w:ascii="Arial" w:hAnsi="Arial" w:cs="Arial"/>
          <w:bCs/>
          <w:sz w:val="20"/>
          <w:szCs w:val="20"/>
        </w:rPr>
        <w:t xml:space="preserve"> </w:t>
      </w:r>
      <w:r w:rsidR="0049519E" w:rsidRPr="0049519E">
        <w:rPr>
          <w:rStyle w:val="s7"/>
          <w:rFonts w:ascii="Arial" w:hAnsi="Arial" w:cs="Arial"/>
          <w:sz w:val="20"/>
          <w:szCs w:val="20"/>
        </w:rPr>
        <w:t>used sustainable strategies</w:t>
      </w:r>
      <w:r w:rsidR="00F663A5" w:rsidRPr="0049519E">
        <w:rPr>
          <w:rFonts w:ascii="Arial" w:hAnsi="Arial" w:cs="Arial"/>
          <w:bCs/>
          <w:sz w:val="20"/>
          <w:szCs w:val="20"/>
        </w:rPr>
        <w:t xml:space="preserve"> to sculp</w:t>
      </w:r>
      <w:r w:rsidR="008714FD" w:rsidRPr="0049519E">
        <w:rPr>
          <w:rFonts w:ascii="Arial" w:hAnsi="Arial" w:cs="Arial"/>
          <w:bCs/>
          <w:sz w:val="20"/>
          <w:szCs w:val="20"/>
        </w:rPr>
        <w:t>t the building inside and out</w:t>
      </w:r>
      <w:r w:rsidR="006D7187" w:rsidRPr="0049519E">
        <w:rPr>
          <w:rFonts w:ascii="Arial" w:hAnsi="Arial" w:cs="Arial"/>
          <w:bCs/>
          <w:sz w:val="20"/>
          <w:szCs w:val="20"/>
        </w:rPr>
        <w:t xml:space="preserve">. </w:t>
      </w:r>
      <w:r w:rsidR="009103DC" w:rsidRPr="0049519E">
        <w:rPr>
          <w:rFonts w:ascii="Arial" w:hAnsi="Arial" w:cs="Arial"/>
          <w:bCs/>
          <w:sz w:val="20"/>
          <w:szCs w:val="20"/>
        </w:rPr>
        <w:t>The design team</w:t>
      </w:r>
      <w:r w:rsidR="009103DC">
        <w:rPr>
          <w:rFonts w:ascii="Arial" w:hAnsi="Arial" w:cs="Arial"/>
          <w:bCs/>
          <w:sz w:val="20"/>
          <w:szCs w:val="20"/>
        </w:rPr>
        <w:t xml:space="preserve"> </w:t>
      </w:r>
      <w:r w:rsidR="009103DC" w:rsidRPr="00970185">
        <w:rPr>
          <w:rFonts w:ascii="Arial" w:hAnsi="Arial" w:cs="Arial"/>
          <w:bCs/>
          <w:sz w:val="20"/>
          <w:szCs w:val="20"/>
        </w:rPr>
        <w:t>leveraged</w:t>
      </w:r>
      <w:r w:rsidRPr="00970185">
        <w:rPr>
          <w:rFonts w:ascii="Arial" w:hAnsi="Arial" w:cs="Arial"/>
          <w:bCs/>
          <w:sz w:val="20"/>
          <w:szCs w:val="20"/>
        </w:rPr>
        <w:t xml:space="preserve"> </w:t>
      </w:r>
      <w:r w:rsidR="000E16C0" w:rsidRPr="00970185">
        <w:rPr>
          <w:rFonts w:ascii="Arial" w:hAnsi="Arial" w:cs="Arial"/>
          <w:bCs/>
          <w:sz w:val="20"/>
          <w:szCs w:val="20"/>
        </w:rPr>
        <w:t xml:space="preserve">a </w:t>
      </w:r>
      <w:r w:rsidRPr="00970185">
        <w:rPr>
          <w:rFonts w:ascii="Arial" w:hAnsi="Arial" w:cs="Arial"/>
          <w:bCs/>
          <w:sz w:val="20"/>
          <w:szCs w:val="20"/>
        </w:rPr>
        <w:t xml:space="preserve">series </w:t>
      </w:r>
      <w:r w:rsidRPr="00CA3916">
        <w:rPr>
          <w:rFonts w:ascii="Arial" w:hAnsi="Arial" w:cs="Arial"/>
          <w:bCs/>
          <w:sz w:val="20"/>
          <w:szCs w:val="20"/>
        </w:rPr>
        <w:t>of</w:t>
      </w:r>
      <w:r w:rsidRPr="0067179E">
        <w:rPr>
          <w:rFonts w:ascii="Arial" w:hAnsi="Arial" w:cs="Arial"/>
          <w:b/>
          <w:bCs/>
          <w:sz w:val="20"/>
          <w:szCs w:val="20"/>
        </w:rPr>
        <w:t xml:space="preserve"> </w:t>
      </w:r>
      <w:r w:rsidR="002A5244" w:rsidRPr="00BA7383">
        <w:rPr>
          <w:rFonts w:ascii="Arial" w:hAnsi="Arial" w:cs="Arial"/>
          <w:bCs/>
          <w:sz w:val="20"/>
          <w:szCs w:val="20"/>
        </w:rPr>
        <w:t>hi</w:t>
      </w:r>
      <w:r w:rsidR="006D7187" w:rsidRPr="00BA7383">
        <w:rPr>
          <w:rFonts w:ascii="Arial" w:hAnsi="Arial" w:cs="Arial"/>
          <w:bCs/>
          <w:sz w:val="20"/>
          <w:szCs w:val="20"/>
        </w:rPr>
        <w:t>gh</w:t>
      </w:r>
      <w:r w:rsidR="002A5244" w:rsidRPr="00BA7383">
        <w:rPr>
          <w:rFonts w:ascii="Arial" w:hAnsi="Arial" w:cs="Arial"/>
          <w:bCs/>
          <w:sz w:val="20"/>
          <w:szCs w:val="20"/>
        </w:rPr>
        <w:t>-tech</w:t>
      </w:r>
      <w:r w:rsidR="0049519E" w:rsidRPr="00BA7383">
        <w:rPr>
          <w:rFonts w:ascii="Arial" w:hAnsi="Arial" w:cs="Arial"/>
          <w:bCs/>
          <w:sz w:val="20"/>
          <w:szCs w:val="20"/>
        </w:rPr>
        <w:t xml:space="preserve"> d</w:t>
      </w:r>
      <w:r w:rsidR="0049519E" w:rsidRPr="00BA7383">
        <w:rPr>
          <w:rFonts w:ascii="Arial" w:hAnsi="Arial" w:cs="Arial"/>
          <w:sz w:val="20"/>
          <w:szCs w:val="20"/>
        </w:rPr>
        <w:t>aylighting and energy analyses</w:t>
      </w:r>
      <w:r w:rsidR="0049519E">
        <w:t xml:space="preserve"> </w:t>
      </w:r>
      <w:r w:rsidR="009103DC" w:rsidRPr="00970185">
        <w:rPr>
          <w:rFonts w:ascii="Arial" w:hAnsi="Arial" w:cs="Arial"/>
          <w:bCs/>
          <w:sz w:val="20"/>
          <w:szCs w:val="20"/>
        </w:rPr>
        <w:t>to</w:t>
      </w:r>
      <w:r w:rsidRPr="00970185">
        <w:rPr>
          <w:rFonts w:ascii="Arial" w:hAnsi="Arial" w:cs="Arial"/>
          <w:bCs/>
          <w:sz w:val="20"/>
          <w:szCs w:val="20"/>
        </w:rPr>
        <w:t xml:space="preserve"> </w:t>
      </w:r>
      <w:r w:rsidR="001A03B3" w:rsidRPr="00970185">
        <w:rPr>
          <w:rFonts w:ascii="Arial" w:hAnsi="Arial" w:cs="Arial"/>
          <w:bCs/>
          <w:sz w:val="20"/>
          <w:szCs w:val="20"/>
        </w:rPr>
        <w:t>contour</w:t>
      </w:r>
      <w:r w:rsidRPr="00970185">
        <w:rPr>
          <w:rFonts w:ascii="Arial" w:hAnsi="Arial" w:cs="Arial"/>
          <w:bCs/>
          <w:sz w:val="20"/>
          <w:szCs w:val="20"/>
        </w:rPr>
        <w:t xml:space="preserve"> the </w:t>
      </w:r>
      <w:r w:rsidR="00233591">
        <w:rPr>
          <w:rFonts w:ascii="Arial" w:hAnsi="Arial" w:cs="Arial"/>
          <w:bCs/>
          <w:sz w:val="20"/>
          <w:szCs w:val="20"/>
        </w:rPr>
        <w:t>form</w:t>
      </w:r>
      <w:r w:rsidRPr="00970185">
        <w:rPr>
          <w:rFonts w:ascii="Arial" w:hAnsi="Arial" w:cs="Arial"/>
          <w:bCs/>
          <w:sz w:val="20"/>
          <w:szCs w:val="20"/>
        </w:rPr>
        <w:t xml:space="preserve"> of the new building.</w:t>
      </w:r>
      <w:r>
        <w:rPr>
          <w:rFonts w:ascii="Arial" w:hAnsi="Arial" w:cs="Arial"/>
          <w:bCs/>
          <w:sz w:val="20"/>
          <w:szCs w:val="20"/>
        </w:rPr>
        <w:t xml:space="preserve">  Its fluid </w:t>
      </w:r>
      <w:r w:rsidR="00CF6319">
        <w:rPr>
          <w:rFonts w:ascii="Arial" w:hAnsi="Arial" w:cs="Arial"/>
          <w:bCs/>
          <w:sz w:val="20"/>
          <w:szCs w:val="20"/>
        </w:rPr>
        <w:t xml:space="preserve">architectural </w:t>
      </w:r>
      <w:r>
        <w:rPr>
          <w:rFonts w:ascii="Arial" w:hAnsi="Arial" w:cs="Arial"/>
          <w:bCs/>
          <w:sz w:val="20"/>
          <w:szCs w:val="20"/>
        </w:rPr>
        <w:t>shape wraps around the existing O Street Pump Station, but remains separate</w:t>
      </w:r>
      <w:r w:rsidR="001A03B3">
        <w:rPr>
          <w:rFonts w:ascii="Arial" w:hAnsi="Arial" w:cs="Arial"/>
          <w:bCs/>
          <w:sz w:val="20"/>
          <w:szCs w:val="20"/>
        </w:rPr>
        <w:t xml:space="preserve"> allow</w:t>
      </w:r>
      <w:r w:rsidR="000E16C0">
        <w:rPr>
          <w:rFonts w:ascii="Arial" w:hAnsi="Arial" w:cs="Arial"/>
          <w:bCs/>
          <w:sz w:val="20"/>
          <w:szCs w:val="20"/>
        </w:rPr>
        <w:t>ing</w:t>
      </w:r>
      <w:r w:rsidR="001A03B3">
        <w:rPr>
          <w:rFonts w:ascii="Arial" w:hAnsi="Arial" w:cs="Arial"/>
          <w:bCs/>
          <w:sz w:val="20"/>
          <w:szCs w:val="20"/>
        </w:rPr>
        <w:t xml:space="preserve"> full </w:t>
      </w:r>
      <w:r w:rsidR="000E16C0">
        <w:rPr>
          <w:rFonts w:ascii="Arial" w:hAnsi="Arial" w:cs="Arial"/>
          <w:bCs/>
          <w:sz w:val="20"/>
          <w:szCs w:val="20"/>
        </w:rPr>
        <w:t>access to</w:t>
      </w:r>
      <w:r w:rsidR="001A03B3">
        <w:rPr>
          <w:rFonts w:ascii="Arial" w:hAnsi="Arial" w:cs="Arial"/>
          <w:bCs/>
          <w:sz w:val="20"/>
          <w:szCs w:val="20"/>
        </w:rPr>
        <w:t xml:space="preserve"> </w:t>
      </w:r>
      <w:r w:rsidR="00233591">
        <w:rPr>
          <w:rFonts w:ascii="Arial" w:hAnsi="Arial" w:cs="Arial"/>
          <w:bCs/>
          <w:sz w:val="20"/>
          <w:szCs w:val="20"/>
        </w:rPr>
        <w:t>the station’s</w:t>
      </w:r>
      <w:r w:rsidR="001A03B3" w:rsidRPr="007E0DDA">
        <w:rPr>
          <w:rFonts w:ascii="Arial" w:hAnsi="Arial" w:cs="Arial"/>
          <w:bCs/>
          <w:sz w:val="20"/>
          <w:szCs w:val="20"/>
        </w:rPr>
        <w:t xml:space="preserve"> </w:t>
      </w:r>
      <w:r w:rsidR="00CA3916">
        <w:rPr>
          <w:rStyle w:val="s7"/>
          <w:rFonts w:ascii="Arial" w:hAnsi="Arial" w:cs="Arial"/>
          <w:sz w:val="20"/>
          <w:szCs w:val="20"/>
        </w:rPr>
        <w:t>critical operations</w:t>
      </w:r>
      <w:r w:rsidR="007E0DDA" w:rsidRPr="007E0DDA">
        <w:rPr>
          <w:rStyle w:val="s7"/>
          <w:rFonts w:ascii="Arial" w:hAnsi="Arial" w:cs="Arial"/>
          <w:sz w:val="20"/>
          <w:szCs w:val="20"/>
        </w:rPr>
        <w:t xml:space="preserve"> </w:t>
      </w:r>
      <w:r w:rsidR="000E16C0" w:rsidRPr="007E0DDA">
        <w:rPr>
          <w:rFonts w:ascii="Arial" w:hAnsi="Arial" w:cs="Arial"/>
          <w:bCs/>
          <w:sz w:val="20"/>
          <w:szCs w:val="20"/>
        </w:rPr>
        <w:t>during</w:t>
      </w:r>
      <w:r w:rsidR="000E16C0">
        <w:rPr>
          <w:rFonts w:ascii="Arial" w:hAnsi="Arial" w:cs="Arial"/>
          <w:bCs/>
          <w:sz w:val="20"/>
          <w:szCs w:val="20"/>
        </w:rPr>
        <w:t xml:space="preserve"> and after construction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="000E16C0" w:rsidRPr="007E0DDA">
        <w:rPr>
          <w:rFonts w:ascii="Arial" w:hAnsi="Arial" w:cs="Arial"/>
          <w:bCs/>
          <w:sz w:val="20"/>
          <w:szCs w:val="20"/>
        </w:rPr>
        <w:t>Solar heat gain</w:t>
      </w:r>
      <w:r w:rsidRPr="007E0DDA">
        <w:rPr>
          <w:rFonts w:ascii="Arial" w:hAnsi="Arial" w:cs="Arial"/>
          <w:bCs/>
          <w:sz w:val="20"/>
          <w:szCs w:val="20"/>
        </w:rPr>
        <w:t xml:space="preserve"> and glare </w:t>
      </w:r>
      <w:r w:rsidR="00CF6319" w:rsidRPr="007E0DDA">
        <w:rPr>
          <w:rFonts w:ascii="Arial" w:hAnsi="Arial" w:cs="Arial"/>
          <w:bCs/>
          <w:sz w:val="20"/>
          <w:szCs w:val="20"/>
        </w:rPr>
        <w:t xml:space="preserve">are </w:t>
      </w:r>
      <w:r w:rsidR="00C207D3" w:rsidRPr="007E0DDA">
        <w:rPr>
          <w:rFonts w:ascii="Arial" w:hAnsi="Arial" w:cs="Arial"/>
          <w:bCs/>
          <w:sz w:val="20"/>
          <w:szCs w:val="20"/>
        </w:rPr>
        <w:t>reduced</w:t>
      </w:r>
      <w:r w:rsidRPr="007E0DDA">
        <w:rPr>
          <w:rFonts w:ascii="Arial" w:hAnsi="Arial" w:cs="Arial"/>
          <w:bCs/>
          <w:sz w:val="20"/>
          <w:szCs w:val="20"/>
        </w:rPr>
        <w:t xml:space="preserve"> through a unique stepping of the floors</w:t>
      </w:r>
      <w:r w:rsidR="002B46E0">
        <w:rPr>
          <w:rFonts w:ascii="Arial" w:hAnsi="Arial" w:cs="Arial"/>
          <w:bCs/>
          <w:sz w:val="20"/>
          <w:szCs w:val="20"/>
        </w:rPr>
        <w:t>.</w:t>
      </w:r>
      <w:r w:rsidRPr="007E0DDA">
        <w:rPr>
          <w:rFonts w:ascii="Arial" w:hAnsi="Arial" w:cs="Arial"/>
          <w:bCs/>
          <w:sz w:val="20"/>
          <w:szCs w:val="20"/>
        </w:rPr>
        <w:t xml:space="preserve"> </w:t>
      </w:r>
      <w:r w:rsidR="002B46E0">
        <w:rPr>
          <w:rFonts w:ascii="Arial" w:hAnsi="Arial" w:cs="Arial"/>
          <w:bCs/>
          <w:sz w:val="20"/>
          <w:szCs w:val="20"/>
        </w:rPr>
        <w:t>A</w:t>
      </w:r>
      <w:r w:rsidRPr="007E0DDA">
        <w:rPr>
          <w:rFonts w:ascii="Arial" w:hAnsi="Arial" w:cs="Arial"/>
          <w:bCs/>
          <w:sz w:val="20"/>
          <w:szCs w:val="20"/>
        </w:rPr>
        <w:t xml:space="preserve"> series of </w:t>
      </w:r>
      <w:r w:rsidR="00D051D1" w:rsidRPr="007E0DDA">
        <w:rPr>
          <w:rFonts w:ascii="Arial" w:hAnsi="Arial" w:cs="Arial"/>
          <w:bCs/>
          <w:sz w:val="20"/>
          <w:szCs w:val="20"/>
        </w:rPr>
        <w:t>green-</w:t>
      </w:r>
      <w:r w:rsidR="007541DC" w:rsidRPr="007E0DDA">
        <w:rPr>
          <w:rFonts w:ascii="Arial" w:hAnsi="Arial" w:cs="Arial"/>
          <w:bCs/>
          <w:sz w:val="20"/>
          <w:szCs w:val="20"/>
        </w:rPr>
        <w:t xml:space="preserve">tinted </w:t>
      </w:r>
      <w:r w:rsidR="007541DC" w:rsidRPr="007E0DDA">
        <w:rPr>
          <w:rFonts w:ascii="Arial" w:hAnsi="Arial" w:cs="Arial"/>
          <w:bCs/>
          <w:sz w:val="20"/>
          <w:szCs w:val="20"/>
        </w:rPr>
        <w:lastRenderedPageBreak/>
        <w:t>glass</w:t>
      </w:r>
      <w:r w:rsidRPr="007E0DDA">
        <w:rPr>
          <w:rFonts w:ascii="Arial" w:hAnsi="Arial" w:cs="Arial"/>
          <w:bCs/>
          <w:sz w:val="20"/>
          <w:szCs w:val="20"/>
        </w:rPr>
        <w:t xml:space="preserve"> sun </w:t>
      </w:r>
      <w:r w:rsidR="007541DC" w:rsidRPr="007E0DDA">
        <w:rPr>
          <w:rFonts w:ascii="Arial" w:hAnsi="Arial" w:cs="Arial"/>
          <w:bCs/>
          <w:sz w:val="20"/>
          <w:szCs w:val="20"/>
        </w:rPr>
        <w:t>shades</w:t>
      </w:r>
      <w:r w:rsidR="001A03B3" w:rsidRPr="007E0DDA">
        <w:rPr>
          <w:rFonts w:ascii="Arial" w:hAnsi="Arial" w:cs="Arial"/>
          <w:bCs/>
          <w:sz w:val="20"/>
          <w:szCs w:val="20"/>
        </w:rPr>
        <w:t xml:space="preserve"> hung from the facade provide </w:t>
      </w:r>
      <w:r w:rsidR="007E0DDA" w:rsidRPr="007E0DDA">
        <w:rPr>
          <w:rStyle w:val="s7"/>
          <w:rFonts w:ascii="Arial" w:hAnsi="Arial" w:cs="Arial"/>
          <w:sz w:val="20"/>
          <w:szCs w:val="20"/>
        </w:rPr>
        <w:t>additional control over daylighting and heat gain.</w:t>
      </w:r>
      <w:r w:rsidR="007E0DDA">
        <w:rPr>
          <w:rStyle w:val="s7"/>
        </w:rPr>
        <w:t xml:space="preserve"> </w:t>
      </w:r>
      <w:r w:rsidR="001A03B3">
        <w:rPr>
          <w:rFonts w:ascii="Arial" w:hAnsi="Arial" w:cs="Arial"/>
          <w:bCs/>
          <w:sz w:val="20"/>
          <w:szCs w:val="20"/>
        </w:rPr>
        <w:t>While the</w:t>
      </w:r>
      <w:r>
        <w:rPr>
          <w:rFonts w:ascii="Arial" w:hAnsi="Arial" w:cs="Arial"/>
          <w:bCs/>
          <w:sz w:val="20"/>
          <w:szCs w:val="20"/>
        </w:rPr>
        <w:t xml:space="preserve"> curv</w:t>
      </w:r>
      <w:r w:rsidR="007307F7">
        <w:rPr>
          <w:rFonts w:ascii="Arial" w:hAnsi="Arial" w:cs="Arial"/>
          <w:bCs/>
          <w:sz w:val="20"/>
          <w:szCs w:val="20"/>
        </w:rPr>
        <w:t>ing</w:t>
      </w:r>
      <w:r>
        <w:rPr>
          <w:rFonts w:ascii="Arial" w:hAnsi="Arial" w:cs="Arial"/>
          <w:bCs/>
          <w:sz w:val="20"/>
          <w:szCs w:val="20"/>
        </w:rPr>
        <w:t xml:space="preserve"> façade</w:t>
      </w:r>
      <w:r w:rsidR="001A03B3">
        <w:rPr>
          <w:rFonts w:ascii="Arial" w:hAnsi="Arial" w:cs="Arial"/>
          <w:bCs/>
          <w:sz w:val="20"/>
          <w:szCs w:val="20"/>
        </w:rPr>
        <w:t xml:space="preserve"> </w:t>
      </w:r>
      <w:r w:rsidR="00C207D3">
        <w:rPr>
          <w:rFonts w:ascii="Arial" w:hAnsi="Arial" w:cs="Arial"/>
          <w:bCs/>
          <w:sz w:val="20"/>
          <w:szCs w:val="20"/>
        </w:rPr>
        <w:t>alleviates</w:t>
      </w:r>
      <w:r w:rsidR="001A03B3">
        <w:rPr>
          <w:rFonts w:ascii="Arial" w:hAnsi="Arial" w:cs="Arial"/>
          <w:bCs/>
          <w:sz w:val="20"/>
          <w:szCs w:val="20"/>
        </w:rPr>
        <w:t xml:space="preserve"> </w:t>
      </w:r>
      <w:r w:rsidR="00C207D3">
        <w:rPr>
          <w:rFonts w:ascii="Arial" w:hAnsi="Arial" w:cs="Arial"/>
          <w:bCs/>
          <w:sz w:val="20"/>
          <w:szCs w:val="20"/>
        </w:rPr>
        <w:t>over-</w:t>
      </w:r>
      <w:r w:rsidR="000E16C0">
        <w:rPr>
          <w:rFonts w:ascii="Arial" w:hAnsi="Arial" w:cs="Arial"/>
          <w:bCs/>
          <w:sz w:val="20"/>
          <w:szCs w:val="20"/>
        </w:rPr>
        <w:t>abundant daylighting</w:t>
      </w:r>
      <w:r w:rsidR="001A03B3">
        <w:rPr>
          <w:rFonts w:ascii="Arial" w:hAnsi="Arial" w:cs="Arial"/>
          <w:bCs/>
          <w:sz w:val="20"/>
          <w:szCs w:val="20"/>
        </w:rPr>
        <w:t xml:space="preserve"> in the building, it also </w:t>
      </w:r>
      <w:r>
        <w:rPr>
          <w:rFonts w:ascii="Arial" w:hAnsi="Arial" w:cs="Arial"/>
          <w:bCs/>
          <w:sz w:val="20"/>
          <w:szCs w:val="20"/>
        </w:rPr>
        <w:t>respond</w:t>
      </w:r>
      <w:r w:rsidR="001A03B3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to the</w:t>
      </w:r>
      <w:r w:rsidR="000E16C0">
        <w:rPr>
          <w:rFonts w:ascii="Arial" w:hAnsi="Arial" w:cs="Arial"/>
          <w:bCs/>
          <w:sz w:val="20"/>
          <w:szCs w:val="20"/>
        </w:rPr>
        <w:t xml:space="preserve"> bending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F6319">
        <w:rPr>
          <w:rFonts w:ascii="Arial" w:hAnsi="Arial" w:cs="Arial"/>
          <w:bCs/>
          <w:sz w:val="20"/>
          <w:szCs w:val="20"/>
        </w:rPr>
        <w:t>frontage of</w:t>
      </w:r>
      <w:r w:rsidR="00800F8D">
        <w:rPr>
          <w:rFonts w:ascii="Arial" w:hAnsi="Arial" w:cs="Arial"/>
          <w:bCs/>
          <w:sz w:val="20"/>
          <w:szCs w:val="20"/>
        </w:rPr>
        <w:t xml:space="preserve"> the </w:t>
      </w:r>
      <w:r>
        <w:rPr>
          <w:rFonts w:ascii="Arial" w:hAnsi="Arial" w:cs="Arial"/>
          <w:bCs/>
          <w:sz w:val="20"/>
          <w:szCs w:val="20"/>
        </w:rPr>
        <w:t>Anacostia Rive</w:t>
      </w:r>
      <w:r w:rsidR="00800F8D">
        <w:rPr>
          <w:rFonts w:ascii="Arial" w:hAnsi="Arial" w:cs="Arial"/>
          <w:bCs/>
          <w:sz w:val="20"/>
          <w:szCs w:val="20"/>
        </w:rPr>
        <w:t>r</w:t>
      </w:r>
      <w:r w:rsidR="00254F83" w:rsidRPr="00483B50">
        <w:rPr>
          <w:rFonts w:ascii="Arial" w:hAnsi="Arial" w:cs="Arial"/>
          <w:bCs/>
          <w:sz w:val="20"/>
          <w:szCs w:val="20"/>
        </w:rPr>
        <w:t xml:space="preserve">. </w:t>
      </w:r>
      <w:r w:rsidR="007A3958" w:rsidRPr="00483B50">
        <w:rPr>
          <w:rFonts w:ascii="Arial" w:hAnsi="Arial" w:cs="Arial"/>
          <w:bCs/>
          <w:sz w:val="20"/>
          <w:szCs w:val="20"/>
        </w:rPr>
        <w:t>The headquarters will offer panoramic views of the river, visually connecting occupants to the very essence of DC Water’s mission—water</w:t>
      </w:r>
      <w:r w:rsidRPr="00483B50">
        <w:rPr>
          <w:rFonts w:ascii="Arial" w:hAnsi="Arial" w:cs="Arial"/>
          <w:bCs/>
          <w:sz w:val="20"/>
          <w:szCs w:val="20"/>
        </w:rPr>
        <w:t>.</w:t>
      </w:r>
    </w:p>
    <w:p w14:paraId="48D1AF81" w14:textId="77777777" w:rsidR="00BA589D" w:rsidRDefault="00BA589D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2FF4F040" w14:textId="64A73FEC" w:rsidR="00535322" w:rsidRPr="00D607E5" w:rsidRDefault="00233591" w:rsidP="007E0DDA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233591">
        <w:rPr>
          <w:rFonts w:ascii="Arial" w:hAnsi="Arial" w:cs="Arial"/>
          <w:bCs/>
          <w:sz w:val="20"/>
          <w:szCs w:val="20"/>
        </w:rPr>
        <w:t xml:space="preserve">The design of the building’s heating and cooling system </w:t>
      </w:r>
      <w:r w:rsidR="00715920">
        <w:rPr>
          <w:rFonts w:ascii="Arial" w:hAnsi="Arial" w:cs="Arial"/>
          <w:bCs/>
          <w:sz w:val="20"/>
          <w:szCs w:val="20"/>
        </w:rPr>
        <w:t>minimizes</w:t>
      </w:r>
      <w:r w:rsidRPr="0023359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energy</w:t>
      </w:r>
      <w:r w:rsidRPr="00233591">
        <w:rPr>
          <w:rFonts w:ascii="Arial" w:hAnsi="Arial" w:cs="Arial"/>
          <w:bCs/>
          <w:sz w:val="20"/>
          <w:szCs w:val="20"/>
        </w:rPr>
        <w:t xml:space="preserve"> </w:t>
      </w:r>
      <w:r w:rsidR="00715920">
        <w:rPr>
          <w:rFonts w:ascii="Arial" w:hAnsi="Arial" w:cs="Arial"/>
          <w:bCs/>
          <w:sz w:val="20"/>
          <w:szCs w:val="20"/>
        </w:rPr>
        <w:t xml:space="preserve">use </w:t>
      </w:r>
      <w:r w:rsidRPr="00233591">
        <w:rPr>
          <w:rFonts w:ascii="Arial" w:hAnsi="Arial" w:cs="Arial"/>
          <w:bCs/>
          <w:sz w:val="20"/>
          <w:szCs w:val="20"/>
        </w:rPr>
        <w:t xml:space="preserve">by incorporating new technologies not yet seen in the U.S.  </w:t>
      </w:r>
      <w:r w:rsidR="00C9079F" w:rsidRPr="00D607E5">
        <w:rPr>
          <w:rFonts w:ascii="Arial" w:hAnsi="Arial" w:cs="Arial"/>
          <w:bCs/>
          <w:sz w:val="20"/>
          <w:szCs w:val="20"/>
        </w:rPr>
        <w:t xml:space="preserve">The </w:t>
      </w:r>
      <w:r w:rsidR="00A13502" w:rsidRPr="00D607E5">
        <w:rPr>
          <w:rFonts w:ascii="Arial" w:hAnsi="Arial" w:cs="Arial"/>
          <w:bCs/>
          <w:sz w:val="20"/>
          <w:szCs w:val="20"/>
        </w:rPr>
        <w:t xml:space="preserve">SmithGroupJJR team is advancing the use of </w:t>
      </w:r>
      <w:r w:rsidR="00C9079F" w:rsidRPr="00D607E5">
        <w:rPr>
          <w:rFonts w:ascii="Arial" w:hAnsi="Arial" w:cs="Arial"/>
          <w:bCs/>
          <w:sz w:val="20"/>
          <w:szCs w:val="20"/>
        </w:rPr>
        <w:t xml:space="preserve">a </w:t>
      </w:r>
      <w:r w:rsidR="00D051D1" w:rsidRPr="00BA7383">
        <w:rPr>
          <w:rFonts w:ascii="Arial" w:hAnsi="Arial" w:cs="Arial"/>
          <w:bCs/>
          <w:sz w:val="20"/>
          <w:szCs w:val="20"/>
        </w:rPr>
        <w:t>unique</w:t>
      </w:r>
      <w:r w:rsidR="00C9079F" w:rsidRPr="00BA7383">
        <w:rPr>
          <w:rFonts w:ascii="Arial" w:hAnsi="Arial" w:cs="Arial"/>
          <w:bCs/>
          <w:sz w:val="20"/>
          <w:szCs w:val="20"/>
        </w:rPr>
        <w:t xml:space="preserve"> wastewater thermal</w:t>
      </w:r>
      <w:r w:rsidR="00A13502" w:rsidRPr="00BA7383">
        <w:rPr>
          <w:rFonts w:ascii="Arial" w:hAnsi="Arial" w:cs="Arial"/>
          <w:bCs/>
          <w:sz w:val="20"/>
          <w:szCs w:val="20"/>
        </w:rPr>
        <w:t xml:space="preserve"> system</w:t>
      </w:r>
      <w:r w:rsidR="00A13502" w:rsidRPr="00D607E5">
        <w:rPr>
          <w:rFonts w:ascii="Arial" w:hAnsi="Arial" w:cs="Arial"/>
          <w:bCs/>
          <w:sz w:val="20"/>
          <w:szCs w:val="20"/>
        </w:rPr>
        <w:t xml:space="preserve">, </w:t>
      </w:r>
      <w:r w:rsidR="002B43A6" w:rsidRPr="00D607E5">
        <w:rPr>
          <w:rFonts w:ascii="Arial" w:hAnsi="Arial" w:cs="Arial"/>
          <w:bCs/>
          <w:sz w:val="20"/>
          <w:szCs w:val="20"/>
        </w:rPr>
        <w:t xml:space="preserve">cited as the </w:t>
      </w:r>
      <w:r w:rsidR="00A13502" w:rsidRPr="00D607E5">
        <w:rPr>
          <w:rFonts w:ascii="Arial" w:hAnsi="Arial" w:cs="Arial"/>
          <w:bCs/>
          <w:sz w:val="20"/>
          <w:szCs w:val="20"/>
        </w:rPr>
        <w:t xml:space="preserve">first use of this technology </w:t>
      </w:r>
      <w:r w:rsidR="002B46E0">
        <w:rPr>
          <w:rFonts w:ascii="Arial" w:hAnsi="Arial" w:cs="Arial"/>
          <w:bCs/>
          <w:sz w:val="20"/>
          <w:szCs w:val="20"/>
        </w:rPr>
        <w:t>in a c</w:t>
      </w:r>
      <w:r w:rsidR="00254F83" w:rsidRPr="00D607E5">
        <w:rPr>
          <w:rFonts w:ascii="Arial" w:hAnsi="Arial" w:cs="Arial"/>
          <w:bCs/>
          <w:sz w:val="20"/>
          <w:szCs w:val="20"/>
        </w:rPr>
        <w:t>ommercial building</w:t>
      </w:r>
      <w:r w:rsidR="00A13502" w:rsidRPr="00D607E5">
        <w:rPr>
          <w:rFonts w:ascii="Arial" w:hAnsi="Arial" w:cs="Arial"/>
          <w:bCs/>
          <w:sz w:val="20"/>
          <w:szCs w:val="20"/>
        </w:rPr>
        <w:t xml:space="preserve"> in the U</w:t>
      </w:r>
      <w:r w:rsidR="00D051D1" w:rsidRPr="00D607E5">
        <w:rPr>
          <w:rFonts w:ascii="Arial" w:hAnsi="Arial" w:cs="Arial"/>
          <w:bCs/>
          <w:sz w:val="20"/>
          <w:szCs w:val="20"/>
        </w:rPr>
        <w:t>.</w:t>
      </w:r>
      <w:r w:rsidR="00A13502" w:rsidRPr="00D607E5">
        <w:rPr>
          <w:rFonts w:ascii="Arial" w:hAnsi="Arial" w:cs="Arial"/>
          <w:bCs/>
          <w:sz w:val="20"/>
          <w:szCs w:val="20"/>
        </w:rPr>
        <w:t>S</w:t>
      </w:r>
      <w:r w:rsidR="00D051D1" w:rsidRPr="00D607E5">
        <w:rPr>
          <w:rFonts w:ascii="Arial" w:hAnsi="Arial" w:cs="Arial"/>
          <w:bCs/>
          <w:sz w:val="20"/>
          <w:szCs w:val="20"/>
        </w:rPr>
        <w:t>.</w:t>
      </w:r>
      <w:r w:rsidR="00254F83" w:rsidRPr="00D607E5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This system will allow DC Water to use its own wastewater as a source of thermal energy to condition the building.  </w:t>
      </w:r>
      <w:r w:rsidR="00D607E5" w:rsidRPr="00D607E5">
        <w:rPr>
          <w:rFonts w:ascii="Arial" w:hAnsi="Arial" w:cs="Arial"/>
          <w:bCs/>
          <w:sz w:val="20"/>
          <w:szCs w:val="20"/>
        </w:rPr>
        <w:t xml:space="preserve">With </w:t>
      </w:r>
      <w:r w:rsidR="00D51197" w:rsidRPr="00D607E5">
        <w:rPr>
          <w:rFonts w:ascii="Arial" w:hAnsi="Arial" w:cs="Arial"/>
          <w:bCs/>
          <w:sz w:val="20"/>
          <w:szCs w:val="20"/>
        </w:rPr>
        <w:t>two-thirds of all the outflow from DC’s sewers flowing through the underground infrastructure on the site,</w:t>
      </w:r>
      <w:r w:rsidR="00D607E5" w:rsidRPr="00D607E5">
        <w:rPr>
          <w:rFonts w:ascii="Arial" w:hAnsi="Arial" w:cs="Arial"/>
          <w:bCs/>
          <w:sz w:val="20"/>
          <w:szCs w:val="20"/>
        </w:rPr>
        <w:t xml:space="preserve"> the system will have a </w:t>
      </w:r>
      <w:r w:rsidR="00D607E5" w:rsidRPr="00D607E5">
        <w:rPr>
          <w:rStyle w:val="s7"/>
          <w:rFonts w:ascii="Arial" w:hAnsi="Arial" w:cs="Arial"/>
          <w:sz w:val="20"/>
          <w:szCs w:val="20"/>
        </w:rPr>
        <w:t xml:space="preserve">virtually uninterruptible </w:t>
      </w:r>
      <w:r w:rsidR="00715920">
        <w:rPr>
          <w:rStyle w:val="s7"/>
          <w:rFonts w:ascii="Arial" w:hAnsi="Arial" w:cs="Arial"/>
          <w:sz w:val="20"/>
          <w:szCs w:val="20"/>
        </w:rPr>
        <w:t>supply</w:t>
      </w:r>
      <w:r w:rsidR="00D607E5" w:rsidRPr="00D607E5">
        <w:rPr>
          <w:rStyle w:val="s7"/>
          <w:rFonts w:ascii="Arial" w:hAnsi="Arial" w:cs="Arial"/>
          <w:sz w:val="20"/>
          <w:szCs w:val="20"/>
        </w:rPr>
        <w:t xml:space="preserve"> of thermal energy.  </w:t>
      </w:r>
      <w:r w:rsidR="00AF6715" w:rsidRPr="00D607E5">
        <w:rPr>
          <w:rFonts w:ascii="Arial" w:hAnsi="Arial" w:cs="Arial"/>
          <w:bCs/>
          <w:sz w:val="20"/>
          <w:szCs w:val="20"/>
        </w:rPr>
        <w:t>Utilizing this technology, t</w:t>
      </w:r>
      <w:r w:rsidR="00B909CF" w:rsidRPr="00D607E5">
        <w:rPr>
          <w:rFonts w:ascii="Arial" w:hAnsi="Arial" w:cs="Arial"/>
          <w:bCs/>
          <w:sz w:val="20"/>
          <w:szCs w:val="20"/>
        </w:rPr>
        <w:t xml:space="preserve">he design team </w:t>
      </w:r>
      <w:r w:rsidR="00D62828" w:rsidRPr="00D607E5">
        <w:rPr>
          <w:rFonts w:ascii="Arial" w:hAnsi="Arial" w:cs="Arial"/>
          <w:bCs/>
          <w:sz w:val="20"/>
          <w:szCs w:val="20"/>
        </w:rPr>
        <w:t>has calculated that</w:t>
      </w:r>
      <w:r w:rsidR="00B909CF" w:rsidRPr="00D607E5">
        <w:rPr>
          <w:rFonts w:ascii="Arial" w:hAnsi="Arial" w:cs="Arial"/>
          <w:bCs/>
          <w:sz w:val="20"/>
          <w:szCs w:val="20"/>
        </w:rPr>
        <w:t xml:space="preserve"> the new headquarters will take its place as one of the lowest energy-consuming office buildings in the region.</w:t>
      </w:r>
    </w:p>
    <w:p w14:paraId="47B0F24A" w14:textId="77777777" w:rsidR="007E0DDA" w:rsidRDefault="007E0DDA" w:rsidP="007E0DDA">
      <w:pPr>
        <w:spacing w:line="360" w:lineRule="auto"/>
      </w:pPr>
    </w:p>
    <w:p w14:paraId="781959A3" w14:textId="5531ECB3" w:rsidR="007F2894" w:rsidRPr="00AF6715" w:rsidRDefault="007F2894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 w:rsidRPr="0067179E">
        <w:rPr>
          <w:rFonts w:ascii="Arial" w:hAnsi="Arial" w:cs="Arial"/>
          <w:sz w:val="20"/>
          <w:szCs w:val="20"/>
        </w:rPr>
        <w:t>“</w:t>
      </w:r>
      <w:r w:rsidR="00D607E5" w:rsidRPr="0067179E">
        <w:rPr>
          <w:rFonts w:ascii="Arial" w:hAnsi="Arial" w:cs="Arial"/>
          <w:sz w:val="20"/>
          <w:szCs w:val="20"/>
        </w:rPr>
        <w:t xml:space="preserve">The idea of building a 150,000-square-foot headquarters building directly over a pumping station would normally be viewed as </w:t>
      </w:r>
      <w:r w:rsidR="00D607E5">
        <w:rPr>
          <w:rFonts w:ascii="Arial" w:hAnsi="Arial" w:cs="Arial"/>
          <w:sz w:val="20"/>
          <w:szCs w:val="20"/>
        </w:rPr>
        <w:t>implausible</w:t>
      </w:r>
      <w:r w:rsidRPr="00D62828">
        <w:rPr>
          <w:rFonts w:ascii="Arial" w:hAnsi="Arial" w:cs="Arial"/>
          <w:color w:val="7030A0"/>
          <w:sz w:val="20"/>
          <w:szCs w:val="20"/>
        </w:rPr>
        <w:t xml:space="preserve">,” </w:t>
      </w:r>
      <w:r w:rsidRPr="0067179E">
        <w:rPr>
          <w:rFonts w:ascii="Arial" w:hAnsi="Arial" w:cs="Arial"/>
          <w:sz w:val="20"/>
          <w:szCs w:val="20"/>
        </w:rPr>
        <w:t>said SmithGroupJJR</w:t>
      </w:r>
      <w:r w:rsidR="003C2362">
        <w:rPr>
          <w:rFonts w:ascii="Arial" w:hAnsi="Arial" w:cs="Arial"/>
          <w:sz w:val="20"/>
          <w:szCs w:val="20"/>
        </w:rPr>
        <w:t xml:space="preserve">’s Corporate Director of Engineering </w:t>
      </w:r>
      <w:hyperlink r:id="rId16" w:history="1">
        <w:r w:rsidRPr="0067179E">
          <w:rPr>
            <w:rStyle w:val="Hyperlink"/>
            <w:rFonts w:ascii="Arial" w:hAnsi="Arial" w:cs="Arial"/>
            <w:sz w:val="20"/>
            <w:szCs w:val="20"/>
          </w:rPr>
          <w:t>Don Posson</w:t>
        </w:r>
      </w:hyperlink>
      <w:r w:rsidRPr="0067179E">
        <w:rPr>
          <w:rFonts w:ascii="Arial" w:hAnsi="Arial" w:cs="Arial"/>
          <w:sz w:val="20"/>
          <w:szCs w:val="20"/>
        </w:rPr>
        <w:t>. “</w:t>
      </w:r>
      <w:r w:rsidR="007527F4" w:rsidRPr="0067179E">
        <w:rPr>
          <w:rFonts w:ascii="Arial" w:hAnsi="Arial" w:cs="Arial"/>
          <w:sz w:val="20"/>
          <w:szCs w:val="20"/>
        </w:rPr>
        <w:t xml:space="preserve">But by doing </w:t>
      </w:r>
      <w:r w:rsidR="00D607E5">
        <w:rPr>
          <w:rFonts w:ascii="Arial" w:hAnsi="Arial" w:cs="Arial"/>
          <w:sz w:val="20"/>
          <w:szCs w:val="20"/>
        </w:rPr>
        <w:t>so</w:t>
      </w:r>
      <w:r w:rsidR="007527F4" w:rsidRPr="0067179E">
        <w:rPr>
          <w:rFonts w:ascii="Arial" w:hAnsi="Arial" w:cs="Arial"/>
          <w:sz w:val="20"/>
          <w:szCs w:val="20"/>
        </w:rPr>
        <w:t xml:space="preserve">, DC Water </w:t>
      </w:r>
      <w:r w:rsidR="00D311D7" w:rsidRPr="0067179E">
        <w:rPr>
          <w:rFonts w:ascii="Arial" w:hAnsi="Arial" w:cs="Arial"/>
          <w:sz w:val="20"/>
          <w:szCs w:val="20"/>
        </w:rPr>
        <w:t>will be able to</w:t>
      </w:r>
      <w:r w:rsidR="007527F4" w:rsidRPr="0067179E">
        <w:rPr>
          <w:rFonts w:ascii="Arial" w:hAnsi="Arial" w:cs="Arial"/>
          <w:sz w:val="20"/>
          <w:szCs w:val="20"/>
        </w:rPr>
        <w:t xml:space="preserve"> leverage</w:t>
      </w:r>
      <w:r w:rsidR="0091759B" w:rsidRPr="0067179E">
        <w:rPr>
          <w:rFonts w:ascii="Arial" w:hAnsi="Arial" w:cs="Arial"/>
          <w:sz w:val="20"/>
          <w:szCs w:val="20"/>
        </w:rPr>
        <w:t xml:space="preserve"> the station’s </w:t>
      </w:r>
      <w:r w:rsidR="00F5709D">
        <w:rPr>
          <w:rFonts w:ascii="Arial" w:hAnsi="Arial" w:cs="Arial"/>
          <w:sz w:val="20"/>
          <w:szCs w:val="20"/>
        </w:rPr>
        <w:t>wastewater</w:t>
      </w:r>
      <w:r w:rsidR="007527F4" w:rsidRPr="0067179E">
        <w:rPr>
          <w:rFonts w:ascii="Arial" w:hAnsi="Arial" w:cs="Arial"/>
          <w:sz w:val="20"/>
          <w:szCs w:val="20"/>
        </w:rPr>
        <w:t xml:space="preserve"> </w:t>
      </w:r>
      <w:r w:rsidR="00F5709D">
        <w:rPr>
          <w:rFonts w:ascii="Arial" w:hAnsi="Arial" w:cs="Arial"/>
          <w:sz w:val="20"/>
          <w:szCs w:val="20"/>
        </w:rPr>
        <w:t>to</w:t>
      </w:r>
      <w:r w:rsidR="0091759B" w:rsidRPr="0067179E">
        <w:rPr>
          <w:rFonts w:ascii="Arial" w:hAnsi="Arial" w:cs="Arial"/>
          <w:sz w:val="20"/>
          <w:szCs w:val="20"/>
        </w:rPr>
        <w:t xml:space="preserve"> provide </w:t>
      </w:r>
      <w:r w:rsidR="00F5709D">
        <w:rPr>
          <w:rFonts w:ascii="Arial" w:hAnsi="Arial" w:cs="Arial"/>
          <w:sz w:val="20"/>
          <w:szCs w:val="20"/>
        </w:rPr>
        <w:t xml:space="preserve">enough </w:t>
      </w:r>
      <w:r w:rsidR="002A3221">
        <w:rPr>
          <w:rFonts w:ascii="Arial" w:hAnsi="Arial" w:cs="Arial"/>
          <w:sz w:val="20"/>
          <w:szCs w:val="20"/>
        </w:rPr>
        <w:t xml:space="preserve">power to </w:t>
      </w:r>
      <w:r w:rsidR="0091759B" w:rsidRPr="0067179E">
        <w:rPr>
          <w:rFonts w:ascii="Arial" w:hAnsi="Arial" w:cs="Arial"/>
          <w:sz w:val="20"/>
          <w:szCs w:val="20"/>
        </w:rPr>
        <w:t>heat and cool</w:t>
      </w:r>
      <w:r w:rsidR="003B2EA7" w:rsidRPr="0067179E">
        <w:rPr>
          <w:rFonts w:ascii="Arial" w:hAnsi="Arial" w:cs="Arial"/>
          <w:sz w:val="20"/>
          <w:szCs w:val="20"/>
        </w:rPr>
        <w:t xml:space="preserve"> this</w:t>
      </w:r>
      <w:r w:rsidR="00B909CF" w:rsidRPr="0067179E">
        <w:rPr>
          <w:rFonts w:ascii="Arial" w:hAnsi="Arial" w:cs="Arial"/>
          <w:sz w:val="20"/>
          <w:szCs w:val="20"/>
        </w:rPr>
        <w:t xml:space="preserve"> </w:t>
      </w:r>
      <w:r w:rsidR="007527F4" w:rsidRPr="0067179E">
        <w:rPr>
          <w:rFonts w:ascii="Arial" w:hAnsi="Arial" w:cs="Arial"/>
          <w:sz w:val="20"/>
          <w:szCs w:val="20"/>
        </w:rPr>
        <w:t xml:space="preserve">large </w:t>
      </w:r>
      <w:r w:rsidR="0091759B" w:rsidRPr="0067179E">
        <w:rPr>
          <w:rFonts w:ascii="Arial" w:hAnsi="Arial" w:cs="Arial"/>
          <w:sz w:val="20"/>
          <w:szCs w:val="20"/>
        </w:rPr>
        <w:t>building</w:t>
      </w:r>
      <w:r w:rsidR="00D607E5">
        <w:rPr>
          <w:rFonts w:ascii="Arial" w:hAnsi="Arial" w:cs="Arial"/>
          <w:sz w:val="20"/>
          <w:szCs w:val="20"/>
        </w:rPr>
        <w:t xml:space="preserve">. </w:t>
      </w:r>
      <w:r w:rsidR="003B2EA7" w:rsidRPr="0067179E">
        <w:rPr>
          <w:rFonts w:ascii="Arial" w:hAnsi="Arial" w:cs="Arial"/>
          <w:sz w:val="20"/>
          <w:szCs w:val="20"/>
        </w:rPr>
        <w:t>It’s a</w:t>
      </w:r>
      <w:r w:rsidR="007527F4" w:rsidRPr="0067179E">
        <w:rPr>
          <w:rFonts w:ascii="Arial" w:hAnsi="Arial" w:cs="Arial"/>
          <w:sz w:val="20"/>
          <w:szCs w:val="20"/>
        </w:rPr>
        <w:t xml:space="preserve"> </w:t>
      </w:r>
      <w:r w:rsidR="002A3221">
        <w:rPr>
          <w:rFonts w:ascii="Arial" w:hAnsi="Arial" w:cs="Arial"/>
          <w:sz w:val="20"/>
          <w:szCs w:val="20"/>
        </w:rPr>
        <w:t>breakthrough</w:t>
      </w:r>
      <w:r w:rsidR="007527F4" w:rsidRPr="0067179E">
        <w:rPr>
          <w:rFonts w:ascii="Arial" w:hAnsi="Arial" w:cs="Arial"/>
          <w:sz w:val="20"/>
          <w:szCs w:val="20"/>
        </w:rPr>
        <w:t xml:space="preserve"> </w:t>
      </w:r>
      <w:r w:rsidR="003B2EA7" w:rsidRPr="0067179E">
        <w:rPr>
          <w:rFonts w:ascii="Arial" w:hAnsi="Arial" w:cs="Arial"/>
          <w:sz w:val="20"/>
          <w:szCs w:val="20"/>
        </w:rPr>
        <w:t xml:space="preserve">solution and a perfect complement to DC Water’s </w:t>
      </w:r>
      <w:r w:rsidR="00A17F41">
        <w:rPr>
          <w:rFonts w:ascii="Arial" w:hAnsi="Arial" w:cs="Arial"/>
          <w:sz w:val="20"/>
          <w:szCs w:val="20"/>
        </w:rPr>
        <w:t xml:space="preserve">objective of </w:t>
      </w:r>
      <w:r w:rsidR="00D607E5">
        <w:rPr>
          <w:rFonts w:ascii="Arial" w:hAnsi="Arial" w:cs="Arial"/>
          <w:sz w:val="20"/>
          <w:szCs w:val="20"/>
        </w:rPr>
        <w:t xml:space="preserve">a </w:t>
      </w:r>
      <w:r w:rsidR="00A17F41">
        <w:rPr>
          <w:rFonts w:ascii="Arial" w:hAnsi="Arial" w:cs="Arial"/>
          <w:sz w:val="20"/>
          <w:szCs w:val="20"/>
        </w:rPr>
        <w:t>greener, healthier District of Columbia.”</w:t>
      </w:r>
    </w:p>
    <w:p w14:paraId="6F7E5536" w14:textId="77777777" w:rsidR="004455BF" w:rsidRDefault="004455BF" w:rsidP="00535E9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03B08E7" w14:textId="087EB432" w:rsidR="00723962" w:rsidRDefault="00723962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SmithGroupJJR</w:t>
      </w:r>
      <w:r w:rsidR="00CF6319">
        <w:rPr>
          <w:rFonts w:ascii="Arial" w:hAnsi="Arial" w:cs="Arial"/>
          <w:bCs/>
          <w:sz w:val="20"/>
          <w:szCs w:val="20"/>
        </w:rPr>
        <w:t>, Washington, DC,</w:t>
      </w:r>
      <w:r>
        <w:rPr>
          <w:rFonts w:ascii="Arial" w:hAnsi="Arial" w:cs="Arial"/>
          <w:bCs/>
          <w:sz w:val="20"/>
          <w:szCs w:val="20"/>
        </w:rPr>
        <w:t xml:space="preserve"> is providing architectural design, MEP engineering, and sustainable design services. </w:t>
      </w:r>
      <w:r w:rsidR="00E92523">
        <w:rPr>
          <w:rFonts w:ascii="Arial" w:hAnsi="Arial" w:cs="Arial"/>
          <w:bCs/>
          <w:sz w:val="20"/>
          <w:szCs w:val="20"/>
        </w:rPr>
        <w:t>Other key design team members include</w:t>
      </w:r>
      <w:r w:rsidR="00E150E2">
        <w:rPr>
          <w:rFonts w:ascii="Arial" w:hAnsi="Arial" w:cs="Arial"/>
          <w:bCs/>
          <w:sz w:val="20"/>
          <w:szCs w:val="20"/>
        </w:rPr>
        <w:t xml:space="preserve"> landscape architect Oehme van Sweden (Washington, DC); structural engineer SK&amp;A Engineers, PLLC (Washington, DC);</w:t>
      </w:r>
      <w:r w:rsidR="00B909CF">
        <w:rPr>
          <w:rFonts w:ascii="Arial" w:hAnsi="Arial" w:cs="Arial"/>
          <w:bCs/>
          <w:sz w:val="20"/>
          <w:szCs w:val="20"/>
        </w:rPr>
        <w:t xml:space="preserve"> associate </w:t>
      </w:r>
      <w:r w:rsidR="00715920">
        <w:rPr>
          <w:rFonts w:ascii="Arial" w:hAnsi="Arial" w:cs="Arial"/>
          <w:bCs/>
          <w:sz w:val="20"/>
          <w:szCs w:val="20"/>
        </w:rPr>
        <w:t xml:space="preserve">architect and associate </w:t>
      </w:r>
      <w:r w:rsidR="00B909CF">
        <w:rPr>
          <w:rFonts w:ascii="Arial" w:hAnsi="Arial" w:cs="Arial"/>
          <w:bCs/>
          <w:sz w:val="20"/>
          <w:szCs w:val="20"/>
        </w:rPr>
        <w:t>structural engineer</w:t>
      </w:r>
      <w:r w:rsidR="00E9252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Leuterio Thomas </w:t>
      </w:r>
      <w:r w:rsidR="006926EA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Oxon Hill, Maryland</w:t>
      </w:r>
      <w:r w:rsidR="006926EA">
        <w:rPr>
          <w:rFonts w:ascii="Arial" w:hAnsi="Arial" w:cs="Arial"/>
          <w:bCs/>
          <w:sz w:val="20"/>
          <w:szCs w:val="20"/>
        </w:rPr>
        <w:t>)</w:t>
      </w:r>
      <w:r w:rsidR="00133960">
        <w:rPr>
          <w:rFonts w:ascii="Arial" w:hAnsi="Arial" w:cs="Arial"/>
          <w:bCs/>
          <w:sz w:val="20"/>
          <w:szCs w:val="20"/>
        </w:rPr>
        <w:t>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50E2">
        <w:rPr>
          <w:rFonts w:ascii="Arial" w:hAnsi="Arial" w:cs="Arial"/>
          <w:bCs/>
          <w:sz w:val="20"/>
          <w:szCs w:val="20"/>
        </w:rPr>
        <w:t xml:space="preserve">associate MEP engineer </w:t>
      </w:r>
      <w:r>
        <w:rPr>
          <w:rFonts w:ascii="Arial" w:hAnsi="Arial" w:cs="Arial"/>
          <w:bCs/>
          <w:sz w:val="20"/>
          <w:szCs w:val="20"/>
        </w:rPr>
        <w:t xml:space="preserve">JVP Engineers, P.C. </w:t>
      </w:r>
      <w:r w:rsidR="006926EA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Washington, DC</w:t>
      </w:r>
      <w:r w:rsidR="006926EA">
        <w:rPr>
          <w:rFonts w:ascii="Arial" w:hAnsi="Arial" w:cs="Arial"/>
          <w:bCs/>
          <w:sz w:val="20"/>
          <w:szCs w:val="20"/>
        </w:rPr>
        <w:t>)</w:t>
      </w:r>
      <w:r w:rsidR="00E92523">
        <w:rPr>
          <w:rFonts w:ascii="Arial" w:hAnsi="Arial" w:cs="Arial"/>
          <w:bCs/>
          <w:sz w:val="20"/>
          <w:szCs w:val="20"/>
        </w:rPr>
        <w:t>;</w:t>
      </w:r>
      <w:r w:rsidR="00E150E2">
        <w:rPr>
          <w:rFonts w:ascii="Arial" w:hAnsi="Arial" w:cs="Arial"/>
          <w:bCs/>
          <w:sz w:val="20"/>
          <w:szCs w:val="20"/>
        </w:rPr>
        <w:t xml:space="preserve"> and civil/site engineer </w:t>
      </w:r>
      <w:r w:rsidR="006926EA">
        <w:rPr>
          <w:rFonts w:ascii="Arial" w:hAnsi="Arial" w:cs="Arial"/>
          <w:bCs/>
          <w:sz w:val="20"/>
          <w:szCs w:val="20"/>
        </w:rPr>
        <w:t>Wiles Mensch Corporation (Washington, DC)</w:t>
      </w:r>
      <w:r w:rsidR="00E150E2">
        <w:rPr>
          <w:rFonts w:ascii="Arial" w:hAnsi="Arial" w:cs="Arial"/>
          <w:bCs/>
          <w:sz w:val="20"/>
          <w:szCs w:val="20"/>
        </w:rPr>
        <w:t>.</w:t>
      </w:r>
    </w:p>
    <w:p w14:paraId="120B8A62" w14:textId="77777777" w:rsidR="00723962" w:rsidRDefault="00723962" w:rsidP="00535322">
      <w:pPr>
        <w:spacing w:line="360" w:lineRule="auto"/>
        <w:ind w:left="1980"/>
        <w:rPr>
          <w:rFonts w:ascii="Arial" w:hAnsi="Arial" w:cs="Arial"/>
          <w:bCs/>
          <w:sz w:val="20"/>
          <w:szCs w:val="20"/>
        </w:rPr>
      </w:pPr>
    </w:p>
    <w:p w14:paraId="2F928798" w14:textId="4ECBFAF0" w:rsidR="000B72FE" w:rsidRDefault="00535322" w:rsidP="00535322">
      <w:pPr>
        <w:spacing w:line="360" w:lineRule="auto"/>
        <w:ind w:left="1980"/>
        <w:jc w:val="center"/>
        <w:rPr>
          <w:rFonts w:ascii="Arial" w:hAnsi="Arial" w:cs="Arial"/>
          <w:bCs/>
          <w:sz w:val="20"/>
          <w:szCs w:val="20"/>
        </w:rPr>
      </w:pPr>
      <w:r w:rsidRPr="00535322">
        <w:rPr>
          <w:rFonts w:ascii="Arial" w:hAnsi="Arial" w:cs="Arial"/>
          <w:bCs/>
          <w:sz w:val="20"/>
          <w:szCs w:val="20"/>
        </w:rPr>
        <w:t>* * *</w:t>
      </w:r>
    </w:p>
    <w:p w14:paraId="28547B43" w14:textId="602B5B76" w:rsidR="000F3EC4" w:rsidRDefault="001C6B72" w:rsidP="001C6B72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 w:rsidRPr="001C6B72">
        <w:rPr>
          <w:rFonts w:ascii="Arial" w:hAnsi="Arial" w:cs="Arial"/>
          <w:b/>
          <w:bCs/>
          <w:sz w:val="20"/>
          <w:szCs w:val="20"/>
        </w:rPr>
        <w:t xml:space="preserve">SmithGroupJJR </w:t>
      </w:r>
      <w:r w:rsidRPr="001C6B72">
        <w:rPr>
          <w:rFonts w:ascii="Arial" w:hAnsi="Arial" w:cs="Arial"/>
          <w:bCs/>
          <w:sz w:val="20"/>
          <w:szCs w:val="20"/>
        </w:rPr>
        <w:t>(</w:t>
      </w:r>
      <w:hyperlink r:id="rId17" w:history="1">
        <w:r w:rsidRPr="001C6B72">
          <w:rPr>
            <w:rStyle w:val="Hyperlink"/>
            <w:rFonts w:ascii="Arial" w:hAnsi="Arial" w:cs="Arial"/>
            <w:bCs/>
            <w:sz w:val="20"/>
            <w:szCs w:val="20"/>
          </w:rPr>
          <w:t>www.smithgroupjjr.com</w:t>
        </w:r>
      </w:hyperlink>
      <w:r w:rsidRPr="001C6B72">
        <w:rPr>
          <w:rFonts w:ascii="Arial" w:hAnsi="Arial" w:cs="Arial"/>
          <w:bCs/>
          <w:sz w:val="20"/>
          <w:szCs w:val="20"/>
        </w:rPr>
        <w:t xml:space="preserve">) is a recognized, </w:t>
      </w:r>
      <w:hyperlink r:id="rId18" w:history="1">
        <w:r w:rsidRPr="001C6B72">
          <w:rPr>
            <w:rStyle w:val="Hyperlink"/>
            <w:rFonts w:ascii="Arial" w:hAnsi="Arial" w:cs="Arial"/>
            <w:bCs/>
            <w:sz w:val="20"/>
            <w:szCs w:val="20"/>
          </w:rPr>
          <w:t>integrated</w:t>
        </w:r>
      </w:hyperlink>
      <w:r w:rsidRPr="001C6B72">
        <w:rPr>
          <w:rFonts w:ascii="Arial" w:hAnsi="Arial" w:cs="Arial"/>
          <w:bCs/>
          <w:sz w:val="20"/>
          <w:szCs w:val="20"/>
        </w:rPr>
        <w:t xml:space="preserve"> architecture, engineering and planning firm ranked Top 10 in the U.S. by </w:t>
      </w:r>
      <w:r w:rsidRPr="001C6B72">
        <w:rPr>
          <w:rFonts w:ascii="Arial" w:hAnsi="Arial" w:cs="Arial"/>
          <w:bCs/>
          <w:i/>
          <w:iCs/>
          <w:sz w:val="20"/>
          <w:szCs w:val="20"/>
        </w:rPr>
        <w:t>Building Design + Construction</w:t>
      </w:r>
      <w:r w:rsidRPr="001C6B72">
        <w:rPr>
          <w:rFonts w:ascii="Arial" w:hAnsi="Arial" w:cs="Arial"/>
          <w:bCs/>
          <w:sz w:val="20"/>
          <w:szCs w:val="20"/>
        </w:rPr>
        <w:t xml:space="preserve"> magazine. </w:t>
      </w:r>
      <w:r w:rsidR="00595BA1" w:rsidRPr="00595BA1">
        <w:rPr>
          <w:rFonts w:ascii="Arial" w:hAnsi="Arial" w:cs="Arial"/>
          <w:bCs/>
          <w:sz w:val="20"/>
          <w:szCs w:val="20"/>
        </w:rPr>
        <w:t>The firm’s nationally recognized</w:t>
      </w:r>
      <w:r w:rsidR="006E71F7">
        <w:rPr>
          <w:rFonts w:ascii="Arial" w:hAnsi="Arial" w:cs="Arial"/>
          <w:bCs/>
          <w:sz w:val="20"/>
          <w:szCs w:val="20"/>
        </w:rPr>
        <w:t xml:space="preserve"> </w:t>
      </w:r>
      <w:hyperlink r:id="rId19" w:history="1">
        <w:r w:rsidR="00595BA1" w:rsidRPr="00595BA1">
          <w:rPr>
            <w:rStyle w:val="Hyperlink"/>
            <w:rFonts w:ascii="Arial" w:hAnsi="Arial" w:cs="Arial"/>
            <w:bCs/>
            <w:sz w:val="20"/>
            <w:szCs w:val="20"/>
          </w:rPr>
          <w:t>Workplace Practice</w:t>
        </w:r>
      </w:hyperlink>
      <w:r w:rsidR="00595BA1" w:rsidRPr="00595BA1">
        <w:rPr>
          <w:rFonts w:ascii="Arial" w:hAnsi="Arial" w:cs="Arial"/>
          <w:bCs/>
          <w:sz w:val="20"/>
          <w:szCs w:val="20"/>
        </w:rPr>
        <w:t xml:space="preserve"> has completed the planning and design of more than 25 million-square-feet of corporate, government, institutional and private development projects related to workplace environments and urban development. With </w:t>
      </w:r>
      <w:r w:rsidR="00C744D4">
        <w:rPr>
          <w:rFonts w:ascii="Arial" w:hAnsi="Arial" w:cs="Arial"/>
          <w:bCs/>
          <w:sz w:val="20"/>
          <w:szCs w:val="20"/>
        </w:rPr>
        <w:t>150</w:t>
      </w:r>
      <w:r w:rsidR="00595BA1" w:rsidRPr="00595BA1">
        <w:rPr>
          <w:rFonts w:ascii="Arial" w:hAnsi="Arial" w:cs="Arial"/>
          <w:bCs/>
          <w:sz w:val="20"/>
          <w:szCs w:val="20"/>
        </w:rPr>
        <w:t xml:space="preserve"> LEED certified </w:t>
      </w:r>
      <w:r w:rsidR="00595BA1" w:rsidRPr="00595BA1">
        <w:rPr>
          <w:rFonts w:ascii="Arial" w:hAnsi="Arial" w:cs="Arial"/>
          <w:bCs/>
          <w:sz w:val="20"/>
          <w:szCs w:val="20"/>
        </w:rPr>
        <w:lastRenderedPageBreak/>
        <w:t>projects, SmithGroupJJR is a leader in </w:t>
      </w:r>
      <w:hyperlink r:id="rId20" w:history="1">
        <w:r w:rsidR="00595BA1" w:rsidRPr="00595BA1">
          <w:rPr>
            <w:rStyle w:val="Hyperlink"/>
            <w:rFonts w:ascii="Arial" w:hAnsi="Arial" w:cs="Arial"/>
            <w:bCs/>
            <w:sz w:val="20"/>
            <w:szCs w:val="20"/>
          </w:rPr>
          <w:t>sustainable design</w:t>
        </w:r>
      </w:hyperlink>
      <w:r w:rsidR="00595BA1" w:rsidRPr="00595BA1">
        <w:rPr>
          <w:rFonts w:ascii="Arial" w:hAnsi="Arial" w:cs="Arial"/>
          <w:bCs/>
          <w:sz w:val="20"/>
          <w:szCs w:val="20"/>
        </w:rPr>
        <w:t>.</w:t>
      </w:r>
      <w:r w:rsidR="00595BA1" w:rsidRPr="00595BA1" w:rsidDel="00595BA1">
        <w:rPr>
          <w:rFonts w:ascii="Arial" w:hAnsi="Arial" w:cs="Arial"/>
          <w:bCs/>
          <w:sz w:val="20"/>
          <w:szCs w:val="20"/>
        </w:rPr>
        <w:t xml:space="preserve"> </w:t>
      </w:r>
      <w:r w:rsidR="00643EBA">
        <w:rPr>
          <w:rFonts w:ascii="Arial" w:hAnsi="Arial" w:cs="Arial"/>
          <w:bCs/>
          <w:sz w:val="20"/>
          <w:szCs w:val="20"/>
        </w:rPr>
        <w:t xml:space="preserve">The </w:t>
      </w:r>
      <w:hyperlink r:id="rId21" w:anchor=".V1bYlE32bIU" w:history="1">
        <w:r w:rsidR="00643EBA" w:rsidRPr="00595BA1">
          <w:rPr>
            <w:rStyle w:val="Hyperlink"/>
            <w:rFonts w:ascii="Arial" w:hAnsi="Arial" w:cs="Arial"/>
            <w:bCs/>
            <w:sz w:val="20"/>
            <w:szCs w:val="20"/>
          </w:rPr>
          <w:t>Brock Environmental Center,</w:t>
        </w:r>
      </w:hyperlink>
      <w:r w:rsidR="00643EBA">
        <w:rPr>
          <w:rFonts w:ascii="Arial" w:hAnsi="Arial" w:cs="Arial"/>
          <w:bCs/>
          <w:sz w:val="20"/>
          <w:szCs w:val="20"/>
        </w:rPr>
        <w:t xml:space="preserve"> designed for the Chesapeake Bay Foundation, recently became one of the world’s greenest buildings achieving </w:t>
      </w:r>
      <w:hyperlink r:id="rId22" w:history="1">
        <w:r w:rsidR="00643EBA" w:rsidRPr="00643EBA">
          <w:rPr>
            <w:rStyle w:val="Hyperlink"/>
            <w:rFonts w:ascii="Arial" w:hAnsi="Arial" w:cs="Arial"/>
            <w:bCs/>
            <w:sz w:val="20"/>
            <w:szCs w:val="20"/>
          </w:rPr>
          <w:t>Living Building Challenge</w:t>
        </w:r>
      </w:hyperlink>
      <w:r w:rsidR="00643EBA">
        <w:rPr>
          <w:rFonts w:ascii="Arial" w:hAnsi="Arial" w:cs="Arial"/>
          <w:bCs/>
          <w:sz w:val="20"/>
          <w:szCs w:val="20"/>
        </w:rPr>
        <w:t xml:space="preserve"> (LBC) certification.</w:t>
      </w:r>
    </w:p>
    <w:p w14:paraId="46CBEF61" w14:textId="77777777" w:rsidR="00DA5222" w:rsidRDefault="00DA5222" w:rsidP="001C6B72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4C9A695F" w14:textId="1B28EDD4" w:rsidR="00E150E2" w:rsidRPr="00E150E2" w:rsidRDefault="00E150E2" w:rsidP="00E150E2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E150E2">
        <w:rPr>
          <w:rFonts w:ascii="Arial" w:hAnsi="Arial" w:cs="Arial"/>
          <w:b/>
          <w:sz w:val="20"/>
          <w:szCs w:val="20"/>
        </w:rPr>
        <w:t>Skanska USA</w:t>
      </w:r>
      <w:r w:rsidRPr="00E150E2">
        <w:rPr>
          <w:rFonts w:ascii="Arial" w:hAnsi="Arial" w:cs="Arial"/>
          <w:sz w:val="20"/>
          <w:szCs w:val="20"/>
        </w:rPr>
        <w:t xml:space="preserve"> is one of the largest, most financially sound construction and development companies in the U.S., serving a</w:t>
      </w:r>
      <w:r w:rsidRPr="00E150E2">
        <w:rPr>
          <w:rFonts w:ascii="Arial" w:hAnsi="Arial" w:cs="Arial"/>
          <w:sz w:val="20"/>
          <w:szCs w:val="20"/>
          <w:lang w:val="en-GB"/>
        </w:rPr>
        <w:t xml:space="preserve"> broad range of clients including those in </w:t>
      </w:r>
      <w:r w:rsidRPr="00E150E2">
        <w:rPr>
          <w:rFonts w:ascii="Arial" w:hAnsi="Arial" w:cs="Arial"/>
          <w:sz w:val="20"/>
          <w:szCs w:val="20"/>
        </w:rPr>
        <w:t xml:space="preserve">transportation, power, industrial, water/wastewater, </w:t>
      </w:r>
      <w:r w:rsidRPr="00E150E2">
        <w:rPr>
          <w:rFonts w:ascii="Arial" w:hAnsi="Arial" w:cs="Arial"/>
          <w:sz w:val="20"/>
          <w:szCs w:val="20"/>
          <w:lang w:val="en-GB"/>
        </w:rPr>
        <w:t xml:space="preserve">healthcare, education, sports, data centers, life sciences, aviation </w:t>
      </w:r>
      <w:r w:rsidRPr="00E150E2">
        <w:rPr>
          <w:rFonts w:ascii="Arial" w:hAnsi="Arial" w:cs="Arial"/>
          <w:sz w:val="20"/>
          <w:szCs w:val="20"/>
        </w:rPr>
        <w:t xml:space="preserve">and commercial.  Headquartered in New York with offices in 31 metro areas, </w:t>
      </w:r>
      <w:r w:rsidR="00296D11">
        <w:rPr>
          <w:rFonts w:ascii="Arial" w:hAnsi="Arial" w:cs="Arial"/>
          <w:sz w:val="20"/>
          <w:szCs w:val="20"/>
        </w:rPr>
        <w:t xml:space="preserve">the firm has </w:t>
      </w:r>
      <w:r w:rsidRPr="00E150E2">
        <w:rPr>
          <w:rFonts w:ascii="Arial" w:hAnsi="Arial" w:cs="Arial"/>
          <w:sz w:val="20"/>
          <w:szCs w:val="20"/>
        </w:rPr>
        <w:t xml:space="preserve">nearly 11,000 employees committed to being leaders in safety, project execution, sustainability, ethics and people development. </w:t>
      </w:r>
    </w:p>
    <w:p w14:paraId="18AB2D3D" w14:textId="0C38B190" w:rsidR="00DA5222" w:rsidRPr="00D57151" w:rsidRDefault="00DA5222" w:rsidP="00E150E2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sectPr w:rsidR="00DA5222" w:rsidRPr="00D57151" w:rsidSect="00F628D2">
      <w:headerReference w:type="default" r:id="rId23"/>
      <w:footerReference w:type="default" r:id="rId24"/>
      <w:pgSz w:w="12240" w:h="15840"/>
      <w:pgMar w:top="198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3F07" w14:textId="77777777" w:rsidR="00EA6841" w:rsidRDefault="00EA6841">
      <w:r>
        <w:separator/>
      </w:r>
    </w:p>
  </w:endnote>
  <w:endnote w:type="continuationSeparator" w:id="0">
    <w:p w14:paraId="721959CF" w14:textId="77777777" w:rsidR="00EA6841" w:rsidRDefault="00E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BB451" w14:textId="77777777"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035155CE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7F9C0" w14:textId="77777777" w:rsidR="00EA6841" w:rsidRDefault="00EA6841">
      <w:r>
        <w:separator/>
      </w:r>
    </w:p>
  </w:footnote>
  <w:footnote w:type="continuationSeparator" w:id="0">
    <w:p w14:paraId="0B060978" w14:textId="77777777" w:rsidR="00EA6841" w:rsidRDefault="00EA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B0976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169E8" wp14:editId="4BB8D40E">
          <wp:simplePos x="0" y="0"/>
          <wp:positionH relativeFrom="column">
            <wp:posOffset>1261110</wp:posOffset>
          </wp:positionH>
          <wp:positionV relativeFrom="paragraph">
            <wp:posOffset>-83820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10" name="Picture 10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AC07B6" wp14:editId="3EB096CD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0D78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62588" wp14:editId="788AB7DC">
                                <wp:extent cx="1228725" cy="7153275"/>
                                <wp:effectExtent l="0" t="0" r="9525" b="9525"/>
                                <wp:docPr id="1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C0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" stroked="f">
              <v:textbox>
                <w:txbxContent>
                  <w:p w14:paraId="17960D78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3D762588" wp14:editId="788AB7DC">
                          <wp:extent cx="1228725" cy="7153275"/>
                          <wp:effectExtent l="0" t="0" r="9525" b="9525"/>
                          <wp:docPr id="1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17536"/>
    <w:rsid w:val="00021B81"/>
    <w:rsid w:val="00025E8C"/>
    <w:rsid w:val="0002669E"/>
    <w:rsid w:val="00042BA6"/>
    <w:rsid w:val="000535CD"/>
    <w:rsid w:val="000561B4"/>
    <w:rsid w:val="00085FDD"/>
    <w:rsid w:val="0008719C"/>
    <w:rsid w:val="000968F7"/>
    <w:rsid w:val="000A65C7"/>
    <w:rsid w:val="000B72FE"/>
    <w:rsid w:val="000D7861"/>
    <w:rsid w:val="000E05B1"/>
    <w:rsid w:val="000E16C0"/>
    <w:rsid w:val="000E5A2C"/>
    <w:rsid w:val="000F1F68"/>
    <w:rsid w:val="000F3EC4"/>
    <w:rsid w:val="000F6885"/>
    <w:rsid w:val="00105894"/>
    <w:rsid w:val="00114AEB"/>
    <w:rsid w:val="0012296C"/>
    <w:rsid w:val="0012514E"/>
    <w:rsid w:val="001255D6"/>
    <w:rsid w:val="00133960"/>
    <w:rsid w:val="00135001"/>
    <w:rsid w:val="001401A8"/>
    <w:rsid w:val="001927F9"/>
    <w:rsid w:val="00193826"/>
    <w:rsid w:val="001A03B3"/>
    <w:rsid w:val="001A1AE5"/>
    <w:rsid w:val="001B5053"/>
    <w:rsid w:val="001C5E83"/>
    <w:rsid w:val="001C6B72"/>
    <w:rsid w:val="001D2E1F"/>
    <w:rsid w:val="001D6767"/>
    <w:rsid w:val="001D7FA6"/>
    <w:rsid w:val="001E59CA"/>
    <w:rsid w:val="001F6BB2"/>
    <w:rsid w:val="00206F8F"/>
    <w:rsid w:val="002126C0"/>
    <w:rsid w:val="00226D4C"/>
    <w:rsid w:val="00233591"/>
    <w:rsid w:val="00245B86"/>
    <w:rsid w:val="00254F83"/>
    <w:rsid w:val="00255123"/>
    <w:rsid w:val="00264C68"/>
    <w:rsid w:val="00267A5F"/>
    <w:rsid w:val="0027376D"/>
    <w:rsid w:val="00274605"/>
    <w:rsid w:val="00283524"/>
    <w:rsid w:val="002923E5"/>
    <w:rsid w:val="00295C5E"/>
    <w:rsid w:val="00296D11"/>
    <w:rsid w:val="002A2CB1"/>
    <w:rsid w:val="002A3221"/>
    <w:rsid w:val="002A5244"/>
    <w:rsid w:val="002B43A6"/>
    <w:rsid w:val="002B46E0"/>
    <w:rsid w:val="002D2C96"/>
    <w:rsid w:val="002D6D88"/>
    <w:rsid w:val="002E0E4A"/>
    <w:rsid w:val="003154DB"/>
    <w:rsid w:val="00333D2E"/>
    <w:rsid w:val="00335C1A"/>
    <w:rsid w:val="0035049F"/>
    <w:rsid w:val="00355627"/>
    <w:rsid w:val="00356509"/>
    <w:rsid w:val="0036293E"/>
    <w:rsid w:val="00364C47"/>
    <w:rsid w:val="00366FFC"/>
    <w:rsid w:val="00370287"/>
    <w:rsid w:val="003731F4"/>
    <w:rsid w:val="00374CCB"/>
    <w:rsid w:val="003769FF"/>
    <w:rsid w:val="00380DA6"/>
    <w:rsid w:val="00392C4A"/>
    <w:rsid w:val="00394AB7"/>
    <w:rsid w:val="003B0AD5"/>
    <w:rsid w:val="003B26FA"/>
    <w:rsid w:val="003B2EA7"/>
    <w:rsid w:val="003C2362"/>
    <w:rsid w:val="003D044D"/>
    <w:rsid w:val="003F15EB"/>
    <w:rsid w:val="003F40B5"/>
    <w:rsid w:val="003F7E16"/>
    <w:rsid w:val="004022BB"/>
    <w:rsid w:val="004045FD"/>
    <w:rsid w:val="00410D50"/>
    <w:rsid w:val="004216CC"/>
    <w:rsid w:val="00421DAF"/>
    <w:rsid w:val="00425D91"/>
    <w:rsid w:val="004377EF"/>
    <w:rsid w:val="00437BBB"/>
    <w:rsid w:val="004455BF"/>
    <w:rsid w:val="004504CC"/>
    <w:rsid w:val="00472F33"/>
    <w:rsid w:val="00483B50"/>
    <w:rsid w:val="0049519E"/>
    <w:rsid w:val="004958EE"/>
    <w:rsid w:val="004A5518"/>
    <w:rsid w:val="004A6D59"/>
    <w:rsid w:val="004B7236"/>
    <w:rsid w:val="004C1DC9"/>
    <w:rsid w:val="004E5A91"/>
    <w:rsid w:val="004E7081"/>
    <w:rsid w:val="004F214A"/>
    <w:rsid w:val="00511FE4"/>
    <w:rsid w:val="0052604A"/>
    <w:rsid w:val="00527BCC"/>
    <w:rsid w:val="00535322"/>
    <w:rsid w:val="00535E98"/>
    <w:rsid w:val="0053677F"/>
    <w:rsid w:val="00546887"/>
    <w:rsid w:val="00554CF7"/>
    <w:rsid w:val="00555C1E"/>
    <w:rsid w:val="00570AA9"/>
    <w:rsid w:val="005864D2"/>
    <w:rsid w:val="00595BA1"/>
    <w:rsid w:val="00597833"/>
    <w:rsid w:val="005A0366"/>
    <w:rsid w:val="005C6196"/>
    <w:rsid w:val="005D1AB0"/>
    <w:rsid w:val="005D1F67"/>
    <w:rsid w:val="005E2E8A"/>
    <w:rsid w:val="005E3083"/>
    <w:rsid w:val="005F046A"/>
    <w:rsid w:val="005F09AA"/>
    <w:rsid w:val="005F1E08"/>
    <w:rsid w:val="00603B26"/>
    <w:rsid w:val="006349B8"/>
    <w:rsid w:val="00641081"/>
    <w:rsid w:val="00643EBA"/>
    <w:rsid w:val="00647046"/>
    <w:rsid w:val="0065311B"/>
    <w:rsid w:val="00654D19"/>
    <w:rsid w:val="00665464"/>
    <w:rsid w:val="006666AB"/>
    <w:rsid w:val="0067179E"/>
    <w:rsid w:val="00672978"/>
    <w:rsid w:val="006821DC"/>
    <w:rsid w:val="006926EA"/>
    <w:rsid w:val="006A6D99"/>
    <w:rsid w:val="006A7013"/>
    <w:rsid w:val="006A7ACB"/>
    <w:rsid w:val="006B1AA1"/>
    <w:rsid w:val="006C4EBF"/>
    <w:rsid w:val="006D0C97"/>
    <w:rsid w:val="006D7187"/>
    <w:rsid w:val="006E5CCD"/>
    <w:rsid w:val="006E71F7"/>
    <w:rsid w:val="006F53B0"/>
    <w:rsid w:val="006F6CC7"/>
    <w:rsid w:val="00700B44"/>
    <w:rsid w:val="00715920"/>
    <w:rsid w:val="00723962"/>
    <w:rsid w:val="00727A39"/>
    <w:rsid w:val="007307F7"/>
    <w:rsid w:val="007429EC"/>
    <w:rsid w:val="007527F4"/>
    <w:rsid w:val="007541DC"/>
    <w:rsid w:val="00760ED5"/>
    <w:rsid w:val="00762AE1"/>
    <w:rsid w:val="00774A74"/>
    <w:rsid w:val="00777038"/>
    <w:rsid w:val="00784E1A"/>
    <w:rsid w:val="00792A1E"/>
    <w:rsid w:val="007A3958"/>
    <w:rsid w:val="007A5FE1"/>
    <w:rsid w:val="007A622D"/>
    <w:rsid w:val="007B01E8"/>
    <w:rsid w:val="007C2D35"/>
    <w:rsid w:val="007C2DF5"/>
    <w:rsid w:val="007D1235"/>
    <w:rsid w:val="007D61A0"/>
    <w:rsid w:val="007E0DDA"/>
    <w:rsid w:val="007F27CE"/>
    <w:rsid w:val="007F2894"/>
    <w:rsid w:val="007F640E"/>
    <w:rsid w:val="00800F8D"/>
    <w:rsid w:val="00816FD0"/>
    <w:rsid w:val="008408E6"/>
    <w:rsid w:val="00847C31"/>
    <w:rsid w:val="00850A5C"/>
    <w:rsid w:val="0085114E"/>
    <w:rsid w:val="00853930"/>
    <w:rsid w:val="008544F6"/>
    <w:rsid w:val="00857770"/>
    <w:rsid w:val="008601FE"/>
    <w:rsid w:val="00862E13"/>
    <w:rsid w:val="00863EC6"/>
    <w:rsid w:val="008714FD"/>
    <w:rsid w:val="00873CD5"/>
    <w:rsid w:val="0089124E"/>
    <w:rsid w:val="0089337C"/>
    <w:rsid w:val="00893C99"/>
    <w:rsid w:val="008965F7"/>
    <w:rsid w:val="008A0217"/>
    <w:rsid w:val="008A4DB2"/>
    <w:rsid w:val="008B0289"/>
    <w:rsid w:val="008B0EE9"/>
    <w:rsid w:val="008D0664"/>
    <w:rsid w:val="008D7F0F"/>
    <w:rsid w:val="008E2580"/>
    <w:rsid w:val="008E7E34"/>
    <w:rsid w:val="009103DC"/>
    <w:rsid w:val="009117B0"/>
    <w:rsid w:val="00915F35"/>
    <w:rsid w:val="0091759B"/>
    <w:rsid w:val="00922662"/>
    <w:rsid w:val="00923943"/>
    <w:rsid w:val="00924622"/>
    <w:rsid w:val="00931691"/>
    <w:rsid w:val="00946CF5"/>
    <w:rsid w:val="009646FB"/>
    <w:rsid w:val="00967F90"/>
    <w:rsid w:val="00970185"/>
    <w:rsid w:val="00971638"/>
    <w:rsid w:val="00972452"/>
    <w:rsid w:val="00990092"/>
    <w:rsid w:val="00995D53"/>
    <w:rsid w:val="009A1C84"/>
    <w:rsid w:val="009B02CD"/>
    <w:rsid w:val="009B4D3F"/>
    <w:rsid w:val="009B76DB"/>
    <w:rsid w:val="009C3815"/>
    <w:rsid w:val="009D0246"/>
    <w:rsid w:val="009D12FE"/>
    <w:rsid w:val="009D1B76"/>
    <w:rsid w:val="009D66DD"/>
    <w:rsid w:val="009E681D"/>
    <w:rsid w:val="009F1107"/>
    <w:rsid w:val="00A13502"/>
    <w:rsid w:val="00A17F41"/>
    <w:rsid w:val="00A268EB"/>
    <w:rsid w:val="00A37924"/>
    <w:rsid w:val="00A40AE0"/>
    <w:rsid w:val="00A549DB"/>
    <w:rsid w:val="00A60BF2"/>
    <w:rsid w:val="00A61FF0"/>
    <w:rsid w:val="00A7158C"/>
    <w:rsid w:val="00A87E01"/>
    <w:rsid w:val="00A91D87"/>
    <w:rsid w:val="00AA0292"/>
    <w:rsid w:val="00AA02CC"/>
    <w:rsid w:val="00AB1D2F"/>
    <w:rsid w:val="00AD5E16"/>
    <w:rsid w:val="00AE11BC"/>
    <w:rsid w:val="00AF0D4E"/>
    <w:rsid w:val="00AF6715"/>
    <w:rsid w:val="00B0156A"/>
    <w:rsid w:val="00B11B75"/>
    <w:rsid w:val="00B2736B"/>
    <w:rsid w:val="00B3096E"/>
    <w:rsid w:val="00B34C62"/>
    <w:rsid w:val="00B37125"/>
    <w:rsid w:val="00B44B90"/>
    <w:rsid w:val="00B46E58"/>
    <w:rsid w:val="00B5421B"/>
    <w:rsid w:val="00B6792A"/>
    <w:rsid w:val="00B716D1"/>
    <w:rsid w:val="00B82C3E"/>
    <w:rsid w:val="00B909CF"/>
    <w:rsid w:val="00B9553B"/>
    <w:rsid w:val="00BA1AB0"/>
    <w:rsid w:val="00BA589D"/>
    <w:rsid w:val="00BA7383"/>
    <w:rsid w:val="00BA7A1C"/>
    <w:rsid w:val="00BB17F2"/>
    <w:rsid w:val="00BD134D"/>
    <w:rsid w:val="00BD2ADC"/>
    <w:rsid w:val="00BE0B58"/>
    <w:rsid w:val="00BE5551"/>
    <w:rsid w:val="00C071E5"/>
    <w:rsid w:val="00C135E5"/>
    <w:rsid w:val="00C1372E"/>
    <w:rsid w:val="00C143D4"/>
    <w:rsid w:val="00C207D3"/>
    <w:rsid w:val="00C23A14"/>
    <w:rsid w:val="00C262B3"/>
    <w:rsid w:val="00C555DC"/>
    <w:rsid w:val="00C65F0A"/>
    <w:rsid w:val="00C744D4"/>
    <w:rsid w:val="00C7725D"/>
    <w:rsid w:val="00C9079F"/>
    <w:rsid w:val="00C923C4"/>
    <w:rsid w:val="00C97978"/>
    <w:rsid w:val="00CA3916"/>
    <w:rsid w:val="00CA4AF3"/>
    <w:rsid w:val="00CB248F"/>
    <w:rsid w:val="00CC2041"/>
    <w:rsid w:val="00CC425E"/>
    <w:rsid w:val="00CD162B"/>
    <w:rsid w:val="00CD6A17"/>
    <w:rsid w:val="00CF6319"/>
    <w:rsid w:val="00CF6CF0"/>
    <w:rsid w:val="00D051D1"/>
    <w:rsid w:val="00D13ADC"/>
    <w:rsid w:val="00D14263"/>
    <w:rsid w:val="00D1452D"/>
    <w:rsid w:val="00D17048"/>
    <w:rsid w:val="00D20778"/>
    <w:rsid w:val="00D20B13"/>
    <w:rsid w:val="00D21B7E"/>
    <w:rsid w:val="00D23041"/>
    <w:rsid w:val="00D311D7"/>
    <w:rsid w:val="00D51197"/>
    <w:rsid w:val="00D57151"/>
    <w:rsid w:val="00D607E5"/>
    <w:rsid w:val="00D62828"/>
    <w:rsid w:val="00D65543"/>
    <w:rsid w:val="00D6571A"/>
    <w:rsid w:val="00D751A7"/>
    <w:rsid w:val="00D95543"/>
    <w:rsid w:val="00DA5222"/>
    <w:rsid w:val="00DA7304"/>
    <w:rsid w:val="00DB295C"/>
    <w:rsid w:val="00DB59C6"/>
    <w:rsid w:val="00DC37C1"/>
    <w:rsid w:val="00DD7B76"/>
    <w:rsid w:val="00DE0946"/>
    <w:rsid w:val="00DE1161"/>
    <w:rsid w:val="00DE6C9E"/>
    <w:rsid w:val="00DF1760"/>
    <w:rsid w:val="00DF4D83"/>
    <w:rsid w:val="00E13039"/>
    <w:rsid w:val="00E140E9"/>
    <w:rsid w:val="00E150E2"/>
    <w:rsid w:val="00E1678E"/>
    <w:rsid w:val="00E204B0"/>
    <w:rsid w:val="00E37C04"/>
    <w:rsid w:val="00E408A0"/>
    <w:rsid w:val="00E40E00"/>
    <w:rsid w:val="00E50C1C"/>
    <w:rsid w:val="00E53626"/>
    <w:rsid w:val="00E62F88"/>
    <w:rsid w:val="00E843CF"/>
    <w:rsid w:val="00E85553"/>
    <w:rsid w:val="00E92523"/>
    <w:rsid w:val="00EA6841"/>
    <w:rsid w:val="00ED143A"/>
    <w:rsid w:val="00ED3287"/>
    <w:rsid w:val="00EE3265"/>
    <w:rsid w:val="00EF17A3"/>
    <w:rsid w:val="00F028E7"/>
    <w:rsid w:val="00F23AD4"/>
    <w:rsid w:val="00F34B29"/>
    <w:rsid w:val="00F414CB"/>
    <w:rsid w:val="00F520B4"/>
    <w:rsid w:val="00F554B8"/>
    <w:rsid w:val="00F5709D"/>
    <w:rsid w:val="00F628D2"/>
    <w:rsid w:val="00F661E6"/>
    <w:rsid w:val="00F663A5"/>
    <w:rsid w:val="00F671E7"/>
    <w:rsid w:val="00F716CB"/>
    <w:rsid w:val="00F73FD4"/>
    <w:rsid w:val="00F91E8E"/>
    <w:rsid w:val="00F92D2E"/>
    <w:rsid w:val="00F949C4"/>
    <w:rsid w:val="00F97C7D"/>
    <w:rsid w:val="00FB019E"/>
    <w:rsid w:val="00FC5412"/>
    <w:rsid w:val="00FC575D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C21BB72"/>
  <w15:docId w15:val="{58E92BD3-5BC4-4951-9D34-4373561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0D5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0156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0156A"/>
    <w:rPr>
      <w:sz w:val="24"/>
      <w:szCs w:val="24"/>
    </w:rPr>
  </w:style>
  <w:style w:type="paragraph" w:styleId="Revision">
    <w:name w:val="Revision"/>
    <w:hidden/>
    <w:uiPriority w:val="99"/>
    <w:semiHidden/>
    <w:rsid w:val="00BD2ADC"/>
    <w:rPr>
      <w:sz w:val="24"/>
      <w:szCs w:val="24"/>
    </w:rPr>
  </w:style>
  <w:style w:type="character" w:customStyle="1" w:styleId="s7">
    <w:name w:val="s7"/>
    <w:basedOn w:val="DefaultParagraphFont"/>
    <w:rsid w:val="0049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ithgroupjjr.com/projects/dc-water-new-headquarters" TargetMode="External"/><Relationship Id="rId18" Type="http://schemas.openxmlformats.org/officeDocument/2006/relationships/hyperlink" Target="http://bit.ly/18pDMZI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news_releases/smithgroupjjr-designed-brock-environmental-center-certified-as-one-of-the-greenest-buildings-on-the-planet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smithgroupjjr.com" TargetMode="External"/><Relationship Id="rId17" Type="http://schemas.openxmlformats.org/officeDocument/2006/relationships/hyperlink" Target="http://www.smithgroupjjr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don-posson" TargetMode="External"/><Relationship Id="rId20" Type="http://schemas.openxmlformats.org/officeDocument/2006/relationships/hyperlink" Target="http://www.smithgroupjjr.com/sustainabilit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eople/sven-shockey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practice_areas/workplac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cwater.com/workzones/projects/headquarters/default.cfm" TargetMode="External"/><Relationship Id="rId22" Type="http://schemas.openxmlformats.org/officeDocument/2006/relationships/hyperlink" Target="http://living-future.org/lb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748C17-1DE8-4107-9A94-EA676FD7BB37}">
  <ds:schemaRefs>
    <ds:schemaRef ds:uri="http://schemas.openxmlformats.org/package/2006/metadata/core-properties"/>
    <ds:schemaRef ds:uri="1104bbf5-1a67-4839-a4ee-35637f0f6968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5663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2</cp:revision>
  <cp:lastPrinted>2015-09-15T20:45:00Z</cp:lastPrinted>
  <dcterms:created xsi:type="dcterms:W3CDTF">2016-08-02T19:37:00Z</dcterms:created>
  <dcterms:modified xsi:type="dcterms:W3CDTF">2016-08-02T19:37:00Z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