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400"/>
        <w:gridCol w:w="236"/>
        <w:gridCol w:w="3724"/>
      </w:tblGrid>
      <w:tr w:rsidR="003519EF" w14:paraId="1F00C6BD" w14:textId="77777777" w:rsidTr="00745AAD">
        <w:tc>
          <w:tcPr>
            <w:tcW w:w="5400" w:type="dxa"/>
            <w:shd w:val="clear" w:color="auto" w:fill="auto"/>
          </w:tcPr>
          <w:p w14:paraId="49B01517" w14:textId="77777777" w:rsidR="00255BE6" w:rsidRDefault="00255BE6" w:rsidP="00D51838">
            <w:pPr>
              <w:autoSpaceDE w:val="0"/>
              <w:autoSpaceDN w:val="0"/>
              <w:adjustRightInd w:val="0"/>
              <w:spacing w:before="120"/>
              <w:ind w:left="360" w:right="25"/>
              <w:rPr>
                <w:rFonts w:ascii="Arial Black" w:hAnsi="Arial Black" w:cs="Arial Black"/>
                <w:spacing w:val="0"/>
                <w:sz w:val="16"/>
                <w:szCs w:val="16"/>
              </w:rPr>
            </w:pPr>
            <w:r>
              <w:rPr>
                <w:rFonts w:ascii="Arial Black" w:hAnsi="Arial Black" w:cs="Arial Black"/>
                <w:spacing w:val="0"/>
                <w:sz w:val="16"/>
                <w:szCs w:val="16"/>
              </w:rPr>
              <w:t xml:space="preserve">Contact: </w:t>
            </w:r>
            <w:r w:rsidR="00F3708D">
              <w:rPr>
                <w:rFonts w:ascii="Arial Black" w:hAnsi="Arial Black" w:cs="Arial Black"/>
                <w:spacing w:val="0"/>
                <w:sz w:val="16"/>
                <w:szCs w:val="16"/>
              </w:rPr>
              <w:t>Lauren McNeil</w:t>
            </w:r>
          </w:p>
          <w:p w14:paraId="0325F8E3" w14:textId="77777777" w:rsidR="00255BE6" w:rsidRDefault="00255BE6" w:rsidP="00D51838">
            <w:pPr>
              <w:autoSpaceDE w:val="0"/>
              <w:autoSpaceDN w:val="0"/>
              <w:adjustRightInd w:val="0"/>
              <w:spacing w:before="60" w:after="60"/>
              <w:ind w:left="360" w:right="25"/>
              <w:rPr>
                <w:rFonts w:cs="Arial"/>
                <w:b/>
                <w:bCs/>
                <w:spacing w:val="0"/>
                <w:sz w:val="16"/>
                <w:szCs w:val="16"/>
              </w:rPr>
            </w:pPr>
            <w:r>
              <w:rPr>
                <w:rFonts w:cs="Arial"/>
                <w:b/>
                <w:bCs/>
                <w:spacing w:val="0"/>
                <w:sz w:val="16"/>
                <w:szCs w:val="16"/>
              </w:rPr>
              <w:t>F.A. Davis Company</w:t>
            </w:r>
          </w:p>
          <w:p w14:paraId="62C9D4A9" w14:textId="77777777" w:rsidR="00255BE6" w:rsidRDefault="00255BE6" w:rsidP="00D51838">
            <w:pPr>
              <w:autoSpaceDE w:val="0"/>
              <w:autoSpaceDN w:val="0"/>
              <w:adjustRightInd w:val="0"/>
              <w:spacing w:after="40"/>
              <w:ind w:left="360" w:right="25"/>
              <w:rPr>
                <w:rFonts w:cs="Arial"/>
                <w:spacing w:val="0"/>
                <w:sz w:val="16"/>
                <w:szCs w:val="16"/>
              </w:rPr>
            </w:pPr>
            <w:r>
              <w:rPr>
                <w:rFonts w:cs="Arial"/>
                <w:spacing w:val="0"/>
                <w:sz w:val="16"/>
                <w:szCs w:val="16"/>
              </w:rPr>
              <w:t>1915 Arch Street</w:t>
            </w:r>
            <w:r w:rsidR="00580FB4">
              <w:rPr>
                <w:rFonts w:cs="Arial"/>
                <w:spacing w:val="0"/>
                <w:sz w:val="16"/>
                <w:szCs w:val="16"/>
              </w:rPr>
              <w:t xml:space="preserve"> </w:t>
            </w:r>
            <w:r>
              <w:rPr>
                <w:rFonts w:cs="Arial"/>
                <w:spacing w:val="0"/>
                <w:sz w:val="16"/>
                <w:szCs w:val="16"/>
              </w:rPr>
              <w:t>Philadelphia, PA 19103</w:t>
            </w:r>
          </w:p>
          <w:p w14:paraId="73F03A13" w14:textId="77777777" w:rsidR="00F3708D" w:rsidRDefault="00F3708D" w:rsidP="00D51838">
            <w:pPr>
              <w:autoSpaceDE w:val="0"/>
              <w:autoSpaceDN w:val="0"/>
              <w:adjustRightInd w:val="0"/>
              <w:spacing w:after="40"/>
              <w:ind w:left="360" w:right="25"/>
              <w:rPr>
                <w:rFonts w:cs="Arial"/>
                <w:spacing w:val="0"/>
                <w:sz w:val="16"/>
                <w:szCs w:val="16"/>
              </w:rPr>
            </w:pPr>
            <w:r>
              <w:rPr>
                <w:rFonts w:cs="Arial"/>
                <w:spacing w:val="0"/>
                <w:sz w:val="16"/>
                <w:szCs w:val="16"/>
              </w:rPr>
              <w:t>Phone 215-215-825-8519</w:t>
            </w:r>
            <w:r w:rsidR="00580FB4">
              <w:rPr>
                <w:rFonts w:cs="Arial"/>
                <w:spacing w:val="0"/>
                <w:sz w:val="16"/>
                <w:szCs w:val="16"/>
              </w:rPr>
              <w:t xml:space="preserve"> | </w:t>
            </w:r>
            <w:r>
              <w:rPr>
                <w:rFonts w:cs="Arial"/>
                <w:spacing w:val="0"/>
                <w:sz w:val="16"/>
                <w:szCs w:val="16"/>
              </w:rPr>
              <w:t>Fax 215-568-5272</w:t>
            </w:r>
          </w:p>
          <w:p w14:paraId="61F0E436" w14:textId="77777777" w:rsidR="00F3708D" w:rsidRPr="00F3708D" w:rsidRDefault="00F3708D" w:rsidP="00D51838">
            <w:pPr>
              <w:autoSpaceDE w:val="0"/>
              <w:autoSpaceDN w:val="0"/>
              <w:adjustRightInd w:val="0"/>
              <w:spacing w:after="40"/>
              <w:ind w:left="360" w:right="25"/>
              <w:rPr>
                <w:rFonts w:cs="Arial"/>
                <w:spacing w:val="0"/>
                <w:sz w:val="16"/>
                <w:szCs w:val="16"/>
              </w:rPr>
            </w:pPr>
            <w:r>
              <w:rPr>
                <w:rFonts w:cs="Arial"/>
                <w:spacing w:val="0"/>
                <w:sz w:val="16"/>
                <w:szCs w:val="16"/>
              </w:rPr>
              <w:t>E-Mail LMN@FADavis.com</w:t>
            </w:r>
          </w:p>
          <w:p w14:paraId="716FC873" w14:textId="77777777" w:rsidR="003519EF" w:rsidRPr="008B0217" w:rsidRDefault="003519EF" w:rsidP="00D51838">
            <w:pPr>
              <w:shd w:val="clear" w:color="auto" w:fill="FFFFFF"/>
              <w:ind w:left="7200" w:right="25"/>
            </w:pPr>
            <w:r w:rsidRPr="00E02785">
              <w:rPr>
                <w:rFonts w:cs="Arial"/>
              </w:rPr>
              <w:t xml:space="preserve">         </w:t>
            </w:r>
          </w:p>
        </w:tc>
        <w:tc>
          <w:tcPr>
            <w:tcW w:w="236" w:type="dxa"/>
            <w:shd w:val="clear" w:color="auto" w:fill="auto"/>
          </w:tcPr>
          <w:p w14:paraId="6869E600" w14:textId="77777777" w:rsidR="003519EF" w:rsidRPr="008B0217" w:rsidRDefault="003519EF" w:rsidP="00D51838">
            <w:pPr>
              <w:pStyle w:val="Contact"/>
              <w:ind w:left="-108" w:right="25"/>
            </w:pPr>
          </w:p>
        </w:tc>
        <w:tc>
          <w:tcPr>
            <w:tcW w:w="3724" w:type="dxa"/>
            <w:shd w:val="clear" w:color="auto" w:fill="auto"/>
          </w:tcPr>
          <w:p w14:paraId="41A98284" w14:textId="77777777" w:rsidR="003519EF" w:rsidRDefault="001811E5" w:rsidP="00D51838">
            <w:pPr>
              <w:pStyle w:val="ReturnAddress"/>
              <w:ind w:right="25"/>
            </w:pPr>
            <w:r>
              <w:rPr>
                <w:noProof/>
              </w:rPr>
              <w:drawing>
                <wp:inline distT="0" distB="0" distL="0" distR="0" wp14:anchorId="36E79F5E" wp14:editId="6ED9AF17">
                  <wp:extent cx="2139696" cy="466344"/>
                  <wp:effectExtent l="0" t="0" r="0" b="0"/>
                  <wp:docPr id="2" name="Picture 2" descr="C:\Users\frb\Pictures\FAD Logo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b\Pictures\FA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46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510C1" w14:textId="77777777" w:rsidR="003519EF" w:rsidRPr="000124D1" w:rsidRDefault="003519EF" w:rsidP="00D51838">
      <w:pPr>
        <w:pStyle w:val="DocumentLabel"/>
        <w:spacing w:before="320" w:after="120" w:line="720" w:lineRule="exact"/>
        <w:ind w:left="720" w:right="25"/>
        <w:rPr>
          <w:spacing w:val="-50"/>
          <w:sz w:val="48"/>
          <w:szCs w:val="48"/>
        </w:rPr>
      </w:pPr>
      <w:r w:rsidRPr="000124D1">
        <w:rPr>
          <w:spacing w:val="-50"/>
          <w:sz w:val="48"/>
          <w:szCs w:val="48"/>
        </w:rPr>
        <w:t>For immediate release</w:t>
      </w:r>
    </w:p>
    <w:p w14:paraId="37F0C2FC" w14:textId="24CE2E91" w:rsidR="00334C93" w:rsidRPr="001D5658" w:rsidRDefault="00334C93" w:rsidP="00D51838">
      <w:pPr>
        <w:pStyle w:val="Title"/>
        <w:spacing w:after="160"/>
        <w:ind w:left="720" w:right="25"/>
        <w:rPr>
          <w:spacing w:val="0"/>
          <w:sz w:val="24"/>
          <w:szCs w:val="24"/>
        </w:rPr>
      </w:pPr>
      <w:r w:rsidRPr="001D5658">
        <w:rPr>
          <w:spacing w:val="0"/>
          <w:sz w:val="24"/>
          <w:szCs w:val="24"/>
        </w:rPr>
        <w:t xml:space="preserve">F.A. DAVIS </w:t>
      </w:r>
      <w:r w:rsidR="00161E1E">
        <w:rPr>
          <w:spacing w:val="0"/>
          <w:sz w:val="24"/>
          <w:szCs w:val="24"/>
        </w:rPr>
        <w:t>LAUNCH</w:t>
      </w:r>
      <w:r w:rsidR="001A6164">
        <w:rPr>
          <w:spacing w:val="0"/>
          <w:sz w:val="24"/>
          <w:szCs w:val="24"/>
        </w:rPr>
        <w:t>ES</w:t>
      </w:r>
      <w:r w:rsidR="00161E1E">
        <w:rPr>
          <w:spacing w:val="0"/>
          <w:sz w:val="24"/>
          <w:szCs w:val="24"/>
        </w:rPr>
        <w:t xml:space="preserve"> DAVIS ADVANTAGE MED-SURG, A</w:t>
      </w:r>
      <w:r w:rsidR="00335185">
        <w:rPr>
          <w:spacing w:val="0"/>
          <w:sz w:val="24"/>
          <w:szCs w:val="24"/>
        </w:rPr>
        <w:t xml:space="preserve"> </w:t>
      </w:r>
      <w:r w:rsidR="00161E1E">
        <w:rPr>
          <w:spacing w:val="0"/>
          <w:sz w:val="24"/>
          <w:szCs w:val="24"/>
        </w:rPr>
        <w:t xml:space="preserve">NEW </w:t>
      </w:r>
      <w:r w:rsidR="00B23D82">
        <w:rPr>
          <w:spacing w:val="0"/>
          <w:sz w:val="24"/>
          <w:szCs w:val="24"/>
        </w:rPr>
        <w:t>APPROACH TO MED-SURG NURSING EDUCATION</w:t>
      </w:r>
    </w:p>
    <w:p w14:paraId="2A751597" w14:textId="0977A02F" w:rsidR="000A4386" w:rsidRDefault="00D70237" w:rsidP="00D51838">
      <w:pPr>
        <w:pStyle w:val="Subtitle"/>
        <w:ind w:left="720" w:right="25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Davis Advantage </w:t>
      </w:r>
      <w:r w:rsidR="00C66CC0">
        <w:rPr>
          <w:spacing w:val="0"/>
          <w:sz w:val="24"/>
          <w:szCs w:val="24"/>
        </w:rPr>
        <w:t>integrates a brand-new text with Personalized Online Learning and Personalized Online Quizzing to create a complete Med-Surg curriculum solution</w:t>
      </w:r>
      <w:r w:rsidR="00A52C7A">
        <w:rPr>
          <w:spacing w:val="0"/>
          <w:sz w:val="24"/>
          <w:szCs w:val="24"/>
        </w:rPr>
        <w:t>.</w:t>
      </w:r>
    </w:p>
    <w:p w14:paraId="68CA05BD" w14:textId="1E3EB17E" w:rsidR="00A94948" w:rsidRDefault="00104BFE" w:rsidP="00A94948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  <w:r w:rsidRPr="0032661E">
        <w:rPr>
          <w:rStyle w:val="Lead-inEmphasis"/>
          <w:rFonts w:ascii="Arial" w:hAnsi="Arial" w:cs="Arial"/>
          <w:spacing w:val="-5"/>
        </w:rPr>
        <w:t xml:space="preserve">Philadelphia, PA, </w:t>
      </w:r>
      <w:r w:rsidRPr="00335185">
        <w:rPr>
          <w:rStyle w:val="Lead-inEmphasis"/>
          <w:rFonts w:ascii="Arial" w:hAnsi="Arial" w:cs="Arial"/>
          <w:spacing w:val="-5"/>
        </w:rPr>
        <w:t xml:space="preserve">August </w:t>
      </w:r>
      <w:r w:rsidR="00CB7D65" w:rsidRPr="00CB7D65">
        <w:rPr>
          <w:rStyle w:val="Lead-inEmphasis"/>
          <w:rFonts w:ascii="Arial" w:hAnsi="Arial" w:cs="Arial"/>
          <w:spacing w:val="-5"/>
        </w:rPr>
        <w:t>29</w:t>
      </w:r>
      <w:r w:rsidR="00CB7D65">
        <w:rPr>
          <w:rStyle w:val="Lead-inEmphasis"/>
          <w:rFonts w:ascii="Arial" w:hAnsi="Arial" w:cs="Arial"/>
          <w:spacing w:val="-5"/>
        </w:rPr>
        <w:t xml:space="preserve">, 2016: </w:t>
      </w:r>
      <w:r w:rsidR="00A94948">
        <w:rPr>
          <w:rStyle w:val="Lead-inEmphasis"/>
          <w:rFonts w:ascii="Arial" w:hAnsi="Arial" w:cs="Arial"/>
          <w:spacing w:val="-5"/>
        </w:rPr>
        <w:t xml:space="preserve"> F.</w:t>
      </w:r>
      <w:r w:rsidR="004C24D4">
        <w:rPr>
          <w:rStyle w:val="Lead-inEmphasis"/>
          <w:rFonts w:ascii="Arial" w:hAnsi="Arial" w:cs="Arial"/>
          <w:spacing w:val="-5"/>
        </w:rPr>
        <w:t xml:space="preserve">A. Davis </w:t>
      </w:r>
      <w:r w:rsidR="00945B22">
        <w:rPr>
          <w:rStyle w:val="Lead-inEmphasis"/>
          <w:rFonts w:ascii="Arial" w:hAnsi="Arial" w:cs="Arial"/>
          <w:spacing w:val="-5"/>
        </w:rPr>
        <w:t xml:space="preserve">is pleased to announce the </w:t>
      </w:r>
      <w:r w:rsidR="00161E1E">
        <w:rPr>
          <w:rStyle w:val="Lead-inEmphasis"/>
          <w:rFonts w:ascii="Arial" w:hAnsi="Arial" w:cs="Arial"/>
          <w:spacing w:val="-5"/>
        </w:rPr>
        <w:t xml:space="preserve">launch </w:t>
      </w:r>
      <w:r w:rsidR="00B23D82">
        <w:rPr>
          <w:rStyle w:val="Lead-inEmphasis"/>
          <w:rFonts w:ascii="Arial" w:hAnsi="Arial" w:cs="Arial"/>
          <w:spacing w:val="-5"/>
        </w:rPr>
        <w:t xml:space="preserve">of </w:t>
      </w:r>
      <w:r w:rsidR="00B23D82" w:rsidRPr="00A94948">
        <w:rPr>
          <w:rStyle w:val="Lead-inEmphasis"/>
          <w:rFonts w:ascii="Arial" w:hAnsi="Arial" w:cs="Arial"/>
          <w:b/>
          <w:spacing w:val="-5"/>
        </w:rPr>
        <w:t>Davis Advantage Med-Surg</w:t>
      </w:r>
      <w:r w:rsidR="00255E90">
        <w:rPr>
          <w:rStyle w:val="Lead-inEmphasis"/>
          <w:rFonts w:ascii="Arial" w:hAnsi="Arial" w:cs="Arial"/>
          <w:b/>
          <w:spacing w:val="-5"/>
        </w:rPr>
        <w:t xml:space="preserve">, </w:t>
      </w:r>
      <w:r w:rsidR="00255E90">
        <w:rPr>
          <w:rStyle w:val="Lead-inEmphasis"/>
          <w:rFonts w:ascii="Arial" w:hAnsi="Arial" w:cs="Arial"/>
          <w:spacing w:val="-5"/>
        </w:rPr>
        <w:t>an all-</w:t>
      </w:r>
      <w:r w:rsidR="00A81E09">
        <w:rPr>
          <w:rStyle w:val="Lead-inEmphasis"/>
          <w:rFonts w:ascii="Arial" w:hAnsi="Arial" w:cs="Arial"/>
          <w:spacing w:val="-5"/>
        </w:rPr>
        <w:t xml:space="preserve">new </w:t>
      </w:r>
      <w:r w:rsidR="00611400">
        <w:rPr>
          <w:rStyle w:val="Lead-inEmphasis"/>
          <w:rFonts w:ascii="Arial" w:hAnsi="Arial" w:cs="Arial"/>
          <w:spacing w:val="-5"/>
        </w:rPr>
        <w:t>approach to Medical-Surgical Nursing education</w:t>
      </w:r>
      <w:r w:rsidR="00432A24">
        <w:rPr>
          <w:rStyle w:val="Lead-inEmphasis"/>
          <w:rFonts w:ascii="Arial" w:hAnsi="Arial" w:cs="Arial"/>
          <w:spacing w:val="-5"/>
        </w:rPr>
        <w:t xml:space="preserve"> </w:t>
      </w:r>
      <w:r w:rsidR="00CB7D65">
        <w:rPr>
          <w:rStyle w:val="Lead-inEmphasis"/>
          <w:rFonts w:ascii="Arial" w:hAnsi="Arial" w:cs="Arial"/>
          <w:spacing w:val="-5"/>
        </w:rPr>
        <w:t>that offers</w:t>
      </w:r>
      <w:r w:rsidR="00A65EC9">
        <w:rPr>
          <w:rStyle w:val="Lead-inEmphasis"/>
          <w:rFonts w:ascii="Arial" w:hAnsi="Arial" w:cs="Arial"/>
          <w:spacing w:val="-5"/>
        </w:rPr>
        <w:t xml:space="preserve"> a unique focus across </w:t>
      </w:r>
      <w:r w:rsidR="00CB7D65">
        <w:rPr>
          <w:rStyle w:val="Lead-inEmphasis"/>
          <w:rFonts w:ascii="Arial" w:hAnsi="Arial" w:cs="Arial"/>
          <w:spacing w:val="-5"/>
        </w:rPr>
        <w:t>the</w:t>
      </w:r>
      <w:r w:rsidR="00A65EC9">
        <w:rPr>
          <w:rStyle w:val="Lead-inEmphasis"/>
          <w:rFonts w:ascii="Arial" w:hAnsi="Arial" w:cs="Arial"/>
          <w:spacing w:val="-5"/>
        </w:rPr>
        <w:t xml:space="preserve"> </w:t>
      </w:r>
      <w:r w:rsidR="00A94948" w:rsidRPr="00A94948">
        <w:rPr>
          <w:rStyle w:val="Lead-inEmphasis"/>
          <w:rFonts w:ascii="Arial" w:hAnsi="Arial" w:cs="Arial"/>
          <w:spacing w:val="-5"/>
        </w:rPr>
        <w:t xml:space="preserve">Learn-Apply-Assess continuum. It combines </w:t>
      </w:r>
      <w:r w:rsidR="00A94948">
        <w:rPr>
          <w:rStyle w:val="Lead-inEmphasis"/>
          <w:rFonts w:ascii="Arial" w:hAnsi="Arial" w:cs="Arial"/>
          <w:spacing w:val="-5"/>
        </w:rPr>
        <w:t>a brand-new</w:t>
      </w:r>
      <w:r w:rsidR="00A94948" w:rsidRPr="00A94948">
        <w:rPr>
          <w:rStyle w:val="Lead-inEmphasis"/>
          <w:rFonts w:ascii="Arial" w:hAnsi="Arial" w:cs="Arial"/>
          <w:spacing w:val="-5"/>
        </w:rPr>
        <w:t xml:space="preserve"> text with the power of two innovative</w:t>
      </w:r>
      <w:r w:rsidR="00531750">
        <w:rPr>
          <w:rStyle w:val="Lead-inEmphasis"/>
          <w:rFonts w:ascii="Arial" w:hAnsi="Arial" w:cs="Arial"/>
          <w:spacing w:val="-5"/>
        </w:rPr>
        <w:t>,</w:t>
      </w:r>
      <w:r w:rsidR="00A94948" w:rsidRPr="00A94948">
        <w:rPr>
          <w:rStyle w:val="Lead-inEmphasis"/>
          <w:rFonts w:ascii="Arial" w:hAnsi="Arial" w:cs="Arial"/>
          <w:spacing w:val="-5"/>
        </w:rPr>
        <w:t xml:space="preserve"> online programs</w:t>
      </w:r>
      <w:r w:rsidR="00A65EC9">
        <w:rPr>
          <w:rStyle w:val="Lead-inEmphasis"/>
          <w:rFonts w:ascii="Arial" w:hAnsi="Arial" w:cs="Arial"/>
          <w:spacing w:val="-5"/>
        </w:rPr>
        <w:t xml:space="preserve"> that provide </w:t>
      </w:r>
      <w:r w:rsidR="008709CD">
        <w:rPr>
          <w:rStyle w:val="Lead-inEmphasis"/>
          <w:rFonts w:ascii="Arial" w:hAnsi="Arial" w:cs="Arial"/>
          <w:spacing w:val="-5"/>
        </w:rPr>
        <w:t>students with</w:t>
      </w:r>
      <w:r w:rsidR="00120130">
        <w:rPr>
          <w:rStyle w:val="Lead-inEmphasis"/>
          <w:rFonts w:ascii="Arial" w:hAnsi="Arial" w:cs="Arial"/>
          <w:spacing w:val="-5"/>
        </w:rPr>
        <w:t xml:space="preserve"> Personalized Learning and Quizzing</w:t>
      </w:r>
      <w:r w:rsidR="00A65EC9">
        <w:rPr>
          <w:rStyle w:val="Lead-inEmphasis"/>
          <w:rFonts w:ascii="Arial" w:hAnsi="Arial" w:cs="Arial"/>
          <w:spacing w:val="-5"/>
        </w:rPr>
        <w:t xml:space="preserve"> experience</w:t>
      </w:r>
      <w:r w:rsidR="008709CD">
        <w:rPr>
          <w:rStyle w:val="Lead-inEmphasis"/>
          <w:rFonts w:ascii="Arial" w:hAnsi="Arial" w:cs="Arial"/>
          <w:spacing w:val="-5"/>
        </w:rPr>
        <w:t>s</w:t>
      </w:r>
      <w:r w:rsidR="00A65EC9">
        <w:rPr>
          <w:rStyle w:val="Lead-inEmphasis"/>
          <w:rFonts w:ascii="Arial" w:hAnsi="Arial" w:cs="Arial"/>
          <w:spacing w:val="-5"/>
        </w:rPr>
        <w:t>.</w:t>
      </w:r>
      <w:r w:rsidR="00531750">
        <w:rPr>
          <w:rStyle w:val="Lead-inEmphasis"/>
          <w:rFonts w:ascii="Arial" w:hAnsi="Arial" w:cs="Arial"/>
          <w:spacing w:val="-5"/>
        </w:rPr>
        <w:t xml:space="preserve"> </w:t>
      </w:r>
      <w:r w:rsidR="00912320">
        <w:rPr>
          <w:rStyle w:val="Lead-inEmphasis"/>
          <w:rFonts w:ascii="Arial" w:hAnsi="Arial" w:cs="Arial"/>
          <w:spacing w:val="-5"/>
        </w:rPr>
        <w:t>Instructors can seamlessly integrate</w:t>
      </w:r>
      <w:r w:rsidR="008709CD">
        <w:rPr>
          <w:rStyle w:val="Lead-inEmphasis"/>
          <w:rFonts w:ascii="Arial" w:hAnsi="Arial" w:cs="Arial"/>
          <w:spacing w:val="-5"/>
        </w:rPr>
        <w:t xml:space="preserve"> </w:t>
      </w:r>
      <w:r w:rsidR="00912320">
        <w:rPr>
          <w:rStyle w:val="Lead-inEmphasis"/>
          <w:rFonts w:ascii="Arial" w:hAnsi="Arial" w:cs="Arial"/>
          <w:spacing w:val="-5"/>
        </w:rPr>
        <w:t>Personalized Teaching Plans to build an active classroom that meets the</w:t>
      </w:r>
      <w:r w:rsidR="00CB7D65">
        <w:rPr>
          <w:rStyle w:val="Lead-inEmphasis"/>
          <w:rFonts w:ascii="Arial" w:hAnsi="Arial" w:cs="Arial"/>
          <w:spacing w:val="-5"/>
        </w:rPr>
        <w:t xml:space="preserve">ir needs and the needs of their students and </w:t>
      </w:r>
      <w:r w:rsidR="00912320">
        <w:rPr>
          <w:rStyle w:val="Lead-inEmphasis"/>
          <w:rFonts w:ascii="Arial" w:hAnsi="Arial" w:cs="Arial"/>
          <w:spacing w:val="-5"/>
        </w:rPr>
        <w:t>help</w:t>
      </w:r>
      <w:r w:rsidR="008709CD">
        <w:rPr>
          <w:rStyle w:val="Lead-inEmphasis"/>
          <w:rFonts w:ascii="Arial" w:hAnsi="Arial" w:cs="Arial"/>
          <w:spacing w:val="-5"/>
        </w:rPr>
        <w:t>s</w:t>
      </w:r>
      <w:r w:rsidR="00912320">
        <w:rPr>
          <w:rStyle w:val="Lead-inEmphasis"/>
          <w:rFonts w:ascii="Arial" w:hAnsi="Arial" w:cs="Arial"/>
          <w:spacing w:val="-5"/>
        </w:rPr>
        <w:t xml:space="preserve"> make this challenging, must-know content easier to teach and easier to master. </w:t>
      </w:r>
    </w:p>
    <w:p w14:paraId="294B133B" w14:textId="28581B22" w:rsidR="003F6059" w:rsidRPr="00A94948" w:rsidRDefault="00816876" w:rsidP="0005783D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  <w:r w:rsidRPr="00816876">
        <w:rPr>
          <w:rStyle w:val="Lead-inEmphasis"/>
          <w:rFonts w:ascii="Arial" w:hAnsi="Arial" w:cs="Arial"/>
          <w:i/>
          <w:spacing w:val="-5"/>
        </w:rPr>
        <w:t>“Davis Advantage Med-Surg was</w:t>
      </w:r>
      <w:r w:rsidR="00880B5E" w:rsidRPr="00816876">
        <w:rPr>
          <w:rStyle w:val="Lead-inEmphasis"/>
          <w:rFonts w:ascii="Arial" w:hAnsi="Arial" w:cs="Arial"/>
          <w:i/>
          <w:spacing w:val="-5"/>
        </w:rPr>
        <w:t xml:space="preserve"> designed and built from the ground up only after extensive research </w:t>
      </w:r>
      <w:r w:rsidRPr="00816876">
        <w:rPr>
          <w:rStyle w:val="Lead-inEmphasis"/>
          <w:rFonts w:ascii="Arial" w:hAnsi="Arial" w:cs="Arial"/>
          <w:i/>
          <w:spacing w:val="-5"/>
        </w:rPr>
        <w:t>into how students learn, the best</w:t>
      </w:r>
      <w:r w:rsidR="00104BB5" w:rsidRPr="00816876">
        <w:rPr>
          <w:rStyle w:val="Lead-inEmphasis"/>
          <w:rFonts w:ascii="Arial" w:hAnsi="Arial" w:cs="Arial"/>
          <w:i/>
          <w:spacing w:val="-5"/>
        </w:rPr>
        <w:t xml:space="preserve"> evidence-based educational practices</w:t>
      </w:r>
      <w:r w:rsidRPr="00816876">
        <w:rPr>
          <w:rStyle w:val="Lead-inEmphasis"/>
          <w:rFonts w:ascii="Arial" w:hAnsi="Arial" w:cs="Arial"/>
          <w:i/>
          <w:spacing w:val="-5"/>
        </w:rPr>
        <w:t>,</w:t>
      </w:r>
      <w:r w:rsidR="00104BB5" w:rsidRPr="00816876">
        <w:rPr>
          <w:rStyle w:val="Lead-inEmphasis"/>
          <w:rFonts w:ascii="Arial" w:hAnsi="Arial" w:cs="Arial"/>
          <w:i/>
          <w:spacing w:val="-5"/>
        </w:rPr>
        <w:t xml:space="preserve"> </w:t>
      </w:r>
      <w:r w:rsidR="00880B5E" w:rsidRPr="00816876">
        <w:rPr>
          <w:rStyle w:val="Lead-inEmphasis"/>
          <w:rFonts w:ascii="Arial" w:hAnsi="Arial" w:cs="Arial"/>
          <w:i/>
          <w:spacing w:val="-5"/>
        </w:rPr>
        <w:t xml:space="preserve">and </w:t>
      </w:r>
      <w:r w:rsidRPr="00816876">
        <w:rPr>
          <w:rStyle w:val="Lead-inEmphasis"/>
          <w:rFonts w:ascii="Arial" w:hAnsi="Arial" w:cs="Arial"/>
          <w:i/>
          <w:spacing w:val="-5"/>
        </w:rPr>
        <w:t>in-depth conversation</w:t>
      </w:r>
      <w:r w:rsidR="00531750">
        <w:rPr>
          <w:rStyle w:val="Lead-inEmphasis"/>
          <w:rFonts w:ascii="Arial" w:hAnsi="Arial" w:cs="Arial"/>
          <w:i/>
          <w:spacing w:val="-5"/>
        </w:rPr>
        <w:t>s</w:t>
      </w:r>
      <w:r w:rsidRPr="00816876">
        <w:rPr>
          <w:rStyle w:val="Lead-inEmphasis"/>
          <w:rFonts w:ascii="Arial" w:hAnsi="Arial" w:cs="Arial"/>
          <w:i/>
          <w:spacing w:val="-5"/>
        </w:rPr>
        <w:t xml:space="preserve"> </w:t>
      </w:r>
      <w:r w:rsidR="009401B7">
        <w:rPr>
          <w:rStyle w:val="Lead-inEmphasis"/>
          <w:rFonts w:ascii="Arial" w:hAnsi="Arial" w:cs="Arial"/>
          <w:i/>
          <w:spacing w:val="-5"/>
        </w:rPr>
        <w:t xml:space="preserve">with </w:t>
      </w:r>
      <w:r w:rsidR="00880B5E" w:rsidRPr="00816876">
        <w:rPr>
          <w:rStyle w:val="Lead-inEmphasis"/>
          <w:rFonts w:ascii="Arial" w:hAnsi="Arial" w:cs="Arial"/>
          <w:i/>
          <w:spacing w:val="-5"/>
        </w:rPr>
        <w:t xml:space="preserve">educators, administrators, </w:t>
      </w:r>
      <w:r w:rsidR="00D64415">
        <w:rPr>
          <w:rStyle w:val="Lead-inEmphasis"/>
          <w:rFonts w:ascii="Arial" w:hAnsi="Arial" w:cs="Arial"/>
          <w:i/>
          <w:spacing w:val="-5"/>
        </w:rPr>
        <w:t xml:space="preserve">and students </w:t>
      </w:r>
      <w:r w:rsidR="00880B5E" w:rsidRPr="00816876">
        <w:rPr>
          <w:rStyle w:val="Lead-inEmphasis"/>
          <w:rFonts w:ascii="Arial" w:hAnsi="Arial" w:cs="Arial"/>
          <w:i/>
          <w:spacing w:val="-5"/>
        </w:rPr>
        <w:t xml:space="preserve">to </w:t>
      </w:r>
      <w:r w:rsidRPr="00816876">
        <w:rPr>
          <w:rStyle w:val="Lead-inEmphasis"/>
          <w:rFonts w:ascii="Arial" w:hAnsi="Arial" w:cs="Arial"/>
          <w:i/>
          <w:spacing w:val="-5"/>
        </w:rPr>
        <w:t>ensure that it would meet the</w:t>
      </w:r>
      <w:r w:rsidR="00880B5E" w:rsidRPr="00816876">
        <w:rPr>
          <w:rStyle w:val="Lead-inEmphasis"/>
          <w:rFonts w:ascii="Arial" w:hAnsi="Arial" w:cs="Arial"/>
          <w:i/>
          <w:spacing w:val="-5"/>
        </w:rPr>
        <w:t xml:space="preserve"> needs of today’s </w:t>
      </w:r>
      <w:r w:rsidR="00D64415">
        <w:rPr>
          <w:rStyle w:val="Lead-inEmphasis"/>
          <w:rFonts w:ascii="Arial" w:hAnsi="Arial" w:cs="Arial"/>
          <w:i/>
          <w:spacing w:val="-5"/>
        </w:rPr>
        <w:t>learning environment</w:t>
      </w:r>
      <w:r>
        <w:rPr>
          <w:rStyle w:val="Lead-inEmphasis"/>
          <w:rFonts w:ascii="Arial" w:hAnsi="Arial" w:cs="Arial"/>
          <w:i/>
          <w:spacing w:val="-5"/>
        </w:rPr>
        <w:t xml:space="preserve"> </w:t>
      </w:r>
      <w:r w:rsidR="00936976">
        <w:rPr>
          <w:rStyle w:val="Lead-inEmphasis"/>
          <w:rFonts w:ascii="Arial" w:hAnsi="Arial" w:cs="Arial"/>
          <w:i/>
          <w:spacing w:val="-5"/>
        </w:rPr>
        <w:t>and provide</w:t>
      </w:r>
      <w:r w:rsidR="00531750">
        <w:rPr>
          <w:rStyle w:val="Lead-inEmphasis"/>
          <w:rFonts w:ascii="Arial" w:hAnsi="Arial" w:cs="Arial"/>
          <w:i/>
          <w:spacing w:val="-5"/>
        </w:rPr>
        <w:t xml:space="preserve"> a </w:t>
      </w:r>
      <w:r>
        <w:rPr>
          <w:rStyle w:val="Lead-inEmphasis"/>
          <w:rFonts w:ascii="Arial" w:hAnsi="Arial" w:cs="Arial"/>
          <w:i/>
          <w:spacing w:val="-5"/>
        </w:rPr>
        <w:t>clear path to success,”</w:t>
      </w:r>
      <w:r w:rsidRPr="00816876">
        <w:rPr>
          <w:rStyle w:val="Lead-inEmphasis"/>
          <w:rFonts w:ascii="Arial" w:hAnsi="Arial" w:cs="Arial"/>
          <w:i/>
          <w:spacing w:val="-5"/>
        </w:rPr>
        <w:t xml:space="preserve"> </w:t>
      </w:r>
      <w:r w:rsidRPr="00816876">
        <w:rPr>
          <w:rStyle w:val="Lead-inEmphasis"/>
          <w:rFonts w:ascii="Arial" w:hAnsi="Arial" w:cs="Arial"/>
          <w:spacing w:val="-5"/>
        </w:rPr>
        <w:t>said Terri Wood Allen, Nursing Publisher</w:t>
      </w:r>
      <w:r>
        <w:rPr>
          <w:rStyle w:val="Lead-inEmphasis"/>
          <w:rFonts w:ascii="Arial" w:hAnsi="Arial" w:cs="Arial"/>
          <w:spacing w:val="-5"/>
        </w:rPr>
        <w:t xml:space="preserve">. </w:t>
      </w:r>
      <w:r>
        <w:rPr>
          <w:rStyle w:val="Lead-inEmphasis"/>
          <w:rFonts w:ascii="Arial" w:hAnsi="Arial" w:cs="Arial"/>
          <w:i/>
          <w:spacing w:val="-5"/>
        </w:rPr>
        <w:t>“We believe that Davis Advantage Med-Surg represents the future of nursing education.”</w:t>
      </w:r>
    </w:p>
    <w:p w14:paraId="402D83AB" w14:textId="7FCAFC81" w:rsidR="00531750" w:rsidRPr="003D14CF" w:rsidRDefault="00E8271D" w:rsidP="00D51838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  <w:r w:rsidRPr="003D14CF">
        <w:rPr>
          <w:rStyle w:val="Lead-inEmphasis"/>
          <w:rFonts w:ascii="Arial" w:hAnsi="Arial" w:cs="Arial"/>
          <w:spacing w:val="-5"/>
        </w:rPr>
        <w:t xml:space="preserve">The text, </w:t>
      </w:r>
      <w:r w:rsidR="003F6059" w:rsidRPr="003D14CF">
        <w:rPr>
          <w:rStyle w:val="Lead-inEmphasis"/>
          <w:rFonts w:ascii="Arial" w:hAnsi="Arial" w:cs="Arial"/>
          <w:b/>
          <w:i/>
          <w:spacing w:val="-5"/>
        </w:rPr>
        <w:t>Medical</w:t>
      </w:r>
      <w:r w:rsidR="009401B7">
        <w:rPr>
          <w:rStyle w:val="Lead-inEmphasis"/>
          <w:rFonts w:ascii="Arial" w:hAnsi="Arial" w:cs="Arial"/>
          <w:b/>
          <w:i/>
          <w:spacing w:val="-5"/>
        </w:rPr>
        <w:t>-</w:t>
      </w:r>
      <w:r w:rsidR="003F6059" w:rsidRPr="003D14CF">
        <w:rPr>
          <w:rStyle w:val="Lead-inEmphasis"/>
          <w:rFonts w:ascii="Arial" w:hAnsi="Arial" w:cs="Arial"/>
          <w:b/>
          <w:i/>
          <w:spacing w:val="-5"/>
        </w:rPr>
        <w:t>Surgical Nursing: Making Connections to Practice</w:t>
      </w:r>
      <w:r w:rsidR="003F6059" w:rsidRPr="003D14CF">
        <w:rPr>
          <w:rStyle w:val="Lead-inEmphasis"/>
          <w:rFonts w:ascii="Arial" w:hAnsi="Arial" w:cs="Arial"/>
          <w:spacing w:val="-5"/>
        </w:rPr>
        <w:t xml:space="preserve"> by Janice </w:t>
      </w:r>
      <w:r w:rsidR="009401B7">
        <w:rPr>
          <w:rStyle w:val="Lead-inEmphasis"/>
          <w:rFonts w:ascii="Arial" w:hAnsi="Arial" w:cs="Arial"/>
          <w:spacing w:val="-5"/>
        </w:rPr>
        <w:t xml:space="preserve">J. </w:t>
      </w:r>
      <w:r w:rsidR="003F6059" w:rsidRPr="003D14CF">
        <w:rPr>
          <w:rStyle w:val="Lead-inEmphasis"/>
          <w:rFonts w:ascii="Arial" w:hAnsi="Arial" w:cs="Arial"/>
          <w:spacing w:val="-5"/>
        </w:rPr>
        <w:t>Hoffman, PhD, RN,</w:t>
      </w:r>
      <w:r w:rsidR="003F6059" w:rsidRPr="003D14CF">
        <w:rPr>
          <w:rFonts w:cs="Arial"/>
          <w:color w:val="000000"/>
          <w:lang w:val="en"/>
        </w:rPr>
        <w:t xml:space="preserve"> </w:t>
      </w:r>
      <w:r w:rsidR="003F6059" w:rsidRPr="003D14CF">
        <w:rPr>
          <w:rStyle w:val="Lead-inEmphasis"/>
          <w:rFonts w:ascii="Arial" w:hAnsi="Arial" w:cs="Arial"/>
          <w:spacing w:val="-5"/>
        </w:rPr>
        <w:t xml:space="preserve">ANEF and Nancy </w:t>
      </w:r>
      <w:r w:rsidR="009401B7">
        <w:rPr>
          <w:rStyle w:val="Lead-inEmphasis"/>
          <w:rFonts w:ascii="Arial" w:hAnsi="Arial" w:cs="Arial"/>
          <w:spacing w:val="-5"/>
        </w:rPr>
        <w:t xml:space="preserve">J. </w:t>
      </w:r>
      <w:r w:rsidR="003F6059" w:rsidRPr="003D14CF">
        <w:rPr>
          <w:rStyle w:val="Lead-inEmphasis"/>
          <w:rFonts w:ascii="Arial" w:hAnsi="Arial" w:cs="Arial"/>
          <w:spacing w:val="-5"/>
        </w:rPr>
        <w:t>Sullivan, DNP, RN</w:t>
      </w:r>
      <w:r w:rsidR="00531750" w:rsidRPr="003D14CF">
        <w:rPr>
          <w:rStyle w:val="Lead-inEmphasis"/>
          <w:rFonts w:ascii="Arial" w:hAnsi="Arial" w:cs="Arial"/>
          <w:spacing w:val="-5"/>
        </w:rPr>
        <w:t xml:space="preserve">, uses </w:t>
      </w:r>
      <w:r w:rsidR="00531750" w:rsidRPr="003D14CF">
        <w:rPr>
          <w:rFonts w:cs="Arial"/>
          <w:color w:val="000000"/>
          <w:lang w:val="en"/>
        </w:rPr>
        <w:t>a consistent, streamlined organization and a wealth of pedagogical features to promote critical thinking and clinical decision</w:t>
      </w:r>
      <w:r w:rsidR="003D14CF" w:rsidRPr="003D14CF">
        <w:rPr>
          <w:rFonts w:cs="Arial"/>
          <w:color w:val="000000"/>
          <w:lang w:val="en"/>
        </w:rPr>
        <w:t xml:space="preserve"> making</w:t>
      </w:r>
      <w:r w:rsidR="00531750" w:rsidRPr="003D14CF">
        <w:rPr>
          <w:rFonts w:cs="Arial"/>
          <w:color w:val="000000"/>
          <w:lang w:val="en"/>
        </w:rPr>
        <w:t xml:space="preserve">. It focuses on </w:t>
      </w:r>
      <w:r w:rsidR="00531750" w:rsidRPr="003D14CF">
        <w:rPr>
          <w:rStyle w:val="Lead-inEmphasis"/>
          <w:rFonts w:ascii="Arial" w:hAnsi="Arial" w:cs="Arial"/>
          <w:spacing w:val="-5"/>
        </w:rPr>
        <w:t xml:space="preserve">making explicit correlations between pathophysiology, clinical presentation, and medical and nursing management, </w:t>
      </w:r>
      <w:r w:rsidR="003D14CF" w:rsidRPr="003D14CF">
        <w:rPr>
          <w:rStyle w:val="Lead-inEmphasis"/>
          <w:rFonts w:ascii="Arial" w:hAnsi="Arial" w:cs="Arial"/>
          <w:spacing w:val="-5"/>
        </w:rPr>
        <w:t>and emphasizing</w:t>
      </w:r>
      <w:r w:rsidR="0079796A" w:rsidRPr="003D14CF">
        <w:rPr>
          <w:rStyle w:val="Lead-inEmphasis"/>
          <w:rFonts w:ascii="Arial" w:hAnsi="Arial" w:cs="Arial"/>
          <w:spacing w:val="-5"/>
        </w:rPr>
        <w:t xml:space="preserve"> </w:t>
      </w:r>
      <w:r w:rsidR="00531750" w:rsidRPr="003D14CF">
        <w:rPr>
          <w:rStyle w:val="Lead-inEmphasis"/>
          <w:rFonts w:ascii="Arial" w:hAnsi="Arial" w:cs="Arial"/>
          <w:spacing w:val="-5"/>
        </w:rPr>
        <w:t xml:space="preserve">the patient-centered role of the nurse. </w:t>
      </w:r>
    </w:p>
    <w:p w14:paraId="2D210AAB" w14:textId="77777777" w:rsidR="003F6059" w:rsidRDefault="0079796A" w:rsidP="00D51838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/>
          <w:i/>
          <w:spacing w:val="-5"/>
        </w:rPr>
      </w:pPr>
      <w:r>
        <w:rPr>
          <w:rStyle w:val="Lead-inEmphasis"/>
          <w:rFonts w:ascii="Arial" w:hAnsi="Arial" w:cs="Arial"/>
          <w:i/>
          <w:spacing w:val="-5"/>
        </w:rPr>
        <w:t>"Why another Med-Surg text</w:t>
      </w:r>
      <w:r w:rsidR="003F6059" w:rsidRPr="0079796A">
        <w:rPr>
          <w:rStyle w:val="Lead-inEmphasis"/>
          <w:rFonts w:ascii="Arial" w:hAnsi="Arial" w:cs="Arial"/>
          <w:i/>
          <w:spacing w:val="-5"/>
        </w:rPr>
        <w:t>?</w:t>
      </w:r>
      <w:r w:rsidRPr="0079796A">
        <w:rPr>
          <w:rStyle w:val="Lead-inEmphasis"/>
          <w:rFonts w:ascii="Arial" w:hAnsi="Arial" w:cs="Arial"/>
          <w:i/>
          <w:spacing w:val="-5"/>
        </w:rPr>
        <w:t xml:space="preserve"> was the questioned we posed for ourselves before we began our work,”</w:t>
      </w:r>
      <w:r>
        <w:rPr>
          <w:rStyle w:val="Lead-inEmphasis"/>
          <w:rFonts w:ascii="Arial" w:hAnsi="Arial" w:cs="Arial"/>
          <w:spacing w:val="-5"/>
        </w:rPr>
        <w:t xml:space="preserve"> explained Janice Hoffman. </w:t>
      </w:r>
      <w:r w:rsidRPr="003D14CF">
        <w:rPr>
          <w:rStyle w:val="Lead-inEmphasis"/>
          <w:rFonts w:ascii="Arial" w:hAnsi="Arial" w:cs="Arial"/>
          <w:i/>
          <w:spacing w:val="-5"/>
        </w:rPr>
        <w:t>“</w:t>
      </w:r>
      <w:r w:rsidR="003F6059" w:rsidRPr="003D14CF">
        <w:rPr>
          <w:rStyle w:val="Lead-inEmphasis"/>
          <w:rFonts w:ascii="Arial" w:hAnsi="Arial"/>
          <w:i/>
          <w:spacing w:val="-5"/>
        </w:rPr>
        <w:t>After many years of teaching, writing, mentoring, and practice, we never found what we were looking for...a student-focused text that successfully connected the concepts students were learning in class to the real world in which they will practice</w:t>
      </w:r>
      <w:r w:rsidRPr="003D14CF">
        <w:rPr>
          <w:rStyle w:val="Lead-inEmphasis"/>
          <w:rFonts w:ascii="Arial" w:hAnsi="Arial"/>
          <w:i/>
          <w:spacing w:val="-5"/>
        </w:rPr>
        <w:t>. We think this is that book.”</w:t>
      </w:r>
    </w:p>
    <w:p w14:paraId="67A309E6" w14:textId="2BDD6B25" w:rsidR="009258B6" w:rsidRPr="009258B6" w:rsidRDefault="00D64415" w:rsidP="00BA1C81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/>
          <w:bCs/>
          <w:spacing w:val="-5"/>
        </w:rPr>
      </w:pPr>
      <w:r w:rsidRPr="00D64415">
        <w:rPr>
          <w:rStyle w:val="Lead-inEmphasis"/>
          <w:rFonts w:ascii="Arial" w:hAnsi="Arial"/>
          <w:bCs/>
          <w:spacing w:val="-5"/>
        </w:rPr>
        <w:lastRenderedPageBreak/>
        <w:t xml:space="preserve">Online </w:t>
      </w:r>
      <w:r w:rsidR="002D7AC8" w:rsidRPr="009258B6">
        <w:rPr>
          <w:rStyle w:val="Lead-inEmphasis"/>
          <w:rFonts w:ascii="Arial" w:hAnsi="Arial"/>
          <w:b/>
          <w:bCs/>
          <w:spacing w:val="-5"/>
        </w:rPr>
        <w:t>Personalized Learning Plans</w:t>
      </w:r>
      <w:r w:rsidR="00BF58CB">
        <w:rPr>
          <w:rStyle w:val="Lead-inEmphasis"/>
          <w:rFonts w:ascii="Arial" w:hAnsi="Arial"/>
          <w:b/>
          <w:bCs/>
          <w:spacing w:val="-5"/>
        </w:rPr>
        <w:t xml:space="preserve"> </w:t>
      </w:r>
      <w:r w:rsidR="00BF58CB" w:rsidRPr="00CB7D65">
        <w:rPr>
          <w:rStyle w:val="Lead-inEmphasis"/>
          <w:rFonts w:ascii="Arial" w:hAnsi="Arial"/>
          <w:bCs/>
          <w:spacing w:val="-5"/>
        </w:rPr>
        <w:t>apply to all learning styles and</w:t>
      </w:r>
      <w:r w:rsidR="002D7AC8" w:rsidRPr="002D7AC8">
        <w:rPr>
          <w:rStyle w:val="Lead-inEmphasis"/>
          <w:rFonts w:ascii="Arial" w:hAnsi="Arial"/>
          <w:bCs/>
          <w:spacing w:val="-5"/>
        </w:rPr>
        <w:t xml:space="preserve"> </w:t>
      </w:r>
      <w:r w:rsidR="009258B6" w:rsidRPr="009258B6">
        <w:rPr>
          <w:rStyle w:val="Lead-inEmphasis"/>
          <w:rFonts w:ascii="Arial" w:hAnsi="Arial"/>
          <w:bCs/>
          <w:spacing w:val="-5"/>
        </w:rPr>
        <w:t>i</w:t>
      </w:r>
      <w:r w:rsidR="002D7AC8" w:rsidRPr="002D7AC8">
        <w:rPr>
          <w:rStyle w:val="Lead-inEmphasis"/>
          <w:rFonts w:ascii="Arial" w:hAnsi="Arial"/>
          <w:bCs/>
          <w:spacing w:val="-5"/>
        </w:rPr>
        <w:t xml:space="preserve">mmerse students in </w:t>
      </w:r>
      <w:r w:rsidR="00BF58CB">
        <w:rPr>
          <w:rStyle w:val="Lead-inEmphasis"/>
          <w:rFonts w:ascii="Arial" w:hAnsi="Arial"/>
          <w:bCs/>
          <w:spacing w:val="-5"/>
        </w:rPr>
        <w:t xml:space="preserve">educational </w:t>
      </w:r>
      <w:r w:rsidR="002D7AC8" w:rsidRPr="002D7AC8">
        <w:rPr>
          <w:rStyle w:val="Lead-inEmphasis"/>
          <w:rFonts w:ascii="Arial" w:hAnsi="Arial"/>
          <w:bCs/>
          <w:spacing w:val="-5"/>
        </w:rPr>
        <w:t>experience</w:t>
      </w:r>
      <w:r w:rsidR="008709CD">
        <w:rPr>
          <w:rStyle w:val="Lead-inEmphasis"/>
          <w:rFonts w:ascii="Arial" w:hAnsi="Arial"/>
          <w:bCs/>
          <w:spacing w:val="-5"/>
        </w:rPr>
        <w:t>s</w:t>
      </w:r>
      <w:r w:rsidR="002D7AC8" w:rsidRPr="002D7AC8">
        <w:rPr>
          <w:rStyle w:val="Lead-inEmphasis"/>
          <w:rFonts w:ascii="Arial" w:hAnsi="Arial"/>
          <w:bCs/>
          <w:spacing w:val="-5"/>
        </w:rPr>
        <w:t xml:space="preserve"> </w:t>
      </w:r>
      <w:r w:rsidR="00BF58CB">
        <w:rPr>
          <w:rStyle w:val="Lead-inEmphasis"/>
          <w:rFonts w:ascii="Arial" w:hAnsi="Arial"/>
          <w:bCs/>
          <w:spacing w:val="-5"/>
        </w:rPr>
        <w:t xml:space="preserve">based </w:t>
      </w:r>
      <w:r w:rsidR="009258B6">
        <w:rPr>
          <w:rStyle w:val="Lead-inEmphasis"/>
          <w:rFonts w:ascii="Arial" w:hAnsi="Arial"/>
          <w:bCs/>
          <w:spacing w:val="-5"/>
        </w:rPr>
        <w:t>on their individual strengths and weaknesses</w:t>
      </w:r>
      <w:r w:rsidR="0017241F">
        <w:rPr>
          <w:rStyle w:val="Lead-inEmphasis"/>
          <w:rFonts w:ascii="Arial" w:hAnsi="Arial"/>
          <w:bCs/>
          <w:spacing w:val="-5"/>
        </w:rPr>
        <w:t xml:space="preserve">. </w:t>
      </w:r>
      <w:r>
        <w:rPr>
          <w:rStyle w:val="Lead-inEmphasis"/>
          <w:rFonts w:ascii="Arial" w:hAnsi="Arial"/>
          <w:bCs/>
          <w:spacing w:val="-5"/>
        </w:rPr>
        <w:t>An</w:t>
      </w:r>
      <w:r w:rsidR="009258B6">
        <w:rPr>
          <w:rStyle w:val="Lead-inEmphasis"/>
          <w:rFonts w:ascii="Arial" w:hAnsi="Arial"/>
          <w:bCs/>
          <w:spacing w:val="-5"/>
        </w:rPr>
        <w:t xml:space="preserve"> engaging, interactive format tracks</w:t>
      </w:r>
      <w:r w:rsidR="009258B6" w:rsidRPr="009258B6">
        <w:rPr>
          <w:rStyle w:val="Lead-inEmphasis"/>
          <w:rFonts w:ascii="Arial" w:hAnsi="Arial"/>
          <w:bCs/>
          <w:spacing w:val="-5"/>
        </w:rPr>
        <w:t xml:space="preserve"> their progress </w:t>
      </w:r>
      <w:r w:rsidR="009258B6">
        <w:rPr>
          <w:rStyle w:val="Lead-inEmphasis"/>
          <w:rFonts w:ascii="Arial" w:hAnsi="Arial"/>
          <w:bCs/>
          <w:spacing w:val="-5"/>
        </w:rPr>
        <w:t xml:space="preserve">each step of the way </w:t>
      </w:r>
      <w:r w:rsidR="009258B6" w:rsidRPr="009258B6">
        <w:rPr>
          <w:rStyle w:val="Lead-inEmphasis"/>
          <w:rFonts w:ascii="Arial" w:hAnsi="Arial"/>
          <w:bCs/>
          <w:spacing w:val="-5"/>
        </w:rPr>
        <w:t xml:space="preserve">until they have </w:t>
      </w:r>
      <w:r w:rsidR="00EC2640">
        <w:rPr>
          <w:rStyle w:val="Lead-inEmphasis"/>
          <w:rFonts w:ascii="Arial" w:hAnsi="Arial"/>
          <w:bCs/>
          <w:spacing w:val="-5"/>
        </w:rPr>
        <w:t>mastered key med-</w:t>
      </w:r>
      <w:proofErr w:type="spellStart"/>
      <w:r w:rsidR="00EC2640">
        <w:rPr>
          <w:rStyle w:val="Lead-inEmphasis"/>
          <w:rFonts w:ascii="Arial" w:hAnsi="Arial"/>
          <w:bCs/>
          <w:spacing w:val="-5"/>
        </w:rPr>
        <w:t>surg</w:t>
      </w:r>
      <w:proofErr w:type="spellEnd"/>
      <w:r w:rsidR="00EC2640">
        <w:rPr>
          <w:rStyle w:val="Lead-inEmphasis"/>
          <w:rFonts w:ascii="Arial" w:hAnsi="Arial"/>
          <w:bCs/>
          <w:spacing w:val="-5"/>
        </w:rPr>
        <w:t xml:space="preserve"> concepts</w:t>
      </w:r>
      <w:r w:rsidR="00DB1F28">
        <w:rPr>
          <w:rStyle w:val="Lead-inEmphasis"/>
          <w:rFonts w:ascii="Arial" w:hAnsi="Arial"/>
          <w:bCs/>
          <w:spacing w:val="-5"/>
        </w:rPr>
        <w:t xml:space="preserve">, while showing students how to </w:t>
      </w:r>
      <w:r>
        <w:rPr>
          <w:rStyle w:val="Lead-inEmphasis"/>
          <w:rFonts w:ascii="Arial" w:hAnsi="Arial"/>
          <w:bCs/>
          <w:spacing w:val="-5"/>
        </w:rPr>
        <w:t>apply</w:t>
      </w:r>
      <w:r w:rsidR="00DB1F28">
        <w:rPr>
          <w:rStyle w:val="Lead-inEmphasis"/>
          <w:rFonts w:ascii="Arial" w:hAnsi="Arial"/>
          <w:bCs/>
          <w:spacing w:val="-5"/>
        </w:rPr>
        <w:t xml:space="preserve"> what they are learning.</w:t>
      </w:r>
      <w:r w:rsidR="0017241F">
        <w:rPr>
          <w:rStyle w:val="Lead-inEmphasis"/>
          <w:rFonts w:ascii="Arial" w:hAnsi="Arial"/>
          <w:bCs/>
          <w:spacing w:val="-5"/>
        </w:rPr>
        <w:t xml:space="preserve"> </w:t>
      </w:r>
      <w:r w:rsidR="002047A0">
        <w:rPr>
          <w:rStyle w:val="Lead-inEmphasis"/>
          <w:rFonts w:ascii="Arial" w:hAnsi="Arial"/>
          <w:bCs/>
          <w:spacing w:val="-5"/>
        </w:rPr>
        <w:t xml:space="preserve">Instructors can review real-time data and analytics on overall class comprehension and identify the areas in which each student </w:t>
      </w:r>
      <w:r w:rsidR="005B4473">
        <w:rPr>
          <w:rStyle w:val="Lead-inEmphasis"/>
          <w:rFonts w:ascii="Arial" w:hAnsi="Arial"/>
          <w:bCs/>
          <w:spacing w:val="-5"/>
        </w:rPr>
        <w:t xml:space="preserve">is proficient or struggling before they come to class. </w:t>
      </w:r>
      <w:r w:rsidR="00BA1C81">
        <w:rPr>
          <w:rStyle w:val="Lead-inEmphasis"/>
          <w:rFonts w:ascii="Arial" w:hAnsi="Arial"/>
          <w:bCs/>
          <w:spacing w:val="-5"/>
        </w:rPr>
        <w:t xml:space="preserve">Instructors’ </w:t>
      </w:r>
      <w:r w:rsidR="00BF58CB" w:rsidRPr="00CB7D65">
        <w:rPr>
          <w:rStyle w:val="Lead-inEmphasis"/>
          <w:rFonts w:ascii="Arial" w:hAnsi="Arial"/>
          <w:b/>
          <w:bCs/>
          <w:spacing w:val="-5"/>
        </w:rPr>
        <w:t>Personalized Teaching Plans</w:t>
      </w:r>
      <w:r w:rsidR="00BF58CB" w:rsidRPr="00335185">
        <w:rPr>
          <w:rStyle w:val="Lead-inEmphasis"/>
          <w:rFonts w:ascii="Arial" w:hAnsi="Arial"/>
          <w:bCs/>
          <w:spacing w:val="-5"/>
        </w:rPr>
        <w:t xml:space="preserve"> </w:t>
      </w:r>
      <w:r w:rsidR="00BA1C81">
        <w:rPr>
          <w:rStyle w:val="Lead-inEmphasis"/>
          <w:rFonts w:ascii="Arial" w:hAnsi="Arial"/>
          <w:bCs/>
          <w:spacing w:val="-5"/>
        </w:rPr>
        <w:t xml:space="preserve">offer </w:t>
      </w:r>
      <w:r w:rsidR="0017241F" w:rsidRPr="0017241F">
        <w:rPr>
          <w:rStyle w:val="Lead-inEmphasis"/>
          <w:rFonts w:ascii="Arial" w:hAnsi="Arial"/>
          <w:bCs/>
          <w:spacing w:val="-5"/>
        </w:rPr>
        <w:t xml:space="preserve">recommendations </w:t>
      </w:r>
      <w:r w:rsidR="00BF58CB">
        <w:rPr>
          <w:rStyle w:val="Lead-inEmphasis"/>
          <w:rFonts w:ascii="Arial" w:hAnsi="Arial"/>
          <w:bCs/>
          <w:spacing w:val="-5"/>
        </w:rPr>
        <w:t>on</w:t>
      </w:r>
      <w:r w:rsidR="00BF58CB" w:rsidRPr="0017241F">
        <w:rPr>
          <w:rStyle w:val="Lead-inEmphasis"/>
          <w:rFonts w:ascii="Arial" w:hAnsi="Arial"/>
          <w:bCs/>
          <w:spacing w:val="-5"/>
        </w:rPr>
        <w:t xml:space="preserve"> </w:t>
      </w:r>
      <w:r w:rsidR="0017241F" w:rsidRPr="0017241F">
        <w:rPr>
          <w:rStyle w:val="Lead-inEmphasis"/>
          <w:rFonts w:ascii="Arial" w:hAnsi="Arial"/>
          <w:bCs/>
          <w:spacing w:val="-5"/>
        </w:rPr>
        <w:t xml:space="preserve">the topics that require additional focus </w:t>
      </w:r>
      <w:r w:rsidR="00BA1C81">
        <w:rPr>
          <w:rStyle w:val="Lead-inEmphasis"/>
          <w:rFonts w:ascii="Arial" w:hAnsi="Arial"/>
          <w:bCs/>
          <w:spacing w:val="-5"/>
        </w:rPr>
        <w:t>and suggest</w:t>
      </w:r>
      <w:r w:rsidR="0017241F" w:rsidRPr="0017241F">
        <w:rPr>
          <w:rStyle w:val="Lead-inEmphasis"/>
          <w:rFonts w:ascii="Arial" w:hAnsi="Arial"/>
          <w:bCs/>
          <w:spacing w:val="-5"/>
        </w:rPr>
        <w:t xml:space="preserve"> in-class activities and discussions to create an active classroom.</w:t>
      </w:r>
    </w:p>
    <w:p w14:paraId="7ACA6F5F" w14:textId="27AB37B8" w:rsidR="00BF58CB" w:rsidRDefault="00165DFF" w:rsidP="005D1ED4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/>
          <w:spacing w:val="-5"/>
        </w:rPr>
      </w:pPr>
      <w:r w:rsidRPr="00735CCB">
        <w:rPr>
          <w:rStyle w:val="Lead-inEmphasis"/>
          <w:rFonts w:ascii="Arial" w:hAnsi="Arial"/>
          <w:b/>
          <w:bCs/>
          <w:spacing w:val="-5"/>
        </w:rPr>
        <w:t>Davis Edge</w:t>
      </w:r>
      <w:r w:rsidRPr="003F6059">
        <w:rPr>
          <w:rStyle w:val="Lead-inEmphasis"/>
          <w:rFonts w:ascii="Arial" w:hAnsi="Arial"/>
          <w:b/>
          <w:bCs/>
          <w:spacing w:val="-5"/>
        </w:rPr>
        <w:t xml:space="preserve"> </w:t>
      </w:r>
      <w:r w:rsidR="003F6059" w:rsidRPr="003F6059">
        <w:rPr>
          <w:rStyle w:val="Lead-inEmphasis"/>
          <w:rFonts w:ascii="Arial" w:hAnsi="Arial"/>
          <w:b/>
          <w:bCs/>
          <w:spacing w:val="-5"/>
        </w:rPr>
        <w:t xml:space="preserve">Med-Surg </w:t>
      </w:r>
      <w:r w:rsidRPr="00F52B6C">
        <w:rPr>
          <w:rStyle w:val="Lead-inEmphasis"/>
          <w:rFonts w:ascii="Arial" w:hAnsi="Arial"/>
          <w:bCs/>
          <w:spacing w:val="-5"/>
        </w:rPr>
        <w:t xml:space="preserve">is </w:t>
      </w:r>
      <w:r w:rsidR="00F52B6C" w:rsidRPr="00F52B6C">
        <w:rPr>
          <w:rStyle w:val="Lead-inEmphasis"/>
          <w:rFonts w:ascii="Arial" w:hAnsi="Arial"/>
          <w:bCs/>
          <w:spacing w:val="-5"/>
        </w:rPr>
        <w:t>an adaptive, online platform that uses NCLEX</w:t>
      </w:r>
      <w:r w:rsidR="00F52B6C" w:rsidRPr="00F52B6C">
        <w:rPr>
          <w:rStyle w:val="Lead-inEmphasis"/>
          <w:rFonts w:ascii="Arial" w:hAnsi="Arial"/>
          <w:bCs/>
          <w:spacing w:val="-5"/>
          <w:vertAlign w:val="superscript"/>
        </w:rPr>
        <w:t>®</w:t>
      </w:r>
      <w:r w:rsidR="00F52B6C" w:rsidRPr="00F52B6C">
        <w:rPr>
          <w:rStyle w:val="Lead-inEmphasis"/>
          <w:rFonts w:ascii="Arial" w:hAnsi="Arial"/>
          <w:bCs/>
          <w:spacing w:val="-5"/>
        </w:rPr>
        <w:t xml:space="preserve">-style questions for assessment and remediation. </w:t>
      </w:r>
      <w:r w:rsidR="00FB57A6">
        <w:rPr>
          <w:rStyle w:val="Lead-inEmphasis"/>
          <w:rFonts w:ascii="Arial" w:hAnsi="Arial"/>
          <w:bCs/>
          <w:spacing w:val="-5"/>
        </w:rPr>
        <w:t xml:space="preserve">Based on </w:t>
      </w:r>
      <w:r w:rsidR="00735CCB">
        <w:rPr>
          <w:rStyle w:val="Lead-inEmphasis"/>
          <w:rFonts w:ascii="Arial" w:hAnsi="Arial"/>
          <w:bCs/>
          <w:spacing w:val="-5"/>
        </w:rPr>
        <w:t>each student’s</w:t>
      </w:r>
      <w:r w:rsidR="00FB57A6">
        <w:rPr>
          <w:rStyle w:val="Lead-inEmphasis"/>
          <w:rFonts w:ascii="Arial" w:hAnsi="Arial"/>
          <w:bCs/>
          <w:spacing w:val="-5"/>
        </w:rPr>
        <w:t xml:space="preserve"> performance, it identifies the subject areas where</w:t>
      </w:r>
      <w:r w:rsidR="00735CCB">
        <w:rPr>
          <w:rStyle w:val="Lead-inEmphasis"/>
          <w:rFonts w:ascii="Arial" w:hAnsi="Arial"/>
          <w:bCs/>
          <w:spacing w:val="-5"/>
        </w:rPr>
        <w:t xml:space="preserve"> the</w:t>
      </w:r>
      <w:r w:rsidR="00FB57A6">
        <w:rPr>
          <w:rStyle w:val="Lead-inEmphasis"/>
          <w:rFonts w:ascii="Arial" w:hAnsi="Arial"/>
          <w:bCs/>
          <w:spacing w:val="-5"/>
        </w:rPr>
        <w:t xml:space="preserve"> s</w:t>
      </w:r>
      <w:r w:rsidR="00735CCB">
        <w:rPr>
          <w:rStyle w:val="Lead-inEmphasis"/>
          <w:rFonts w:ascii="Arial" w:hAnsi="Arial"/>
          <w:bCs/>
          <w:spacing w:val="-5"/>
        </w:rPr>
        <w:t>tudent</w:t>
      </w:r>
      <w:r w:rsidR="00FB57A6">
        <w:rPr>
          <w:rStyle w:val="Lead-inEmphasis"/>
          <w:rFonts w:ascii="Arial" w:hAnsi="Arial"/>
          <w:bCs/>
          <w:spacing w:val="-5"/>
        </w:rPr>
        <w:t xml:space="preserve"> need</w:t>
      </w:r>
      <w:r w:rsidR="00255E90">
        <w:rPr>
          <w:rStyle w:val="Lead-inEmphasis"/>
          <w:rFonts w:ascii="Arial" w:hAnsi="Arial"/>
          <w:bCs/>
          <w:spacing w:val="-5"/>
        </w:rPr>
        <w:t>s</w:t>
      </w:r>
      <w:r w:rsidR="00FB57A6">
        <w:rPr>
          <w:rStyle w:val="Lead-inEmphasis"/>
          <w:rFonts w:ascii="Arial" w:hAnsi="Arial"/>
          <w:bCs/>
          <w:spacing w:val="-5"/>
        </w:rPr>
        <w:t xml:space="preserve"> to focus </w:t>
      </w:r>
      <w:r w:rsidR="00255E90">
        <w:rPr>
          <w:rStyle w:val="Lead-inEmphasis"/>
          <w:rFonts w:ascii="Arial" w:hAnsi="Arial"/>
          <w:bCs/>
          <w:spacing w:val="-5"/>
        </w:rPr>
        <w:t>their</w:t>
      </w:r>
      <w:r w:rsidR="00FB57A6">
        <w:rPr>
          <w:rStyle w:val="Lead-inEmphasis"/>
          <w:rFonts w:ascii="Arial" w:hAnsi="Arial"/>
          <w:bCs/>
          <w:spacing w:val="-5"/>
        </w:rPr>
        <w:t xml:space="preserve"> study time to master course content and to improve their scores on classroom and NCLEX exams.</w:t>
      </w:r>
      <w:r w:rsidR="005D1ED4" w:rsidRPr="005D1ED4">
        <w:t xml:space="preserve"> </w:t>
      </w:r>
      <w:r w:rsidR="005D1ED4">
        <w:rPr>
          <w:rStyle w:val="Lead-inEmphasis"/>
          <w:rFonts w:ascii="Arial" w:hAnsi="Arial"/>
          <w:spacing w:val="-5"/>
        </w:rPr>
        <w:t>C</w:t>
      </w:r>
      <w:r w:rsidR="005D1ED4" w:rsidRPr="00165DFF">
        <w:rPr>
          <w:rStyle w:val="Lead-inEmphasis"/>
          <w:rFonts w:ascii="Arial" w:hAnsi="Arial"/>
          <w:spacing w:val="-5"/>
        </w:rPr>
        <w:t xml:space="preserve">omprehensive rationales for all answer options explain why an answer is correct or </w:t>
      </w:r>
      <w:r w:rsidR="005D1ED4" w:rsidRPr="00255E90">
        <w:rPr>
          <w:rStyle w:val="Lead-inEmphasis"/>
          <w:rFonts w:ascii="Arial" w:hAnsi="Arial"/>
          <w:bCs/>
          <w:spacing w:val="-5"/>
        </w:rPr>
        <w:t xml:space="preserve">incorrect. </w:t>
      </w:r>
      <w:r w:rsidR="00255E90" w:rsidRPr="00255E90">
        <w:rPr>
          <w:rStyle w:val="Lead-inEmphasis"/>
          <w:rFonts w:ascii="Arial" w:hAnsi="Arial"/>
          <w:bCs/>
          <w:spacing w:val="-5"/>
        </w:rPr>
        <w:t xml:space="preserve">Test-taking tips show students how to analyze questions and reduce </w:t>
      </w:r>
      <w:r w:rsidR="00255E90" w:rsidRPr="003F6059">
        <w:rPr>
          <w:rStyle w:val="Lead-inEmphasis"/>
          <w:rFonts w:ascii="Arial" w:hAnsi="Arial"/>
          <w:spacing w:val="-5"/>
        </w:rPr>
        <w:t>test-taking anxieties.</w:t>
      </w:r>
      <w:r w:rsidR="003F6059" w:rsidRPr="003F6059">
        <w:rPr>
          <w:rStyle w:val="Lead-inEmphasis"/>
          <w:rFonts w:ascii="Arial" w:hAnsi="Arial"/>
          <w:spacing w:val="-5"/>
        </w:rPr>
        <w:t xml:space="preserve"> A responsive design allows access from a laptop, tablet or mobile device for review and study on the go</w:t>
      </w:r>
      <w:r w:rsidR="00BA1C81">
        <w:rPr>
          <w:rStyle w:val="Lead-inEmphasis"/>
          <w:rFonts w:ascii="Arial" w:hAnsi="Arial"/>
          <w:spacing w:val="-5"/>
        </w:rPr>
        <w:t>.</w:t>
      </w:r>
    </w:p>
    <w:p w14:paraId="6E854B22" w14:textId="35C69E6C" w:rsidR="00BA1C81" w:rsidRPr="003F6059" w:rsidRDefault="009401B7" w:rsidP="00243B35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/>
          <w:spacing w:val="-5"/>
        </w:rPr>
      </w:pPr>
      <w:r w:rsidRPr="009401B7">
        <w:rPr>
          <w:rStyle w:val="Lead-inEmphasis"/>
          <w:rFonts w:ascii="Arial" w:hAnsi="Arial" w:cs="Arial"/>
          <w:b/>
          <w:i/>
          <w:spacing w:val="-5"/>
        </w:rPr>
        <w:t>Medical-</w:t>
      </w:r>
      <w:r w:rsidR="00BA1C81" w:rsidRPr="009401B7">
        <w:rPr>
          <w:rStyle w:val="Lead-inEmphasis"/>
          <w:rFonts w:ascii="Arial" w:hAnsi="Arial" w:cs="Arial"/>
          <w:b/>
          <w:i/>
          <w:spacing w:val="-5"/>
        </w:rPr>
        <w:t>Surgical</w:t>
      </w:r>
      <w:r w:rsidR="00BA1C81" w:rsidRPr="003D14CF">
        <w:rPr>
          <w:rStyle w:val="Lead-inEmphasis"/>
          <w:rFonts w:ascii="Arial" w:hAnsi="Arial" w:cs="Arial"/>
          <w:b/>
          <w:i/>
          <w:spacing w:val="-5"/>
        </w:rPr>
        <w:t xml:space="preserve"> Nursing: Making Connections to Practice</w:t>
      </w:r>
      <w:r w:rsidR="00BA1C81">
        <w:rPr>
          <w:rStyle w:val="Lead-inEmphasis"/>
          <w:rFonts w:ascii="Arial" w:hAnsi="Arial" w:cs="Arial"/>
          <w:spacing w:val="-5"/>
        </w:rPr>
        <w:t xml:space="preserve">, </w:t>
      </w:r>
      <w:bookmarkStart w:id="0" w:name="_GoBack"/>
      <w:r w:rsidRPr="00BD09F1">
        <w:rPr>
          <w:rStyle w:val="Lead-inEmphasis"/>
          <w:rFonts w:ascii="Arial" w:hAnsi="Arial" w:cs="Arial"/>
          <w:b/>
          <w:spacing w:val="-5"/>
        </w:rPr>
        <w:t xml:space="preserve">Advantage </w:t>
      </w:r>
      <w:bookmarkEnd w:id="0"/>
      <w:r w:rsidR="00BA1C81" w:rsidRPr="00BA1C81">
        <w:rPr>
          <w:rStyle w:val="Lead-inEmphasis"/>
          <w:rFonts w:ascii="Arial" w:hAnsi="Arial" w:cs="Arial"/>
          <w:b/>
          <w:spacing w:val="-5"/>
        </w:rPr>
        <w:t xml:space="preserve">Personalized Learning </w:t>
      </w:r>
      <w:r>
        <w:rPr>
          <w:rStyle w:val="Lead-inEmphasis"/>
          <w:rFonts w:ascii="Arial" w:hAnsi="Arial" w:cs="Arial"/>
          <w:b/>
          <w:spacing w:val="-5"/>
        </w:rPr>
        <w:t xml:space="preserve">and </w:t>
      </w:r>
      <w:r w:rsidR="00BA1C81" w:rsidRPr="00BA1C81">
        <w:rPr>
          <w:rStyle w:val="Lead-inEmphasis"/>
          <w:rFonts w:ascii="Arial" w:hAnsi="Arial" w:cs="Arial"/>
          <w:b/>
          <w:spacing w:val="-5"/>
        </w:rPr>
        <w:t>Teaching Plans</w:t>
      </w:r>
      <w:r w:rsidR="00BA1C81" w:rsidRPr="00BA1C81">
        <w:rPr>
          <w:rStyle w:val="Lead-inEmphasis"/>
          <w:rFonts w:ascii="Arial" w:hAnsi="Arial" w:cs="Arial"/>
          <w:spacing w:val="-5"/>
        </w:rPr>
        <w:t>, and</w:t>
      </w:r>
      <w:r w:rsidR="00BA1C81" w:rsidRPr="00BA1C81">
        <w:rPr>
          <w:rStyle w:val="Lead-inEmphasis"/>
          <w:rFonts w:ascii="Arial" w:hAnsi="Arial" w:cs="Arial"/>
          <w:b/>
          <w:spacing w:val="-5"/>
        </w:rPr>
        <w:t xml:space="preserve"> Davis Edge</w:t>
      </w:r>
      <w:r w:rsidR="00D64415">
        <w:rPr>
          <w:rStyle w:val="Lead-inEmphasis"/>
          <w:rFonts w:ascii="Arial" w:hAnsi="Arial" w:cs="Arial"/>
          <w:b/>
          <w:spacing w:val="-5"/>
        </w:rPr>
        <w:t xml:space="preserve"> Med-Surg</w:t>
      </w:r>
      <w:r w:rsidR="00243B35">
        <w:rPr>
          <w:rStyle w:val="Lead-inEmphasis"/>
          <w:rFonts w:ascii="Arial" w:hAnsi="Arial" w:cs="Arial"/>
          <w:spacing w:val="-5"/>
        </w:rPr>
        <w:t xml:space="preserve"> work together </w:t>
      </w:r>
      <w:r w:rsidR="008709CD">
        <w:rPr>
          <w:rStyle w:val="Lead-inEmphasis"/>
          <w:rFonts w:ascii="Arial" w:hAnsi="Arial" w:cs="Arial"/>
          <w:spacing w:val="-5"/>
        </w:rPr>
        <w:t xml:space="preserve">seamlessly </w:t>
      </w:r>
      <w:r w:rsidR="00243B35">
        <w:rPr>
          <w:rStyle w:val="Lead-inEmphasis"/>
          <w:rFonts w:ascii="Arial" w:hAnsi="Arial" w:cs="Arial"/>
          <w:spacing w:val="-5"/>
        </w:rPr>
        <w:t>to create a complete, integrated curriculum solution—</w:t>
      </w:r>
      <w:r w:rsidR="00243B35" w:rsidRPr="00243B35">
        <w:rPr>
          <w:rStyle w:val="Lead-inEmphasis"/>
          <w:rFonts w:ascii="Arial" w:hAnsi="Arial" w:cs="Arial"/>
          <w:b/>
          <w:spacing w:val="-5"/>
        </w:rPr>
        <w:t>Davis Advantage Med-Surg</w:t>
      </w:r>
      <w:r w:rsidR="00243B35">
        <w:rPr>
          <w:rStyle w:val="Lead-inEmphasis"/>
          <w:rFonts w:ascii="Arial" w:hAnsi="Arial" w:cs="Arial"/>
          <w:b/>
          <w:spacing w:val="-5"/>
        </w:rPr>
        <w:t>.</w:t>
      </w:r>
      <w:r w:rsidR="00243B35">
        <w:rPr>
          <w:rStyle w:val="Lead-inEmphasis"/>
          <w:rFonts w:ascii="Arial" w:hAnsi="Arial" w:cs="Arial"/>
          <w:spacing w:val="-5"/>
        </w:rPr>
        <w:t xml:space="preserve"> </w:t>
      </w:r>
    </w:p>
    <w:p w14:paraId="29135CAF" w14:textId="1199D360" w:rsidR="00FC594E" w:rsidRDefault="00E430CB" w:rsidP="00FC594E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  <w:r>
        <w:rPr>
          <w:rStyle w:val="Lead-inEmphasis"/>
          <w:rFonts w:ascii="Arial" w:hAnsi="Arial" w:cs="Arial"/>
          <w:spacing w:val="-5"/>
        </w:rPr>
        <w:t xml:space="preserve">For more information or to schedule a </w:t>
      </w:r>
      <w:r w:rsidR="00243B35">
        <w:rPr>
          <w:rStyle w:val="Lead-inEmphasis"/>
          <w:rFonts w:ascii="Arial" w:hAnsi="Arial" w:cs="Arial"/>
          <w:spacing w:val="-5"/>
        </w:rPr>
        <w:t>demonstration</w:t>
      </w:r>
      <w:r w:rsidR="00BF58CB">
        <w:rPr>
          <w:rStyle w:val="Lead-inEmphasis"/>
          <w:rFonts w:ascii="Arial" w:hAnsi="Arial" w:cs="Arial"/>
          <w:spacing w:val="-5"/>
        </w:rPr>
        <w:t xml:space="preserve"> </w:t>
      </w:r>
      <w:r>
        <w:rPr>
          <w:rStyle w:val="Lead-inEmphasis"/>
          <w:rFonts w:ascii="Arial" w:hAnsi="Arial" w:cs="Arial"/>
          <w:spacing w:val="-5"/>
        </w:rPr>
        <w:t xml:space="preserve">of </w:t>
      </w:r>
      <w:r w:rsidR="00243B35">
        <w:rPr>
          <w:rStyle w:val="Lead-inEmphasis"/>
          <w:rFonts w:ascii="Arial" w:hAnsi="Arial" w:cs="Arial"/>
          <w:spacing w:val="-5"/>
        </w:rPr>
        <w:t>Davis Advantage Med-</w:t>
      </w:r>
      <w:r>
        <w:rPr>
          <w:rStyle w:val="Lead-inEmphasis"/>
          <w:rFonts w:ascii="Arial" w:hAnsi="Arial" w:cs="Arial"/>
          <w:spacing w:val="-5"/>
        </w:rPr>
        <w:t>Surg,</w:t>
      </w:r>
      <w:r w:rsidR="00FC594E">
        <w:rPr>
          <w:rStyle w:val="Lead-inEmphasis"/>
          <w:rFonts w:ascii="Arial" w:hAnsi="Arial" w:cs="Arial"/>
          <w:spacing w:val="-5"/>
        </w:rPr>
        <w:t xml:space="preserve"> visit </w:t>
      </w:r>
      <w:r w:rsidR="007A0D6D" w:rsidRPr="00B23D82">
        <w:rPr>
          <w:rFonts w:cs="Arial"/>
        </w:rPr>
        <w:t>www.</w:t>
      </w:r>
      <w:r w:rsidR="00B23D82" w:rsidRPr="00B23D82">
        <w:rPr>
          <w:rFonts w:cs="Arial"/>
        </w:rPr>
        <w:t>DavisAdv</w:t>
      </w:r>
      <w:r w:rsidR="00B23D82">
        <w:rPr>
          <w:rFonts w:cs="Arial"/>
        </w:rPr>
        <w:t>antage.com</w:t>
      </w:r>
      <w:r w:rsidR="00FC594E">
        <w:rPr>
          <w:rStyle w:val="Lead-inEmphasis"/>
          <w:rFonts w:ascii="Arial" w:hAnsi="Arial" w:cs="Arial"/>
          <w:spacing w:val="-5"/>
        </w:rPr>
        <w:t xml:space="preserve"> or email </w:t>
      </w:r>
      <w:hyperlink r:id="rId9" w:history="1">
        <w:r w:rsidR="004A7A6B" w:rsidRPr="00A44EE5">
          <w:rPr>
            <w:rStyle w:val="Hyperlink"/>
            <w:rFonts w:cs="Arial"/>
          </w:rPr>
          <w:t>MedSurg@FADavis.com</w:t>
        </w:r>
      </w:hyperlink>
      <w:r w:rsidR="00FC594E">
        <w:rPr>
          <w:rStyle w:val="Lead-inEmphasis"/>
          <w:rFonts w:ascii="Arial" w:hAnsi="Arial" w:cs="Arial"/>
          <w:spacing w:val="-5"/>
        </w:rPr>
        <w:t xml:space="preserve">  </w:t>
      </w:r>
    </w:p>
    <w:p w14:paraId="66D7632A" w14:textId="77777777" w:rsidR="003B3259" w:rsidRPr="00207379" w:rsidRDefault="003B3259" w:rsidP="001F11BA">
      <w:pPr>
        <w:pStyle w:val="BodyText"/>
        <w:ind w:left="0" w:right="25" w:firstLine="0"/>
        <w:rPr>
          <w:rFonts w:cs="Arial"/>
        </w:rPr>
      </w:pPr>
    </w:p>
    <w:p w14:paraId="700427EF" w14:textId="77777777" w:rsidR="00780852" w:rsidRPr="00E32451" w:rsidRDefault="00780852" w:rsidP="00D51838">
      <w:pPr>
        <w:pStyle w:val="BodyText"/>
        <w:ind w:left="720" w:right="25" w:hanging="25"/>
        <w:jc w:val="left"/>
        <w:rPr>
          <w:b/>
        </w:rPr>
      </w:pPr>
      <w:r w:rsidRPr="00E32451">
        <w:rPr>
          <w:b/>
        </w:rPr>
        <w:t xml:space="preserve">About </w:t>
      </w:r>
      <w:hyperlink r:id="rId10" w:history="1">
        <w:r w:rsidRPr="00D92F9B">
          <w:rPr>
            <w:rStyle w:val="Hyperlink"/>
            <w:b/>
          </w:rPr>
          <w:t>F.A. Davis Company</w:t>
        </w:r>
      </w:hyperlink>
    </w:p>
    <w:p w14:paraId="6A7CE851" w14:textId="77777777" w:rsidR="00997968" w:rsidRPr="00997968" w:rsidRDefault="00997968" w:rsidP="00D51838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  <w:r w:rsidRPr="00997968">
        <w:rPr>
          <w:rStyle w:val="Lead-inEmphasis"/>
          <w:rFonts w:ascii="Arial" w:hAnsi="Arial" w:cs="Arial"/>
          <w:b/>
          <w:spacing w:val="-5"/>
        </w:rPr>
        <w:t>F.A. Davis Company</w:t>
      </w:r>
      <w:r w:rsidRPr="00997968">
        <w:rPr>
          <w:rStyle w:val="Lead-inEmphasis"/>
          <w:rFonts w:ascii="Arial" w:hAnsi="Arial" w:cs="Arial"/>
          <w:spacing w:val="-5"/>
        </w:rPr>
        <w:t xml:space="preserve"> is one of the oldest independent, family-managed publishing houses in America. Since 1879, we have been meeting the needs of nursing, medical, and health science professionals seeking information of the highest quality.</w:t>
      </w:r>
    </w:p>
    <w:p w14:paraId="54E96C3A" w14:textId="77777777" w:rsidR="003B3259" w:rsidRPr="00997968" w:rsidRDefault="00997968" w:rsidP="00B23D82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  <w:r w:rsidRPr="00997968">
        <w:rPr>
          <w:rStyle w:val="Lead-inEmphasis"/>
          <w:rFonts w:ascii="Arial" w:hAnsi="Arial" w:cs="Arial"/>
          <w:spacing w:val="-5"/>
        </w:rPr>
        <w:t xml:space="preserve">Today, F.A. Davis carries on that tradition through its print, digital, and online products for students, educators, and clinicians in Nursing and the Health Sciences. Our flagship titles, </w:t>
      </w:r>
      <w:hyperlink r:id="rId11" w:history="1">
        <w:r w:rsidRPr="00967B2C">
          <w:rPr>
            <w:rStyle w:val="Hyperlink"/>
            <w:rFonts w:cs="Arial"/>
            <w:b/>
            <w:i/>
          </w:rPr>
          <w:t>Taber’s</w:t>
        </w:r>
        <w:r w:rsidRPr="00967B2C">
          <w:rPr>
            <w:rStyle w:val="Hyperlink"/>
            <w:rFonts w:cs="Arial"/>
            <w:b/>
            <w:i/>
            <w:vertAlign w:val="superscript"/>
          </w:rPr>
          <w:t>®</w:t>
        </w:r>
        <w:r w:rsidRPr="00967B2C">
          <w:rPr>
            <w:rStyle w:val="Hyperlink"/>
            <w:rFonts w:cs="Arial"/>
            <w:b/>
            <w:i/>
          </w:rPr>
          <w:t xml:space="preserve"> Cyclopedic Medical Dictionary</w:t>
        </w:r>
      </w:hyperlink>
      <w:r w:rsidRPr="00997968">
        <w:rPr>
          <w:rStyle w:val="Lead-inEmphasis"/>
          <w:rFonts w:ascii="Arial" w:hAnsi="Arial" w:cs="Arial"/>
          <w:spacing w:val="-5"/>
        </w:rPr>
        <w:t xml:space="preserve"> and </w:t>
      </w:r>
      <w:hyperlink r:id="rId12" w:history="1">
        <w:r w:rsidRPr="00967B2C">
          <w:rPr>
            <w:rStyle w:val="Hyperlink"/>
            <w:rFonts w:cs="Arial"/>
            <w:b/>
            <w:i/>
          </w:rPr>
          <w:t>Davis’s Drug Guide for Nurses</w:t>
        </w:r>
        <w:r w:rsidRPr="00967B2C">
          <w:rPr>
            <w:rStyle w:val="Hyperlink"/>
            <w:rFonts w:cs="Arial"/>
            <w:b/>
            <w:i/>
            <w:vertAlign w:val="superscript"/>
          </w:rPr>
          <w:t>®</w:t>
        </w:r>
      </w:hyperlink>
      <w:r w:rsidRPr="00997968">
        <w:rPr>
          <w:rStyle w:val="Lead-inEmphasis"/>
          <w:rFonts w:ascii="Arial" w:hAnsi="Arial" w:cs="Arial"/>
          <w:spacing w:val="-5"/>
        </w:rPr>
        <w:t xml:space="preserve"> are among the most trusted names in health care.</w:t>
      </w:r>
    </w:p>
    <w:p w14:paraId="19E9D021" w14:textId="77777777" w:rsidR="00BC5E7E" w:rsidRDefault="00BC5E7E" w:rsidP="00D51838">
      <w:pPr>
        <w:pStyle w:val="BodyText"/>
        <w:spacing w:after="120"/>
        <w:ind w:left="720" w:right="25" w:firstLine="0"/>
        <w:jc w:val="left"/>
        <w:rPr>
          <w:rStyle w:val="Lead-inEmphasis"/>
          <w:rFonts w:ascii="Arial" w:hAnsi="Arial" w:cs="Arial"/>
          <w:spacing w:val="-5"/>
        </w:rPr>
      </w:pPr>
    </w:p>
    <w:p w14:paraId="39E23A69" w14:textId="77777777" w:rsidR="003519EF" w:rsidRPr="00141624" w:rsidRDefault="00780852" w:rsidP="00D51838">
      <w:pPr>
        <w:pStyle w:val="BodyText"/>
        <w:ind w:left="720" w:right="25" w:hanging="25"/>
        <w:jc w:val="center"/>
        <w:rPr>
          <w:rStyle w:val="Lead-inEmphasis"/>
          <w:rFonts w:ascii="Arial" w:hAnsi="Arial" w:cs="Arial"/>
          <w:spacing w:val="-5"/>
        </w:rPr>
      </w:pPr>
      <w:r>
        <w:rPr>
          <w:rStyle w:val="Lead-inEmphasis"/>
          <w:rFonts w:ascii="Arial" w:hAnsi="Arial" w:cs="Arial"/>
          <w:spacing w:val="-5"/>
        </w:rPr>
        <w:t>###</w:t>
      </w:r>
    </w:p>
    <w:sectPr w:rsidR="003519EF" w:rsidRPr="00141624" w:rsidSect="0017241F">
      <w:footerReference w:type="default" r:id="rId13"/>
      <w:footerReference w:type="first" r:id="rId14"/>
      <w:type w:val="continuous"/>
      <w:pgSz w:w="12240" w:h="15840" w:code="1"/>
      <w:pgMar w:top="1080" w:right="1886" w:bottom="504" w:left="965" w:header="965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3CD7" w14:textId="77777777" w:rsidR="002036B1" w:rsidRDefault="002036B1">
      <w:r>
        <w:separator/>
      </w:r>
    </w:p>
  </w:endnote>
  <w:endnote w:type="continuationSeparator" w:id="0">
    <w:p w14:paraId="5C031504" w14:textId="77777777" w:rsidR="002036B1" w:rsidRDefault="0020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2558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A7C0451" w14:textId="14E86109" w:rsidR="003519EF" w:rsidRPr="004F5C05" w:rsidRDefault="004F5C05" w:rsidP="004F5C05">
        <w:pPr>
          <w:pStyle w:val="Footer"/>
          <w:jc w:val="center"/>
          <w:rPr>
            <w:sz w:val="16"/>
            <w:szCs w:val="16"/>
          </w:rPr>
        </w:pPr>
        <w:r w:rsidRPr="004F5C05">
          <w:rPr>
            <w:sz w:val="16"/>
            <w:szCs w:val="16"/>
          </w:rPr>
          <w:fldChar w:fldCharType="begin"/>
        </w:r>
        <w:r w:rsidRPr="004F5C05">
          <w:rPr>
            <w:sz w:val="16"/>
            <w:szCs w:val="16"/>
          </w:rPr>
          <w:instrText xml:space="preserve"> PAGE   \* MERGEFORMAT </w:instrText>
        </w:r>
        <w:r w:rsidRPr="004F5C05">
          <w:rPr>
            <w:sz w:val="16"/>
            <w:szCs w:val="16"/>
          </w:rPr>
          <w:fldChar w:fldCharType="separate"/>
        </w:r>
        <w:r w:rsidR="00BD09F1">
          <w:rPr>
            <w:noProof/>
            <w:sz w:val="16"/>
            <w:szCs w:val="16"/>
          </w:rPr>
          <w:t>2</w:t>
        </w:r>
        <w:r w:rsidRPr="004F5C05">
          <w:rPr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173D9" w14:textId="79D16F2A" w:rsidR="003B612E" w:rsidRDefault="007F6207" w:rsidP="007F6207">
    <w:pPr>
      <w:pStyle w:val="Footer"/>
      <w:tabs>
        <w:tab w:val="clear" w:pos="9480"/>
      </w:tabs>
      <w:ind w:right="2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09F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298FF" w14:textId="77777777" w:rsidR="002036B1" w:rsidRDefault="002036B1">
      <w:r>
        <w:separator/>
      </w:r>
    </w:p>
  </w:footnote>
  <w:footnote w:type="continuationSeparator" w:id="0">
    <w:p w14:paraId="400E6A83" w14:textId="77777777" w:rsidR="002036B1" w:rsidRDefault="0020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8A4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C606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E27B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4823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0849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984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3AD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F0BA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E7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4F0921"/>
    <w:multiLevelType w:val="hybridMultilevel"/>
    <w:tmpl w:val="C9F2CFDE"/>
    <w:lvl w:ilvl="0" w:tplc="B6A67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90B2B"/>
    <w:multiLevelType w:val="hybridMultilevel"/>
    <w:tmpl w:val="791232D8"/>
    <w:lvl w:ilvl="0" w:tplc="F36C0E42">
      <w:start w:val="1"/>
      <w:numFmt w:val="bullet"/>
      <w:lvlText w:val=""/>
      <w:lvlJc w:val="left"/>
      <w:pPr>
        <w:tabs>
          <w:tab w:val="num" w:pos="2610"/>
        </w:tabs>
        <w:ind w:left="2610" w:hanging="360"/>
      </w:pPr>
      <w:rPr>
        <w:rFonts w:ascii="Wingdings 2" w:hAnsi="Wingdings 2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209769F3"/>
    <w:multiLevelType w:val="singleLevel"/>
    <w:tmpl w:val="5874B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4" w15:restartNumberingAfterBreak="0">
    <w:nsid w:val="2DE67A4A"/>
    <w:multiLevelType w:val="hybridMultilevel"/>
    <w:tmpl w:val="94C02D56"/>
    <w:lvl w:ilvl="0" w:tplc="F6B41A7E">
      <w:start w:val="42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081AA5"/>
    <w:multiLevelType w:val="hybridMultilevel"/>
    <w:tmpl w:val="3B9E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E6563D"/>
    <w:multiLevelType w:val="hybridMultilevel"/>
    <w:tmpl w:val="4AECB434"/>
    <w:lvl w:ilvl="0" w:tplc="D29EA2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45BCC">
      <w:start w:val="94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2A77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C3D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23E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643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A23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120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029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005A8"/>
    <w:multiLevelType w:val="hybridMultilevel"/>
    <w:tmpl w:val="4080D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C4186"/>
    <w:multiLevelType w:val="multilevel"/>
    <w:tmpl w:val="CC2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A7537"/>
    <w:multiLevelType w:val="hybridMultilevel"/>
    <w:tmpl w:val="55E6EB66"/>
    <w:lvl w:ilvl="0" w:tplc="3092AD2A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357511"/>
    <w:multiLevelType w:val="multilevel"/>
    <w:tmpl w:val="BF40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F7277"/>
    <w:multiLevelType w:val="hybridMultilevel"/>
    <w:tmpl w:val="C79E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  <w:sz w:val="24"/>
        </w:rPr>
      </w:lvl>
    </w:lvlOverride>
  </w:num>
  <w:num w:numId="2">
    <w:abstractNumId w:val="20"/>
  </w:num>
  <w:num w:numId="3">
    <w:abstractNumId w:val="13"/>
  </w:num>
  <w:num w:numId="4">
    <w:abstractNumId w:val="2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7"/>
  </w:num>
  <w:num w:numId="22">
    <w:abstractNumId w:val="16"/>
  </w:num>
  <w:num w:numId="23">
    <w:abstractNumId w:val="19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6B"/>
    <w:rsid w:val="000038C3"/>
    <w:rsid w:val="00007754"/>
    <w:rsid w:val="0000793C"/>
    <w:rsid w:val="000124D1"/>
    <w:rsid w:val="000224B5"/>
    <w:rsid w:val="00037639"/>
    <w:rsid w:val="0004653A"/>
    <w:rsid w:val="0004673B"/>
    <w:rsid w:val="0005783D"/>
    <w:rsid w:val="0006030B"/>
    <w:rsid w:val="00085A27"/>
    <w:rsid w:val="0008771A"/>
    <w:rsid w:val="00087BA8"/>
    <w:rsid w:val="00096869"/>
    <w:rsid w:val="000A01EE"/>
    <w:rsid w:val="000A4386"/>
    <w:rsid w:val="000A4887"/>
    <w:rsid w:val="000A590A"/>
    <w:rsid w:val="000B0BCE"/>
    <w:rsid w:val="000B0F1D"/>
    <w:rsid w:val="000B7472"/>
    <w:rsid w:val="000C6CB4"/>
    <w:rsid w:val="000D1D13"/>
    <w:rsid w:val="000D334F"/>
    <w:rsid w:val="000E23C7"/>
    <w:rsid w:val="000F7F56"/>
    <w:rsid w:val="00104BB5"/>
    <w:rsid w:val="00104BFE"/>
    <w:rsid w:val="001072D7"/>
    <w:rsid w:val="00120130"/>
    <w:rsid w:val="0013051F"/>
    <w:rsid w:val="00134E0D"/>
    <w:rsid w:val="00141624"/>
    <w:rsid w:val="00157FB3"/>
    <w:rsid w:val="00161E1E"/>
    <w:rsid w:val="00163F3A"/>
    <w:rsid w:val="001646D2"/>
    <w:rsid w:val="001658F4"/>
    <w:rsid w:val="00165DFF"/>
    <w:rsid w:val="0017241F"/>
    <w:rsid w:val="00173B1A"/>
    <w:rsid w:val="001811E5"/>
    <w:rsid w:val="001829C8"/>
    <w:rsid w:val="00185B48"/>
    <w:rsid w:val="001923D1"/>
    <w:rsid w:val="001A6164"/>
    <w:rsid w:val="001B5FD3"/>
    <w:rsid w:val="001D139A"/>
    <w:rsid w:val="001D5658"/>
    <w:rsid w:val="001E5638"/>
    <w:rsid w:val="001F11BA"/>
    <w:rsid w:val="001F48AB"/>
    <w:rsid w:val="001F4AE7"/>
    <w:rsid w:val="002036B1"/>
    <w:rsid w:val="002047A0"/>
    <w:rsid w:val="00207379"/>
    <w:rsid w:val="002108FF"/>
    <w:rsid w:val="00232C03"/>
    <w:rsid w:val="00236261"/>
    <w:rsid w:val="002425A6"/>
    <w:rsid w:val="00243B35"/>
    <w:rsid w:val="00246325"/>
    <w:rsid w:val="00255BE6"/>
    <w:rsid w:val="00255E90"/>
    <w:rsid w:val="00266510"/>
    <w:rsid w:val="00270BDE"/>
    <w:rsid w:val="0027580D"/>
    <w:rsid w:val="00292245"/>
    <w:rsid w:val="00293162"/>
    <w:rsid w:val="002B36BE"/>
    <w:rsid w:val="002B51C4"/>
    <w:rsid w:val="002C00F5"/>
    <w:rsid w:val="002C058A"/>
    <w:rsid w:val="002C3364"/>
    <w:rsid w:val="002D572F"/>
    <w:rsid w:val="002D7AC8"/>
    <w:rsid w:val="002E66FC"/>
    <w:rsid w:val="002F3180"/>
    <w:rsid w:val="00310AAA"/>
    <w:rsid w:val="00330ADE"/>
    <w:rsid w:val="00334C93"/>
    <w:rsid w:val="00335185"/>
    <w:rsid w:val="003519EF"/>
    <w:rsid w:val="00352482"/>
    <w:rsid w:val="003538CD"/>
    <w:rsid w:val="00381E66"/>
    <w:rsid w:val="00387659"/>
    <w:rsid w:val="00387E15"/>
    <w:rsid w:val="00395BA0"/>
    <w:rsid w:val="003B3259"/>
    <w:rsid w:val="003B612E"/>
    <w:rsid w:val="003D14CF"/>
    <w:rsid w:val="003D1F32"/>
    <w:rsid w:val="003E0CA3"/>
    <w:rsid w:val="003F2666"/>
    <w:rsid w:val="003F6059"/>
    <w:rsid w:val="00412FC6"/>
    <w:rsid w:val="00414129"/>
    <w:rsid w:val="00422DA4"/>
    <w:rsid w:val="004275E3"/>
    <w:rsid w:val="00432A24"/>
    <w:rsid w:val="00442433"/>
    <w:rsid w:val="00456058"/>
    <w:rsid w:val="004614B6"/>
    <w:rsid w:val="004618A5"/>
    <w:rsid w:val="00462159"/>
    <w:rsid w:val="00472A68"/>
    <w:rsid w:val="00474816"/>
    <w:rsid w:val="0048152A"/>
    <w:rsid w:val="004834BD"/>
    <w:rsid w:val="0048627C"/>
    <w:rsid w:val="004A7A6B"/>
    <w:rsid w:val="004C117D"/>
    <w:rsid w:val="004C24D4"/>
    <w:rsid w:val="004C6851"/>
    <w:rsid w:val="004D2042"/>
    <w:rsid w:val="004D31B8"/>
    <w:rsid w:val="004D5229"/>
    <w:rsid w:val="004D5BD7"/>
    <w:rsid w:val="004D69FC"/>
    <w:rsid w:val="004E6A41"/>
    <w:rsid w:val="004F0201"/>
    <w:rsid w:val="004F5C05"/>
    <w:rsid w:val="00502936"/>
    <w:rsid w:val="00502A4F"/>
    <w:rsid w:val="00506F8E"/>
    <w:rsid w:val="00520C96"/>
    <w:rsid w:val="005252D3"/>
    <w:rsid w:val="00531750"/>
    <w:rsid w:val="005417F6"/>
    <w:rsid w:val="00542448"/>
    <w:rsid w:val="005507D1"/>
    <w:rsid w:val="005629D3"/>
    <w:rsid w:val="0057162D"/>
    <w:rsid w:val="00571701"/>
    <w:rsid w:val="0057228E"/>
    <w:rsid w:val="00580FB4"/>
    <w:rsid w:val="00590D22"/>
    <w:rsid w:val="005968AC"/>
    <w:rsid w:val="005A343D"/>
    <w:rsid w:val="005B4473"/>
    <w:rsid w:val="005C6543"/>
    <w:rsid w:val="005D1ED4"/>
    <w:rsid w:val="005E1688"/>
    <w:rsid w:val="005E414B"/>
    <w:rsid w:val="005E558F"/>
    <w:rsid w:val="005F0A96"/>
    <w:rsid w:val="005F174A"/>
    <w:rsid w:val="005F2AFB"/>
    <w:rsid w:val="005F51D1"/>
    <w:rsid w:val="005F6C7F"/>
    <w:rsid w:val="00601B32"/>
    <w:rsid w:val="0060724D"/>
    <w:rsid w:val="00611400"/>
    <w:rsid w:val="00620611"/>
    <w:rsid w:val="006217CA"/>
    <w:rsid w:val="0067488C"/>
    <w:rsid w:val="006913F6"/>
    <w:rsid w:val="0069345A"/>
    <w:rsid w:val="00694DA1"/>
    <w:rsid w:val="006A5AE1"/>
    <w:rsid w:val="006C05E1"/>
    <w:rsid w:val="007014F9"/>
    <w:rsid w:val="00703AB1"/>
    <w:rsid w:val="00704051"/>
    <w:rsid w:val="007072A5"/>
    <w:rsid w:val="00711A86"/>
    <w:rsid w:val="0072240C"/>
    <w:rsid w:val="00735CCB"/>
    <w:rsid w:val="00745676"/>
    <w:rsid w:val="00745AAD"/>
    <w:rsid w:val="00751710"/>
    <w:rsid w:val="00756817"/>
    <w:rsid w:val="00762A8D"/>
    <w:rsid w:val="00777A1A"/>
    <w:rsid w:val="00780852"/>
    <w:rsid w:val="0079796A"/>
    <w:rsid w:val="007A0D6D"/>
    <w:rsid w:val="007D04CF"/>
    <w:rsid w:val="007D384D"/>
    <w:rsid w:val="007D54F4"/>
    <w:rsid w:val="007E0069"/>
    <w:rsid w:val="007E5054"/>
    <w:rsid w:val="007F0A14"/>
    <w:rsid w:val="007F6207"/>
    <w:rsid w:val="00816876"/>
    <w:rsid w:val="00820422"/>
    <w:rsid w:val="00832EA4"/>
    <w:rsid w:val="0084045C"/>
    <w:rsid w:val="00843269"/>
    <w:rsid w:val="00844C55"/>
    <w:rsid w:val="00867574"/>
    <w:rsid w:val="008709CD"/>
    <w:rsid w:val="00880B5E"/>
    <w:rsid w:val="0089138A"/>
    <w:rsid w:val="008A3B81"/>
    <w:rsid w:val="008B0673"/>
    <w:rsid w:val="008B0A0E"/>
    <w:rsid w:val="008B67CC"/>
    <w:rsid w:val="008B6ED6"/>
    <w:rsid w:val="008C2CA8"/>
    <w:rsid w:val="008C7429"/>
    <w:rsid w:val="008D556B"/>
    <w:rsid w:val="008D7ECA"/>
    <w:rsid w:val="008E0948"/>
    <w:rsid w:val="008E1434"/>
    <w:rsid w:val="008F3B5C"/>
    <w:rsid w:val="008F5143"/>
    <w:rsid w:val="009002A0"/>
    <w:rsid w:val="009036A1"/>
    <w:rsid w:val="00912320"/>
    <w:rsid w:val="009258B6"/>
    <w:rsid w:val="00936976"/>
    <w:rsid w:val="00940147"/>
    <w:rsid w:val="009401B7"/>
    <w:rsid w:val="00945B22"/>
    <w:rsid w:val="00967B2C"/>
    <w:rsid w:val="0098152D"/>
    <w:rsid w:val="00986FAE"/>
    <w:rsid w:val="0099052F"/>
    <w:rsid w:val="009909E1"/>
    <w:rsid w:val="00997968"/>
    <w:rsid w:val="009A5ED4"/>
    <w:rsid w:val="009A760F"/>
    <w:rsid w:val="009B11CE"/>
    <w:rsid w:val="009B5362"/>
    <w:rsid w:val="009C0DA7"/>
    <w:rsid w:val="009F3EB0"/>
    <w:rsid w:val="00A04A5A"/>
    <w:rsid w:val="00A14BE2"/>
    <w:rsid w:val="00A171B1"/>
    <w:rsid w:val="00A17770"/>
    <w:rsid w:val="00A21A11"/>
    <w:rsid w:val="00A4544C"/>
    <w:rsid w:val="00A4795E"/>
    <w:rsid w:val="00A52C7A"/>
    <w:rsid w:val="00A60FB3"/>
    <w:rsid w:val="00A65EC9"/>
    <w:rsid w:val="00A745D5"/>
    <w:rsid w:val="00A81E09"/>
    <w:rsid w:val="00A87EF0"/>
    <w:rsid w:val="00A91687"/>
    <w:rsid w:val="00A94948"/>
    <w:rsid w:val="00AA0006"/>
    <w:rsid w:val="00AA49C7"/>
    <w:rsid w:val="00AB2FFF"/>
    <w:rsid w:val="00AB5907"/>
    <w:rsid w:val="00AD0AD5"/>
    <w:rsid w:val="00AE3093"/>
    <w:rsid w:val="00AE4A07"/>
    <w:rsid w:val="00B06731"/>
    <w:rsid w:val="00B160E3"/>
    <w:rsid w:val="00B17390"/>
    <w:rsid w:val="00B23D82"/>
    <w:rsid w:val="00B255AC"/>
    <w:rsid w:val="00B369E7"/>
    <w:rsid w:val="00B40776"/>
    <w:rsid w:val="00B65112"/>
    <w:rsid w:val="00B84B4F"/>
    <w:rsid w:val="00B96265"/>
    <w:rsid w:val="00BA1C81"/>
    <w:rsid w:val="00BA669A"/>
    <w:rsid w:val="00BB0C3E"/>
    <w:rsid w:val="00BC5E7E"/>
    <w:rsid w:val="00BC6759"/>
    <w:rsid w:val="00BC74EA"/>
    <w:rsid w:val="00BD09F1"/>
    <w:rsid w:val="00BD4AE9"/>
    <w:rsid w:val="00BF58CB"/>
    <w:rsid w:val="00BF5BC3"/>
    <w:rsid w:val="00BF6127"/>
    <w:rsid w:val="00C0661B"/>
    <w:rsid w:val="00C1078E"/>
    <w:rsid w:val="00C24E0A"/>
    <w:rsid w:val="00C34F1A"/>
    <w:rsid w:val="00C66CC0"/>
    <w:rsid w:val="00C66FE3"/>
    <w:rsid w:val="00C72720"/>
    <w:rsid w:val="00C766DB"/>
    <w:rsid w:val="00C77923"/>
    <w:rsid w:val="00C84023"/>
    <w:rsid w:val="00C908C7"/>
    <w:rsid w:val="00CB19A4"/>
    <w:rsid w:val="00CB7D65"/>
    <w:rsid w:val="00CC2C64"/>
    <w:rsid w:val="00CC6AD7"/>
    <w:rsid w:val="00CD35E7"/>
    <w:rsid w:val="00CE3ADB"/>
    <w:rsid w:val="00CE3E4B"/>
    <w:rsid w:val="00D07CDD"/>
    <w:rsid w:val="00D10364"/>
    <w:rsid w:val="00D1528A"/>
    <w:rsid w:val="00D42DD6"/>
    <w:rsid w:val="00D51838"/>
    <w:rsid w:val="00D64415"/>
    <w:rsid w:val="00D70237"/>
    <w:rsid w:val="00D705C4"/>
    <w:rsid w:val="00D815D4"/>
    <w:rsid w:val="00D85610"/>
    <w:rsid w:val="00D92F9B"/>
    <w:rsid w:val="00D9651A"/>
    <w:rsid w:val="00DA432B"/>
    <w:rsid w:val="00DB020D"/>
    <w:rsid w:val="00DB1F28"/>
    <w:rsid w:val="00DC2516"/>
    <w:rsid w:val="00DC6F50"/>
    <w:rsid w:val="00DD3EB1"/>
    <w:rsid w:val="00DD4ACB"/>
    <w:rsid w:val="00DF7E74"/>
    <w:rsid w:val="00E009C7"/>
    <w:rsid w:val="00E430CB"/>
    <w:rsid w:val="00E471F6"/>
    <w:rsid w:val="00E47752"/>
    <w:rsid w:val="00E47EED"/>
    <w:rsid w:val="00E56490"/>
    <w:rsid w:val="00E67370"/>
    <w:rsid w:val="00E7382D"/>
    <w:rsid w:val="00E77B39"/>
    <w:rsid w:val="00E8271D"/>
    <w:rsid w:val="00E85A9D"/>
    <w:rsid w:val="00EA12AF"/>
    <w:rsid w:val="00EA6E62"/>
    <w:rsid w:val="00EA7138"/>
    <w:rsid w:val="00EB439E"/>
    <w:rsid w:val="00EC2640"/>
    <w:rsid w:val="00EC4379"/>
    <w:rsid w:val="00EC50D7"/>
    <w:rsid w:val="00ED69F2"/>
    <w:rsid w:val="00EE179A"/>
    <w:rsid w:val="00EE5730"/>
    <w:rsid w:val="00EF540B"/>
    <w:rsid w:val="00EF7A40"/>
    <w:rsid w:val="00F00570"/>
    <w:rsid w:val="00F11F60"/>
    <w:rsid w:val="00F1646A"/>
    <w:rsid w:val="00F21C3D"/>
    <w:rsid w:val="00F26B37"/>
    <w:rsid w:val="00F33EDE"/>
    <w:rsid w:val="00F3708D"/>
    <w:rsid w:val="00F52B6C"/>
    <w:rsid w:val="00F54008"/>
    <w:rsid w:val="00F54688"/>
    <w:rsid w:val="00F55811"/>
    <w:rsid w:val="00F57DC3"/>
    <w:rsid w:val="00F60CD1"/>
    <w:rsid w:val="00F62BB3"/>
    <w:rsid w:val="00F66765"/>
    <w:rsid w:val="00FA0090"/>
    <w:rsid w:val="00FA2A1E"/>
    <w:rsid w:val="00FB57A6"/>
    <w:rsid w:val="00FC1B4C"/>
    <w:rsid w:val="00FC3BAD"/>
    <w:rsid w:val="00FC594E"/>
    <w:rsid w:val="00FD762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B0D58"/>
  <w15:docId w15:val="{00D17FA1-3030-4E45-8647-93748BC3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1F3931"/>
    <w:pPr>
      <w:keepNext/>
      <w:keepLines/>
      <w:spacing w:before="300" w:line="440" w:lineRule="atLeast"/>
      <w:outlineLvl w:val="0"/>
    </w:pPr>
    <w:rPr>
      <w:rFonts w:ascii="Arial Black" w:hAnsi="Arial Black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1F3931"/>
    <w:pPr>
      <w:keepNext/>
      <w:keepLines/>
      <w:spacing w:before="300" w:line="440" w:lineRule="atLeast"/>
      <w:ind w:left="1195"/>
      <w:outlineLvl w:val="1"/>
    </w:pPr>
    <w:rPr>
      <w:spacing w:val="-10"/>
      <w:kern w:val="28"/>
    </w:rPr>
  </w:style>
  <w:style w:type="paragraph" w:styleId="Heading3">
    <w:name w:val="heading 3"/>
    <w:basedOn w:val="Normal"/>
    <w:next w:val="BodyText"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qFormat/>
    <w:rsid w:val="001F3931"/>
    <w:pPr>
      <w:keepLines/>
      <w:tabs>
        <w:tab w:val="center" w:pos="4320"/>
        <w:tab w:val="right" w:pos="9480"/>
      </w:tabs>
      <w:spacing w:line="440" w:lineRule="atLeast"/>
      <w:ind w:left="0"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00" w:lineRule="atLeast"/>
      <w:ind w:firstLine="360"/>
      <w:jc w:val="both"/>
    </w:pPr>
  </w:style>
  <w:style w:type="paragraph" w:styleId="Date">
    <w:name w:val="Date"/>
    <w:basedOn w:val="BodyText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000000" w:fill="auto"/>
      <w:spacing w:line="240" w:lineRule="exact"/>
      <w:ind w:firstLine="0"/>
      <w:jc w:val="left"/>
    </w:pPr>
    <w:rPr>
      <w:rFonts w:ascii="Arial Black" w:hAnsi="Arial Black"/>
      <w:color w:val="FFFFFF"/>
      <w:spacing w:val="-10"/>
    </w:rPr>
  </w:style>
  <w:style w:type="paragraph" w:customStyle="1" w:styleId="DocumentLabel">
    <w:name w:val="Document Label"/>
    <w:basedOn w:val="Normal"/>
    <w:next w:val="Title"/>
    <w:rsid w:val="001F3931"/>
    <w:pPr>
      <w:keepNext/>
      <w:keepLines/>
      <w:spacing w:before="600" w:after="400" w:line="1040" w:lineRule="exact"/>
      <w:ind w:left="0"/>
    </w:pPr>
    <w:rPr>
      <w:color w:val="808080"/>
      <w:spacing w:val="-96"/>
      <w:kern w:val="28"/>
      <w:sz w:val="108"/>
    </w:rPr>
  </w:style>
  <w:style w:type="paragraph" w:styleId="Title">
    <w:name w:val="Title"/>
    <w:basedOn w:val="Normal"/>
    <w:next w:val="Subtitle"/>
    <w:qFormat/>
    <w:rsid w:val="001F3931"/>
    <w:pPr>
      <w:keepNext/>
      <w:keepLines/>
      <w:spacing w:after="280" w:line="340" w:lineRule="exact"/>
      <w:ind w:right="480"/>
    </w:pPr>
    <w:rPr>
      <w:rFonts w:ascii="Arial Black" w:hAnsi="Arial Black"/>
      <w:spacing w:val="-20"/>
      <w:kern w:val="28"/>
      <w:sz w:val="32"/>
    </w:rPr>
  </w:style>
  <w:style w:type="paragraph" w:styleId="Subtitle">
    <w:name w:val="Subtitle"/>
    <w:basedOn w:val="Title"/>
    <w:next w:val="BodyText"/>
    <w:qFormat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rsid w:val="001F3931"/>
    <w:pPr>
      <w:keepLines/>
      <w:tabs>
        <w:tab w:val="center" w:pos="4320"/>
        <w:tab w:val="right" w:pos="9480"/>
      </w:tabs>
      <w:ind w:left="0" w:right="-835"/>
    </w:pPr>
  </w:style>
  <w:style w:type="character" w:customStyle="1" w:styleId="Lead-inEmphasis">
    <w:name w:val="Lead-in Emphasis"/>
    <w:rPr>
      <w:rFonts w:ascii="Arial Black" w:hAnsi="Arial Black"/>
      <w:spacing w:val="-15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z w:val="16"/>
    </w:rPr>
  </w:style>
  <w:style w:type="paragraph" w:customStyle="1" w:styleId="CompanyName">
    <w:name w:val="Company Name"/>
    <w:basedOn w:val="ReturnAddress"/>
    <w:rsid w:val="001F3931"/>
    <w:pPr>
      <w:shd w:val="solid" w:color="000000" w:fill="auto"/>
      <w:spacing w:line="320" w:lineRule="exact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Contact">
    <w:name w:val="Contact"/>
    <w:basedOn w:val="BodyText"/>
    <w:pPr>
      <w:spacing w:line="200" w:lineRule="atLeast"/>
      <w:ind w:left="0" w:firstLine="0"/>
      <w:jc w:val="left"/>
    </w:pPr>
    <w:rPr>
      <w:sz w:val="16"/>
    </w:rPr>
  </w:style>
  <w:style w:type="character" w:styleId="Emphasis">
    <w:name w:val="Emphasis"/>
    <w:uiPriority w:val="20"/>
    <w:qFormat/>
    <w:rPr>
      <w:rFonts w:ascii="Arial Black" w:hAnsi="Arial Black"/>
      <w:spacing w:val="-10"/>
    </w:rPr>
  </w:style>
  <w:style w:type="paragraph" w:customStyle="1" w:styleId="FooterFirst">
    <w:name w:val="Footer First"/>
    <w:basedOn w:val="Footer"/>
    <w:pPr>
      <w:pBdr>
        <w:bottom w:val="single" w:sz="6" w:space="0" w:color="auto"/>
      </w:pBdr>
    </w:pPr>
  </w:style>
  <w:style w:type="paragraph" w:styleId="Caption">
    <w:name w:val="caption"/>
    <w:basedOn w:val="Normal"/>
    <w:next w:val="BodyText"/>
    <w:qFormat/>
    <w:pPr>
      <w:keepNext/>
      <w:spacing w:after="440"/>
    </w:pPr>
    <w:rPr>
      <w:i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sid w:val="001F3931"/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1F3931"/>
    <w:pPr>
      <w:ind w:right="-240"/>
    </w:pPr>
  </w:style>
  <w:style w:type="paragraph" w:styleId="ListContinue">
    <w:name w:val="List Continue"/>
    <w:basedOn w:val="Normal"/>
    <w:semiHidden/>
    <w:pPr>
      <w:spacing w:after="120"/>
      <w:ind w:left="1195"/>
    </w:pPr>
  </w:style>
  <w:style w:type="paragraph" w:styleId="ListContinue2">
    <w:name w:val="List Continue 2"/>
    <w:basedOn w:val="Normal"/>
    <w:semiHidden/>
    <w:pPr>
      <w:spacing w:after="120"/>
      <w:ind w:left="1555"/>
    </w:pPr>
  </w:style>
  <w:style w:type="paragraph" w:styleId="ListContinue3">
    <w:name w:val="List Continue 3"/>
    <w:basedOn w:val="Normal"/>
    <w:semiHidden/>
    <w:pPr>
      <w:spacing w:after="120"/>
      <w:ind w:left="1915"/>
    </w:pPr>
  </w:style>
  <w:style w:type="paragraph" w:styleId="ListContinue4">
    <w:name w:val="List Continue 4"/>
    <w:basedOn w:val="Normal"/>
    <w:semiHidden/>
    <w:pPr>
      <w:spacing w:after="120"/>
      <w:ind w:left="2275"/>
    </w:pPr>
  </w:style>
  <w:style w:type="paragraph" w:styleId="ListContinue5">
    <w:name w:val="List Continue 5"/>
    <w:basedOn w:val="Normal"/>
    <w:semiHidden/>
    <w:pPr>
      <w:spacing w:after="120"/>
      <w:ind w:left="2635"/>
    </w:pPr>
  </w:style>
  <w:style w:type="paragraph" w:styleId="ListNumber">
    <w:name w:val="List Number"/>
    <w:basedOn w:val="Normal"/>
    <w:semiHidden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pPr>
      <w:numPr>
        <w:numId w:val="15"/>
      </w:numPr>
      <w:ind w:left="2635"/>
    </w:pPr>
  </w:style>
  <w:style w:type="paragraph" w:styleId="DocumentMap">
    <w:name w:val="Document Map"/>
    <w:basedOn w:val="Normal"/>
    <w:link w:val="DocumentMapChar"/>
    <w:rsid w:val="00FA27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27A3"/>
    <w:rPr>
      <w:rFonts w:ascii="Tahoma" w:hAnsi="Tahoma" w:cs="Tahoma"/>
      <w:spacing w:val="-5"/>
      <w:sz w:val="16"/>
      <w:szCs w:val="16"/>
    </w:rPr>
  </w:style>
  <w:style w:type="character" w:styleId="Hyperlink">
    <w:name w:val="Hyperlink"/>
    <w:uiPriority w:val="99"/>
    <w:unhideWhenUsed/>
    <w:rsid w:val="00C16A7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A7B14"/>
    <w:rPr>
      <w:rFonts w:ascii="Arial" w:hAnsi="Arial"/>
      <w:i/>
      <w:spacing w:val="-5"/>
    </w:rPr>
  </w:style>
  <w:style w:type="paragraph" w:styleId="ListParagraph">
    <w:name w:val="List Paragraph"/>
    <w:basedOn w:val="Normal"/>
    <w:uiPriority w:val="34"/>
    <w:qFormat/>
    <w:rsid w:val="0054347D"/>
    <w:pPr>
      <w:ind w:left="720"/>
    </w:pPr>
    <w:rPr>
      <w:rFonts w:ascii="Calibri" w:hAnsi="Calibri"/>
      <w:spacing w:val="0"/>
      <w:sz w:val="22"/>
      <w:szCs w:val="22"/>
    </w:rPr>
  </w:style>
  <w:style w:type="paragraph" w:styleId="BalloonText">
    <w:name w:val="Balloon Text"/>
    <w:basedOn w:val="Normal"/>
    <w:link w:val="BalloonTextChar"/>
    <w:rsid w:val="00C94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492E"/>
    <w:rPr>
      <w:rFonts w:ascii="Tahoma" w:hAnsi="Tahoma" w:cs="Tahoma"/>
      <w:spacing w:val="-5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0F83"/>
    <w:rPr>
      <w:b/>
      <w:bCs/>
    </w:rPr>
  </w:style>
  <w:style w:type="character" w:customStyle="1" w:styleId="CommentTextChar">
    <w:name w:val="Comment Text Char"/>
    <w:link w:val="CommentText"/>
    <w:semiHidden/>
    <w:rsid w:val="00160F83"/>
    <w:rPr>
      <w:rFonts w:ascii="Arial" w:hAnsi="Arial"/>
      <w:spacing w:val="-5"/>
    </w:rPr>
  </w:style>
  <w:style w:type="character" w:customStyle="1" w:styleId="CommentSubjectChar">
    <w:name w:val="Comment Subject Char"/>
    <w:basedOn w:val="CommentTextChar"/>
    <w:link w:val="CommentSubject"/>
    <w:rsid w:val="00160F83"/>
    <w:rPr>
      <w:rFonts w:ascii="Arial" w:hAnsi="Arial"/>
      <w:spacing w:val="-5"/>
    </w:rPr>
  </w:style>
  <w:style w:type="paragraph" w:styleId="NormalWeb">
    <w:name w:val="Normal (Web)"/>
    <w:basedOn w:val="Normal"/>
    <w:uiPriority w:val="99"/>
    <w:unhideWhenUsed/>
    <w:rsid w:val="00E7382D"/>
    <w:pPr>
      <w:spacing w:before="100" w:beforeAutospacing="1" w:after="100" w:afterAutospacing="1"/>
      <w:ind w:left="0"/>
    </w:pPr>
    <w:rPr>
      <w:rFonts w:ascii="Times New Roman" w:hAnsi="Times New Roman"/>
      <w:color w:val="000000"/>
      <w:spacing w:val="0"/>
      <w:sz w:val="24"/>
      <w:szCs w:val="24"/>
    </w:rPr>
  </w:style>
  <w:style w:type="paragraph" w:styleId="NoSpacing">
    <w:name w:val="No Spacing"/>
    <w:qFormat/>
    <w:rsid w:val="008E0948"/>
    <w:rPr>
      <w:rFonts w:ascii="Calibri" w:eastAsia="Calibri" w:hAnsi="Calibri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EF540B"/>
    <w:pPr>
      <w:autoSpaceDE w:val="0"/>
      <w:autoSpaceDN w:val="0"/>
      <w:adjustRightInd w:val="0"/>
      <w:spacing w:line="181" w:lineRule="atLeast"/>
      <w:ind w:left="0"/>
    </w:pPr>
    <w:rPr>
      <w:rFonts w:ascii="Sabon" w:hAnsi="Sabon"/>
      <w:spacing w:val="0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0B7472"/>
    <w:pPr>
      <w:autoSpaceDE w:val="0"/>
      <w:autoSpaceDN w:val="0"/>
      <w:adjustRightInd w:val="0"/>
      <w:spacing w:line="181" w:lineRule="atLeast"/>
      <w:ind w:left="0"/>
    </w:pPr>
    <w:rPr>
      <w:rFonts w:ascii="Sabon" w:hAnsi="Sabon"/>
      <w:spacing w:val="0"/>
      <w:sz w:val="24"/>
      <w:szCs w:val="24"/>
    </w:rPr>
  </w:style>
  <w:style w:type="character" w:customStyle="1" w:styleId="A3">
    <w:name w:val="A3"/>
    <w:uiPriority w:val="99"/>
    <w:rsid w:val="000B7472"/>
    <w:rPr>
      <w:rFonts w:cs="Sabon"/>
      <w:color w:val="000000"/>
      <w:sz w:val="46"/>
      <w:szCs w:val="46"/>
    </w:rPr>
  </w:style>
  <w:style w:type="paragraph" w:customStyle="1" w:styleId="Pa2">
    <w:name w:val="Pa2"/>
    <w:basedOn w:val="Normal"/>
    <w:next w:val="Normal"/>
    <w:uiPriority w:val="99"/>
    <w:rsid w:val="000B7472"/>
    <w:pPr>
      <w:autoSpaceDE w:val="0"/>
      <w:autoSpaceDN w:val="0"/>
      <w:adjustRightInd w:val="0"/>
      <w:spacing w:line="181" w:lineRule="atLeast"/>
      <w:ind w:left="0"/>
    </w:pPr>
    <w:rPr>
      <w:rFonts w:ascii="Sabon" w:hAnsi="Sabon"/>
      <w:spacing w:val="0"/>
      <w:sz w:val="24"/>
      <w:szCs w:val="24"/>
    </w:rPr>
  </w:style>
  <w:style w:type="character" w:styleId="Strong">
    <w:name w:val="Strong"/>
    <w:uiPriority w:val="22"/>
    <w:qFormat/>
    <w:rsid w:val="00246325"/>
    <w:rPr>
      <w:b/>
      <w:bCs/>
    </w:rPr>
  </w:style>
  <w:style w:type="character" w:styleId="FollowedHyperlink">
    <w:name w:val="FollowedHyperlink"/>
    <w:uiPriority w:val="99"/>
    <w:semiHidden/>
    <w:unhideWhenUsed/>
    <w:rsid w:val="005F51D1"/>
    <w:rPr>
      <w:color w:val="800080"/>
      <w:u w:val="single"/>
    </w:rPr>
  </w:style>
  <w:style w:type="paragraph" w:customStyle="1" w:styleId="Pa4">
    <w:name w:val="Pa4"/>
    <w:basedOn w:val="Normal"/>
    <w:next w:val="Normal"/>
    <w:uiPriority w:val="99"/>
    <w:rsid w:val="00C908C7"/>
    <w:pPr>
      <w:autoSpaceDE w:val="0"/>
      <w:autoSpaceDN w:val="0"/>
      <w:adjustRightInd w:val="0"/>
      <w:spacing w:line="181" w:lineRule="atLeast"/>
      <w:ind w:left="0"/>
    </w:pPr>
    <w:rPr>
      <w:rFonts w:ascii="Sabon" w:hAnsi="Sabon"/>
      <w:spacing w:val="0"/>
      <w:sz w:val="24"/>
      <w:szCs w:val="24"/>
    </w:rPr>
  </w:style>
  <w:style w:type="character" w:customStyle="1" w:styleId="A10">
    <w:name w:val="A10"/>
    <w:uiPriority w:val="99"/>
    <w:rsid w:val="00C908C7"/>
    <w:rPr>
      <w:rFonts w:cs="Sabon"/>
      <w:color w:val="221E1F"/>
      <w:sz w:val="46"/>
      <w:szCs w:val="46"/>
    </w:rPr>
  </w:style>
  <w:style w:type="character" w:customStyle="1" w:styleId="A11">
    <w:name w:val="A11"/>
    <w:uiPriority w:val="99"/>
    <w:rsid w:val="00C908C7"/>
    <w:rPr>
      <w:rFonts w:cs="Sabon"/>
      <w:color w:val="221E1F"/>
      <w:sz w:val="18"/>
      <w:szCs w:val="18"/>
    </w:rPr>
  </w:style>
  <w:style w:type="paragraph" w:customStyle="1" w:styleId="Default">
    <w:name w:val="Default"/>
    <w:rsid w:val="005507D1"/>
    <w:pPr>
      <w:autoSpaceDE w:val="0"/>
      <w:autoSpaceDN w:val="0"/>
      <w:adjustRightInd w:val="0"/>
    </w:pPr>
    <w:rPr>
      <w:rFonts w:ascii="Sabon" w:hAnsi="Sabon" w:cs="Sabon"/>
      <w:color w:val="000000"/>
      <w:sz w:val="24"/>
      <w:szCs w:val="24"/>
    </w:rPr>
  </w:style>
  <w:style w:type="character" w:customStyle="1" w:styleId="A6">
    <w:name w:val="A6"/>
    <w:uiPriority w:val="99"/>
    <w:rsid w:val="00A171B1"/>
    <w:rPr>
      <w:rFonts w:ascii="Lato" w:hAnsi="Lato" w:cs="Lato"/>
      <w:color w:val="626365"/>
      <w:sz w:val="21"/>
      <w:szCs w:val="21"/>
    </w:rPr>
  </w:style>
  <w:style w:type="character" w:customStyle="1" w:styleId="A2">
    <w:name w:val="A2"/>
    <w:uiPriority w:val="99"/>
    <w:rsid w:val="00AE3093"/>
    <w:rPr>
      <w:rFonts w:cs="Calibri"/>
      <w:color w:val="626365"/>
      <w:sz w:val="22"/>
      <w:szCs w:val="22"/>
    </w:rPr>
  </w:style>
  <w:style w:type="character" w:customStyle="1" w:styleId="A9">
    <w:name w:val="A9"/>
    <w:uiPriority w:val="99"/>
    <w:rsid w:val="00A94948"/>
    <w:rPr>
      <w:rFonts w:cs="Calibri"/>
      <w:color w:val="626365"/>
      <w:sz w:val="23"/>
      <w:szCs w:val="23"/>
    </w:rPr>
  </w:style>
  <w:style w:type="character" w:customStyle="1" w:styleId="A26">
    <w:name w:val="A26"/>
    <w:uiPriority w:val="99"/>
    <w:rsid w:val="005D1ED4"/>
    <w:rPr>
      <w:rFonts w:cs="Lato"/>
      <w:color w:val="552366"/>
      <w:sz w:val="32"/>
      <w:szCs w:val="32"/>
    </w:rPr>
  </w:style>
  <w:style w:type="character" w:customStyle="1" w:styleId="A14">
    <w:name w:val="A14"/>
    <w:uiPriority w:val="99"/>
    <w:rsid w:val="00255E90"/>
    <w:rPr>
      <w:rFonts w:cs="Calibri"/>
      <w:color w:val="626365"/>
      <w:sz w:val="18"/>
      <w:szCs w:val="18"/>
    </w:rPr>
  </w:style>
  <w:style w:type="character" w:customStyle="1" w:styleId="A13">
    <w:name w:val="A13"/>
    <w:uiPriority w:val="99"/>
    <w:rsid w:val="00531750"/>
    <w:rPr>
      <w:rFonts w:cs="Calibri"/>
      <w:color w:val="626365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9258B6"/>
    <w:pPr>
      <w:spacing w:line="241" w:lineRule="atLeast"/>
    </w:pPr>
    <w:rPr>
      <w:rFonts w:ascii="Calibri" w:hAnsi="Calibri" w:cs="Times New Roman"/>
      <w:color w:val="auto"/>
    </w:rPr>
  </w:style>
  <w:style w:type="paragraph" w:styleId="Revision">
    <w:name w:val="Revision"/>
    <w:hidden/>
    <w:uiPriority w:val="99"/>
    <w:semiHidden/>
    <w:rsid w:val="00BF58CB"/>
    <w:rPr>
      <w:rFonts w:ascii="Arial" w:hAnsi="Arial"/>
      <w:spacing w:val="-5"/>
    </w:rPr>
  </w:style>
  <w:style w:type="character" w:customStyle="1" w:styleId="A0">
    <w:name w:val="A0"/>
    <w:uiPriority w:val="99"/>
    <w:rsid w:val="00243B35"/>
    <w:rPr>
      <w:rFonts w:cs="Calibri"/>
      <w:color w:val="62636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2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7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9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585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0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0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3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177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4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4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2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1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31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34919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davis.com" TargetMode="External"/><Relationship Id="rId12" Type="http://schemas.openxmlformats.org/officeDocument/2006/relationships/hyperlink" Target="http://www.fadavis.com/product/nursing-pharmacology-davis-drug-guide-deglin-vallerand-sanoski-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davis.com/product/tab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dav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Surg@FADavis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b\Application%20Data\Microsoft\Templates\Press%20releas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release(2)</Template>
  <TotalTime>3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Eric Gross</vt:lpstr>
    </vt:vector>
  </TitlesOfParts>
  <Company>Microsoft Corporation</Company>
  <LinksUpToDate>false</LinksUpToDate>
  <CharactersWithSpaces>4933</CharactersWithSpaces>
  <SharedDoc>false</SharedDoc>
  <HLinks>
    <vt:vector size="30" baseType="variant">
      <vt:variant>
        <vt:i4>3211323</vt:i4>
      </vt:variant>
      <vt:variant>
        <vt:i4>12</vt:i4>
      </vt:variant>
      <vt:variant>
        <vt:i4>0</vt:i4>
      </vt:variant>
      <vt:variant>
        <vt:i4>5</vt:i4>
      </vt:variant>
      <vt:variant>
        <vt:lpwstr>../../../AppData/Local/Microsoft/Windows/Temporary Internet Files/Content.Outlook/AppData/Local/Microsoft/Windows/AppData/Local/Microsoft/Windows/Temporary Internet Files/Content.Outlook/AJN/www.FADavis.com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http://www.fadavis.com/product/nursing-pharmacology-davis-drug-guide-deglin-vallerand-sanoski-14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http://www.fadavis.com/product/tabers</vt:lpwstr>
      </vt:variant>
      <vt:variant>
        <vt:lpwstr/>
      </vt:variant>
      <vt:variant>
        <vt:i4>2228344</vt:i4>
      </vt:variant>
      <vt:variant>
        <vt:i4>3</vt:i4>
      </vt:variant>
      <vt:variant>
        <vt:i4>0</vt:i4>
      </vt:variant>
      <vt:variant>
        <vt:i4>5</vt:i4>
      </vt:variant>
      <vt:variant>
        <vt:lpwstr>http://www.fadavis.com/</vt:lpwstr>
      </vt:variant>
      <vt:variant>
        <vt:lpwstr/>
      </vt:variant>
      <vt:variant>
        <vt:i4>2228344</vt:i4>
      </vt:variant>
      <vt:variant>
        <vt:i4>0</vt:i4>
      </vt:variant>
      <vt:variant>
        <vt:i4>0</vt:i4>
      </vt:variant>
      <vt:variant>
        <vt:i4>5</vt:i4>
      </vt:variant>
      <vt:variant>
        <vt:lpwstr>http://www.fadavis.com/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Eric Gross</dc:title>
  <dc:creator>frb</dc:creator>
  <cp:lastModifiedBy>Hannah B. Morgan</cp:lastModifiedBy>
  <cp:revision>5</cp:revision>
  <cp:lastPrinted>2016-08-25T20:35:00Z</cp:lastPrinted>
  <dcterms:created xsi:type="dcterms:W3CDTF">2016-08-26T14:57:00Z</dcterms:created>
  <dcterms:modified xsi:type="dcterms:W3CDTF">2016-08-29T20:36:00Z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TC010178301033</vt:lpwstr>
  </property>
</Properties>
</file>