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792AC" w14:textId="45B82108" w:rsidR="0069242A" w:rsidRDefault="006950B8" w:rsidP="00051B70">
      <w:pPr>
        <w:shd w:val="clear" w:color="auto" w:fill="FFFFFF"/>
        <w:spacing w:before="240" w:after="240" w:line="300" w:lineRule="atLeast"/>
        <w:rPr>
          <w:rFonts w:asciiTheme="majorHAnsi" w:hAnsiTheme="majorHAnsi" w:cs="Times New Roman"/>
          <w:color w:val="000000" w:themeColor="text1"/>
          <w:spacing w:val="1"/>
          <w:sz w:val="32"/>
          <w:szCs w:val="32"/>
        </w:rPr>
      </w:pPr>
      <w:r>
        <w:rPr>
          <w:rFonts w:asciiTheme="majorHAnsi" w:hAnsiTheme="majorHAnsi" w:cs="Times New Roman"/>
          <w:noProof/>
          <w:color w:val="000000" w:themeColor="text1"/>
          <w:spacing w:val="1"/>
          <w:sz w:val="32"/>
          <w:szCs w:val="32"/>
        </w:rPr>
        <w:drawing>
          <wp:inline distT="0" distB="0" distL="0" distR="0" wp14:anchorId="40FDD997" wp14:editId="400AD53C">
            <wp:extent cx="1447800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93183" w14:textId="4FFCF63B" w:rsidR="00730EC0" w:rsidRPr="006950B8" w:rsidRDefault="00705B1C" w:rsidP="00051B70">
      <w:pPr>
        <w:shd w:val="clear" w:color="auto" w:fill="FFFFFF"/>
        <w:spacing w:before="240" w:after="240" w:line="300" w:lineRule="atLeast"/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</w:pPr>
      <w:r>
        <w:rPr>
          <w:rFonts w:asciiTheme="majorHAnsi" w:hAnsiTheme="majorHAnsi" w:cs="Times New Roman"/>
          <w:color w:val="000000" w:themeColor="text1"/>
          <w:spacing w:val="1"/>
          <w:sz w:val="32"/>
          <w:szCs w:val="32"/>
        </w:rPr>
        <w:t>HOLD UNTIL OCTOBER 5 2016</w:t>
      </w:r>
    </w:p>
    <w:p w14:paraId="74FD4FB8" w14:textId="171BD09E" w:rsidR="00051B70" w:rsidRPr="006950B8" w:rsidRDefault="00132694" w:rsidP="00051B70">
      <w:pPr>
        <w:shd w:val="clear" w:color="auto" w:fill="FFFFFF"/>
        <w:spacing w:before="240" w:after="240" w:line="300" w:lineRule="atLeast"/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</w:pPr>
      <w:r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Tech Employer </w:t>
      </w:r>
      <w:r w:rsidR="00F04B09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VOXX </w:t>
      </w:r>
      <w:r w:rsidR="00346901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Analytics</w:t>
      </w:r>
      <w:r w:rsidR="002A7B3C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 </w:t>
      </w:r>
      <w:r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to B</w:t>
      </w:r>
      <w:r w:rsidR="00346901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e </w:t>
      </w:r>
      <w:r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F</w:t>
      </w:r>
      <w:r w:rsidR="0079207B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eatured</w:t>
      </w:r>
      <w:r w:rsidR="00462E43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 </w:t>
      </w:r>
      <w:r w:rsidR="00C97185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October 9 by </w:t>
      </w:r>
      <w:r w:rsidR="00462E43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the</w:t>
      </w:r>
      <w:r w:rsidR="002A7B3C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 Orange County </w:t>
      </w:r>
      <w:r w:rsidR="00F04B09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Register</w:t>
      </w:r>
    </w:p>
    <w:p w14:paraId="2F429306" w14:textId="4170CD00" w:rsidR="007A7251" w:rsidRPr="006950B8" w:rsidRDefault="007A7251" w:rsidP="00051B70">
      <w:pPr>
        <w:shd w:val="clear" w:color="auto" w:fill="FFFFFF"/>
        <w:spacing w:before="240" w:after="240" w:line="300" w:lineRule="atLeast"/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</w:pPr>
      <w:r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Global business thrives on ‘quality of life’ principles</w:t>
      </w:r>
    </w:p>
    <w:p w14:paraId="237B749D" w14:textId="26CACB3D" w:rsidR="00526DCA" w:rsidRPr="006950B8" w:rsidRDefault="0053309E" w:rsidP="003D549F">
      <w:pPr>
        <w:shd w:val="clear" w:color="auto" w:fill="FFFFFF"/>
        <w:spacing w:before="240" w:after="240" w:line="300" w:lineRule="atLeast"/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</w:pPr>
      <w:r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GARDEN GROVE, </w:t>
      </w:r>
      <w:r w:rsidR="0043344E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CALIFORNIA, </w:t>
      </w:r>
      <w:r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October 5, 2016 (PR Newswire) </w:t>
      </w:r>
      <w:r w:rsidR="006E60A0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-- </w:t>
      </w:r>
      <w:r w:rsidR="00135162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Voxx Analytics </w:t>
      </w:r>
      <w:r w:rsidR="006867ED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will be featured by the Orange County Register </w:t>
      </w:r>
      <w:r w:rsidR="00AF2C8A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newspaper </w:t>
      </w:r>
      <w:r w:rsidR="00C00F8D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in a Sunday,</w:t>
      </w:r>
      <w:r w:rsidR="006E60A0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 </w:t>
      </w:r>
      <w:r w:rsidR="00AF2C8A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October 9</w:t>
      </w:r>
      <w:r w:rsidR="006E60A0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 article</w:t>
      </w:r>
      <w:r w:rsidR="006867ED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. The growing Garden Grove</w:t>
      </w:r>
      <w:r w:rsidR="00526DCA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, California</w:t>
      </w:r>
      <w:r w:rsidR="006867ED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 tech employer has prospered since its 2014 launch. </w:t>
      </w:r>
      <w:r w:rsidR="00560AD0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The </w:t>
      </w:r>
      <w:r w:rsidR="00526DCA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37-employee </w:t>
      </w:r>
      <w:r w:rsidR="00560AD0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company, which </w:t>
      </w:r>
      <w:r w:rsidR="006E60A0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provides</w:t>
      </w:r>
      <w:r w:rsidR="00560AD0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 influence analytics data to the global pharmaceutical and biotech sector, attributes </w:t>
      </w:r>
      <w:r w:rsidR="00526DCA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its </w:t>
      </w:r>
      <w:r w:rsidR="009D1240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success to </w:t>
      </w:r>
      <w:r w:rsidR="006E60A0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technical innovation, </w:t>
      </w:r>
      <w:r w:rsidR="00526DCA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a </w:t>
      </w:r>
      <w:r w:rsidR="006867ED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collaborative culture and</w:t>
      </w:r>
      <w:r w:rsidR="00560AD0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 flat</w:t>
      </w:r>
      <w:r w:rsidR="009D1240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 management structure</w:t>
      </w:r>
      <w:r w:rsidR="00D1592D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.</w:t>
      </w:r>
      <w:r w:rsidR="00423675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 The</w:t>
      </w:r>
      <w:r w:rsidR="006E60A0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 premier analytics firm </w:t>
      </w:r>
      <w:r w:rsidR="00DB7179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has </w:t>
      </w:r>
      <w:r w:rsidR="009D1240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helped 19 </w:t>
      </w:r>
      <w:r w:rsidR="00560AD0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of the Top 20 </w:t>
      </w:r>
      <w:r w:rsidR="00F07C06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pharmaceutical </w:t>
      </w:r>
      <w:r w:rsidR="00560AD0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companies move to markets faster and more effectively</w:t>
      </w:r>
      <w:r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 with its unique patented technologies</w:t>
      </w:r>
      <w:r w:rsidR="00526DCA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.</w:t>
      </w:r>
    </w:p>
    <w:p w14:paraId="1095D8BE" w14:textId="429C6C0F" w:rsidR="003D549F" w:rsidRPr="006950B8" w:rsidRDefault="00D41F5D" w:rsidP="00D41F5D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</w:pPr>
      <w:r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While the goal of Voxx is to benefit human health </w:t>
      </w:r>
      <w:r w:rsidR="008146C8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through faster </w:t>
      </w:r>
      <w:r w:rsidRPr="006950B8">
        <w:rPr>
          <w:rFonts w:asciiTheme="majorHAnsi" w:hAnsiTheme="majorHAnsi" w:cs="Calibri"/>
          <w:color w:val="000000" w:themeColor="text1"/>
          <w:sz w:val="28"/>
          <w:szCs w:val="28"/>
        </w:rPr>
        <w:t>adoption of ideas and therapies, its c</w:t>
      </w:r>
      <w:r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ollegial spirit was inspired </w:t>
      </w:r>
      <w:r w:rsidR="00E906EB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by </w:t>
      </w:r>
      <w:r w:rsidR="00F83141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the government and military experience</w:t>
      </w:r>
      <w:r w:rsidR="00A20E1C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 of its founders, who met while studying under </w:t>
      </w:r>
      <w:r w:rsidR="00761994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famed business expert Peter Drucker. </w:t>
      </w:r>
      <w:r w:rsidR="00E270BE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CEO </w:t>
      </w:r>
      <w:r w:rsidR="00A20E1C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and co-founder </w:t>
      </w:r>
      <w:r w:rsidR="00E270BE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Anthony M. Page </w:t>
      </w:r>
      <w:r w:rsidR="009A0D0D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says creativity </w:t>
      </w:r>
      <w:r w:rsidR="006950B8">
        <w:rPr>
          <w:rFonts w:asciiTheme="majorHAnsi" w:hAnsiTheme="majorHAnsi" w:cs="Calibri"/>
          <w:color w:val="000000" w:themeColor="text1"/>
          <w:sz w:val="28"/>
          <w:szCs w:val="28"/>
        </w:rPr>
        <w:t>in</w:t>
      </w:r>
      <w:r w:rsidR="008C549A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 business </w:t>
      </w:r>
      <w:r w:rsidR="006950B8">
        <w:rPr>
          <w:rFonts w:asciiTheme="majorHAnsi" w:hAnsiTheme="majorHAnsi" w:cs="Calibri"/>
          <w:color w:val="000000" w:themeColor="text1"/>
          <w:sz w:val="28"/>
          <w:szCs w:val="28"/>
        </w:rPr>
        <w:t>requires</w:t>
      </w:r>
      <w:r w:rsidR="00766461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 </w:t>
      </w:r>
      <w:r w:rsidR="00051B70" w:rsidRPr="006950B8">
        <w:rPr>
          <w:rFonts w:asciiTheme="majorHAnsi" w:hAnsiTheme="majorHAnsi" w:cs="Calibri"/>
          <w:color w:val="000000" w:themeColor="text1"/>
          <w:sz w:val="28"/>
          <w:szCs w:val="28"/>
        </w:rPr>
        <w:t>happy and motivated employees</w:t>
      </w:r>
      <w:r w:rsidR="00E270BE" w:rsidRPr="006950B8">
        <w:rPr>
          <w:rFonts w:asciiTheme="majorHAnsi" w:hAnsiTheme="majorHAnsi" w:cs="Calibri"/>
          <w:color w:val="000000" w:themeColor="text1"/>
          <w:sz w:val="28"/>
          <w:szCs w:val="28"/>
        </w:rPr>
        <w:t>. “</w:t>
      </w:r>
      <w:r w:rsidR="00AD41B7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Voxx emphasizes a </w:t>
      </w:r>
      <w:r w:rsidR="00F4042D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diverse </w:t>
      </w:r>
      <w:r w:rsidR="008C549A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workplace that supports </w:t>
      </w:r>
      <w:r w:rsidR="00436B52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‘quality of </w:t>
      </w:r>
      <w:r w:rsidR="00AD41B7" w:rsidRPr="006950B8">
        <w:rPr>
          <w:rFonts w:asciiTheme="majorHAnsi" w:hAnsiTheme="majorHAnsi" w:cs="Calibri"/>
          <w:color w:val="000000" w:themeColor="text1"/>
          <w:sz w:val="28"/>
          <w:szCs w:val="28"/>
        </w:rPr>
        <w:t>life</w:t>
      </w:r>
      <w:r w:rsidR="00436B52" w:rsidRPr="006950B8">
        <w:rPr>
          <w:rFonts w:asciiTheme="majorHAnsi" w:hAnsiTheme="majorHAnsi" w:cs="Calibri"/>
          <w:color w:val="000000" w:themeColor="text1"/>
          <w:sz w:val="28"/>
          <w:szCs w:val="28"/>
        </w:rPr>
        <w:t>’</w:t>
      </w:r>
      <w:r w:rsidR="008C549A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 values,” </w:t>
      </w:r>
      <w:r w:rsidR="00AF2C8A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he says. </w:t>
      </w:r>
      <w:r w:rsidR="003D549F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“</w:t>
      </w:r>
      <w:r w:rsidR="00CF3E69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We ask people to </w:t>
      </w:r>
      <w:r w:rsidR="003D549F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participate i</w:t>
      </w:r>
      <w:r w:rsidR="006E1FC0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n decision-making</w:t>
      </w:r>
      <w:r w:rsidR="008C549A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. That’s helped us thrive.</w:t>
      </w:r>
      <w:r w:rsidR="003D549F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”  </w:t>
      </w:r>
    </w:p>
    <w:p w14:paraId="08A6EFEC" w14:textId="77777777" w:rsidR="00DB1FE7" w:rsidRPr="006950B8" w:rsidRDefault="00DB1FE7" w:rsidP="00D41F5D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 w:themeColor="text1"/>
          <w:sz w:val="28"/>
          <w:szCs w:val="28"/>
        </w:rPr>
      </w:pPr>
    </w:p>
    <w:p w14:paraId="56C349C4" w14:textId="05EA5F42" w:rsidR="00D80743" w:rsidRPr="006950B8" w:rsidRDefault="006E1FC0" w:rsidP="00C06B23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</w:pPr>
      <w:r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President and co-founder Daniel Vesely points to hir</w:t>
      </w:r>
      <w:r w:rsidR="0051137D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ing</w:t>
      </w:r>
      <w:r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. </w:t>
      </w:r>
      <w:r w:rsidR="00A660CA" w:rsidRPr="006950B8">
        <w:rPr>
          <w:rFonts w:asciiTheme="majorHAnsi" w:hAnsiTheme="majorHAnsi" w:cs="Calibri"/>
          <w:color w:val="000000" w:themeColor="text1"/>
          <w:sz w:val="28"/>
          <w:szCs w:val="28"/>
        </w:rPr>
        <w:t>“</w:t>
      </w:r>
      <w:r w:rsidRPr="006950B8">
        <w:rPr>
          <w:rFonts w:asciiTheme="majorHAnsi" w:hAnsiTheme="majorHAnsi" w:cs="Calibri"/>
          <w:color w:val="000000" w:themeColor="text1"/>
          <w:sz w:val="28"/>
          <w:szCs w:val="28"/>
        </w:rPr>
        <w:t>The tea</w:t>
      </w:r>
      <w:r w:rsidR="0025456C" w:rsidRPr="006950B8">
        <w:rPr>
          <w:rFonts w:asciiTheme="majorHAnsi" w:hAnsiTheme="majorHAnsi" w:cs="Calibri"/>
          <w:color w:val="000000" w:themeColor="text1"/>
          <w:sz w:val="28"/>
          <w:szCs w:val="28"/>
        </w:rPr>
        <w:t>m interviews new hires for talent</w:t>
      </w:r>
      <w:r w:rsidR="00A660CA" w:rsidRPr="006950B8">
        <w:rPr>
          <w:rFonts w:asciiTheme="majorHAnsi" w:hAnsiTheme="majorHAnsi" w:cs="Calibri"/>
          <w:color w:val="000000" w:themeColor="text1"/>
          <w:sz w:val="28"/>
          <w:szCs w:val="28"/>
        </w:rPr>
        <w:t>,</w:t>
      </w:r>
      <w:r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 and Tony and I f</w:t>
      </w:r>
      <w:r w:rsidR="0025456C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ollow up for </w:t>
      </w:r>
      <w:r w:rsidR="00D201C8" w:rsidRPr="006950B8">
        <w:rPr>
          <w:rFonts w:asciiTheme="majorHAnsi" w:hAnsiTheme="majorHAnsi" w:cs="Calibri"/>
          <w:color w:val="000000" w:themeColor="text1"/>
          <w:sz w:val="28"/>
          <w:szCs w:val="28"/>
        </w:rPr>
        <w:t>the rest</w:t>
      </w:r>
      <w:r w:rsidR="0025456C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. We hire people who want more than just </w:t>
      </w:r>
      <w:r w:rsidR="00A21868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a job and are seeking </w:t>
      </w:r>
      <w:r w:rsidR="0025456C" w:rsidRPr="006950B8">
        <w:rPr>
          <w:rFonts w:asciiTheme="majorHAnsi" w:hAnsiTheme="majorHAnsi" w:cs="Calibri"/>
          <w:color w:val="000000" w:themeColor="text1"/>
          <w:sz w:val="28"/>
          <w:szCs w:val="28"/>
        </w:rPr>
        <w:t>long-term professional development</w:t>
      </w:r>
      <w:r w:rsidRPr="006950B8">
        <w:rPr>
          <w:rFonts w:asciiTheme="majorHAnsi" w:hAnsiTheme="majorHAnsi" w:cs="Calibri"/>
          <w:color w:val="000000" w:themeColor="text1"/>
          <w:sz w:val="28"/>
          <w:szCs w:val="28"/>
        </w:rPr>
        <w:t>.”</w:t>
      </w:r>
      <w:r w:rsidR="00564DDE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 </w:t>
      </w:r>
      <w:r w:rsidR="00C54D5C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Employees are </w:t>
      </w:r>
      <w:r w:rsidR="00AD41B7" w:rsidRPr="006950B8">
        <w:rPr>
          <w:rFonts w:asciiTheme="majorHAnsi" w:hAnsiTheme="majorHAnsi" w:cs="Calibri"/>
          <w:color w:val="000000" w:themeColor="text1"/>
          <w:sz w:val="28"/>
          <w:szCs w:val="28"/>
        </w:rPr>
        <w:t>expect</w:t>
      </w:r>
      <w:r w:rsidR="00C54D5C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ed to be </w:t>
      </w:r>
      <w:r w:rsidR="00E270BE" w:rsidRPr="006950B8">
        <w:rPr>
          <w:rFonts w:asciiTheme="majorHAnsi" w:hAnsiTheme="majorHAnsi" w:cs="Calibri"/>
          <w:color w:val="000000" w:themeColor="text1"/>
          <w:sz w:val="28"/>
          <w:szCs w:val="28"/>
        </w:rPr>
        <w:t>expert</w:t>
      </w:r>
      <w:r w:rsidR="00C54D5C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s on their </w:t>
      </w:r>
      <w:r w:rsidR="00C54D5C" w:rsidRPr="006950B8">
        <w:rPr>
          <w:rFonts w:asciiTheme="majorHAnsi" w:hAnsiTheme="majorHAnsi" w:cs="Calibri"/>
          <w:color w:val="000000" w:themeColor="text1"/>
          <w:sz w:val="28"/>
          <w:szCs w:val="28"/>
        </w:rPr>
        <w:lastRenderedPageBreak/>
        <w:t>jobs</w:t>
      </w:r>
      <w:r w:rsidR="00556BF8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 and </w:t>
      </w:r>
      <w:r w:rsidR="0020105D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can even take </w:t>
      </w:r>
      <w:r w:rsidR="00116EB7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related </w:t>
      </w:r>
      <w:r w:rsidR="0020105D" w:rsidRPr="006950B8">
        <w:rPr>
          <w:rFonts w:asciiTheme="majorHAnsi" w:hAnsiTheme="majorHAnsi" w:cs="Calibri"/>
          <w:color w:val="000000" w:themeColor="text1"/>
          <w:sz w:val="28"/>
          <w:szCs w:val="28"/>
        </w:rPr>
        <w:t>classes on work time. I</w:t>
      </w:r>
      <w:r w:rsidR="00AD41B7" w:rsidRPr="006950B8">
        <w:rPr>
          <w:rFonts w:asciiTheme="majorHAnsi" w:hAnsiTheme="majorHAnsi" w:cs="Calibri"/>
          <w:color w:val="000000" w:themeColor="text1"/>
          <w:sz w:val="28"/>
          <w:szCs w:val="28"/>
        </w:rPr>
        <w:t>nformal com</w:t>
      </w:r>
      <w:r w:rsidR="00051B70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munication is </w:t>
      </w:r>
      <w:r w:rsidR="0020105D" w:rsidRPr="006950B8">
        <w:rPr>
          <w:rFonts w:asciiTheme="majorHAnsi" w:hAnsiTheme="majorHAnsi" w:cs="Calibri"/>
          <w:color w:val="000000" w:themeColor="text1"/>
          <w:sz w:val="28"/>
          <w:szCs w:val="28"/>
        </w:rPr>
        <w:t>encouraged at all levels, e</w:t>
      </w:r>
      <w:r w:rsidR="00116EB7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specially </w:t>
      </w:r>
      <w:r w:rsidR="00C06B23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during </w:t>
      </w:r>
      <w:r w:rsidR="00C06B23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friendly competition around the custom pool-table-turned-conference table. </w:t>
      </w:r>
    </w:p>
    <w:p w14:paraId="7F478178" w14:textId="094F921C" w:rsidR="00423675" w:rsidRPr="006950B8" w:rsidRDefault="00423675" w:rsidP="00924A2E">
      <w:pPr>
        <w:shd w:val="clear" w:color="auto" w:fill="FFFFFF"/>
        <w:spacing w:before="240" w:after="240" w:line="300" w:lineRule="atLeast"/>
        <w:rPr>
          <w:rFonts w:asciiTheme="majorHAnsi" w:hAnsiTheme="majorHAnsi" w:cs="Calibri"/>
          <w:color w:val="000000" w:themeColor="text1"/>
          <w:sz w:val="28"/>
          <w:szCs w:val="28"/>
        </w:rPr>
      </w:pPr>
      <w:r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Longtime executive Chief </w:t>
      </w:r>
      <w:r w:rsidR="00932640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Analytics Officer </w:t>
      </w:r>
      <w:r w:rsidR="00924A2E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Mariam </w:t>
      </w:r>
      <w:r w:rsidR="0079207B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Eghbal-Ahmadi</w:t>
      </w:r>
      <w:r w:rsidR="00924A2E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 </w:t>
      </w:r>
      <w:r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finds much </w:t>
      </w:r>
      <w:r w:rsidR="00924A2E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>fulfillment</w:t>
      </w:r>
      <w:r w:rsidR="00BD1165" w:rsidRPr="006950B8">
        <w:rPr>
          <w:rFonts w:asciiTheme="majorHAnsi" w:hAnsiTheme="majorHAnsi" w:cs="Times New Roman"/>
          <w:color w:val="000000" w:themeColor="text1"/>
          <w:spacing w:val="1"/>
          <w:sz w:val="28"/>
          <w:szCs w:val="28"/>
        </w:rPr>
        <w:t xml:space="preserve"> in her role. </w:t>
      </w:r>
      <w:r w:rsidR="00924A2E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"I love working at </w:t>
      </w:r>
      <w:r w:rsidR="00A32337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Voxx and feel proud that </w:t>
      </w:r>
      <w:r w:rsidR="00924A2E" w:rsidRPr="006950B8">
        <w:rPr>
          <w:rFonts w:asciiTheme="majorHAnsi" w:hAnsiTheme="majorHAnsi" w:cs="Calibri"/>
          <w:color w:val="000000" w:themeColor="text1"/>
          <w:sz w:val="28"/>
          <w:szCs w:val="28"/>
        </w:rPr>
        <w:t>everyone is treated with respe</w:t>
      </w:r>
      <w:r w:rsidR="008379DB" w:rsidRPr="006950B8">
        <w:rPr>
          <w:rFonts w:asciiTheme="majorHAnsi" w:hAnsiTheme="majorHAnsi" w:cs="Calibri"/>
          <w:color w:val="000000" w:themeColor="text1"/>
          <w:sz w:val="28"/>
          <w:szCs w:val="28"/>
        </w:rPr>
        <w:t>ct. I</w:t>
      </w:r>
      <w:r w:rsidR="00A32337" w:rsidRPr="006950B8">
        <w:rPr>
          <w:rFonts w:asciiTheme="majorHAnsi" w:hAnsiTheme="majorHAnsi" w:cs="Calibri"/>
          <w:color w:val="000000" w:themeColor="text1"/>
          <w:sz w:val="28"/>
          <w:szCs w:val="28"/>
        </w:rPr>
        <w:t>t</w:t>
      </w:r>
      <w:r w:rsidR="00507360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 has </w:t>
      </w:r>
      <w:r w:rsidR="00A32337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really built </w:t>
      </w:r>
      <w:r w:rsidR="00924A2E" w:rsidRPr="006950B8">
        <w:rPr>
          <w:rFonts w:asciiTheme="majorHAnsi" w:hAnsiTheme="majorHAnsi" w:cs="Calibri"/>
          <w:color w:val="000000" w:themeColor="text1"/>
          <w:sz w:val="28"/>
          <w:szCs w:val="28"/>
        </w:rPr>
        <w:t>loyalty be</w:t>
      </w:r>
      <w:r w:rsidR="001A44FE" w:rsidRPr="006950B8">
        <w:rPr>
          <w:rFonts w:asciiTheme="majorHAnsi" w:hAnsiTheme="majorHAnsi" w:cs="Calibri"/>
          <w:color w:val="000000" w:themeColor="text1"/>
          <w:sz w:val="28"/>
          <w:szCs w:val="28"/>
        </w:rPr>
        <w:t>tween management and employees.</w:t>
      </w:r>
      <w:r w:rsidR="00057F92" w:rsidRPr="006950B8">
        <w:rPr>
          <w:rFonts w:asciiTheme="majorHAnsi" w:hAnsiTheme="majorHAnsi" w:cs="Calibri"/>
          <w:color w:val="000000" w:themeColor="text1"/>
          <w:sz w:val="28"/>
          <w:szCs w:val="28"/>
        </w:rPr>
        <w:t>”</w:t>
      </w:r>
    </w:p>
    <w:p w14:paraId="368E364E" w14:textId="5A94296F" w:rsidR="00AD41B7" w:rsidRPr="006950B8" w:rsidRDefault="00AD41B7" w:rsidP="001A44FE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00" w:themeColor="text1"/>
          <w:sz w:val="28"/>
          <w:szCs w:val="28"/>
        </w:rPr>
      </w:pPr>
      <w:r w:rsidRPr="006950B8">
        <w:rPr>
          <w:rFonts w:asciiTheme="majorHAnsi" w:hAnsiTheme="majorHAnsi" w:cs="Calibri"/>
          <w:color w:val="000000" w:themeColor="text1"/>
          <w:sz w:val="28"/>
          <w:szCs w:val="28"/>
        </w:rPr>
        <w:t>Voxx Analytics is the leader in infl</w:t>
      </w:r>
      <w:r w:rsidR="00526DCA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uence analytics, leveraging Big </w:t>
      </w:r>
      <w:r w:rsidRPr="006950B8">
        <w:rPr>
          <w:rFonts w:asciiTheme="majorHAnsi" w:hAnsiTheme="majorHAnsi" w:cs="Calibri"/>
          <w:color w:val="000000" w:themeColor="text1"/>
          <w:sz w:val="28"/>
          <w:szCs w:val="28"/>
        </w:rPr>
        <w:t>Data to deliver clarity and p</w:t>
      </w:r>
      <w:r w:rsidR="00CF6614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recision. </w:t>
      </w:r>
      <w:r w:rsidR="00B16266">
        <w:rPr>
          <w:rFonts w:asciiTheme="majorHAnsi" w:hAnsiTheme="majorHAnsi" w:cs="Calibri"/>
          <w:color w:val="000000" w:themeColor="text1"/>
          <w:sz w:val="28"/>
          <w:szCs w:val="28"/>
        </w:rPr>
        <w:t>Companies in over a hundred disease areas</w:t>
      </w:r>
      <w:r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 have improved the</w:t>
      </w:r>
      <w:r w:rsidR="001A44FE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ir reach and influence with their </w:t>
      </w:r>
      <w:r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analytics. Voxx sharpens clients’ external engagement techniques so they can shape and drive research, communications, professional education, marketing and sales strategies with confidence. </w:t>
      </w:r>
      <w:r w:rsidR="00BA04F7" w:rsidRPr="006950B8">
        <w:rPr>
          <w:rFonts w:asciiTheme="majorHAnsi" w:hAnsiTheme="majorHAnsi" w:cs="Calibri"/>
          <w:color w:val="000000" w:themeColor="text1"/>
          <w:sz w:val="28"/>
          <w:szCs w:val="28"/>
        </w:rPr>
        <w:t>For more information</w:t>
      </w:r>
      <w:r w:rsidR="00A544FA" w:rsidRPr="006950B8">
        <w:rPr>
          <w:rFonts w:asciiTheme="majorHAnsi" w:hAnsiTheme="majorHAnsi" w:cs="Calibri"/>
          <w:color w:val="000000" w:themeColor="text1"/>
          <w:sz w:val="28"/>
          <w:szCs w:val="28"/>
        </w:rPr>
        <w:t>,</w:t>
      </w:r>
      <w:r w:rsidR="00BA04F7"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 go to </w:t>
      </w:r>
      <w:hyperlink r:id="rId6" w:history="1">
        <w:r w:rsidR="00BA04F7" w:rsidRPr="006950B8">
          <w:rPr>
            <w:rStyle w:val="Hyperlink"/>
            <w:rFonts w:asciiTheme="majorHAnsi" w:hAnsiTheme="majorHAnsi" w:cs="Calibri"/>
            <w:sz w:val="28"/>
            <w:szCs w:val="28"/>
          </w:rPr>
          <w:t>www.voxxanalytics.com</w:t>
        </w:r>
      </w:hyperlink>
      <w:r w:rsidR="00BA04F7" w:rsidRPr="006950B8">
        <w:rPr>
          <w:rFonts w:asciiTheme="majorHAnsi" w:hAnsiTheme="majorHAnsi" w:cs="Calibri"/>
          <w:color w:val="000000" w:themeColor="text1"/>
          <w:sz w:val="28"/>
          <w:szCs w:val="28"/>
        </w:rPr>
        <w:t>.</w:t>
      </w:r>
    </w:p>
    <w:p w14:paraId="15A22468" w14:textId="77777777" w:rsidR="0043344E" w:rsidRDefault="0043344E" w:rsidP="001A44FE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00" w:themeColor="text1"/>
          <w:sz w:val="28"/>
          <w:szCs w:val="28"/>
        </w:rPr>
      </w:pPr>
    </w:p>
    <w:p w14:paraId="085B565E" w14:textId="77777777" w:rsidR="0043344E" w:rsidRPr="006950B8" w:rsidRDefault="0043344E" w:rsidP="001A44FE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00" w:themeColor="text1"/>
          <w:sz w:val="28"/>
          <w:szCs w:val="28"/>
        </w:rPr>
      </w:pPr>
    </w:p>
    <w:p w14:paraId="3FDC24A1" w14:textId="330D0A8C" w:rsidR="00BA04F7" w:rsidRPr="006950B8" w:rsidRDefault="00BA04F7" w:rsidP="0059749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color w:val="000000" w:themeColor="text1"/>
          <w:sz w:val="28"/>
          <w:szCs w:val="28"/>
        </w:rPr>
      </w:pPr>
      <w:r w:rsidRPr="006950B8">
        <w:rPr>
          <w:rFonts w:asciiTheme="majorHAnsi" w:hAnsiTheme="majorHAnsi" w:cs="Calibri"/>
          <w:color w:val="000000" w:themeColor="text1"/>
          <w:sz w:val="28"/>
          <w:szCs w:val="28"/>
        </w:rPr>
        <w:t>--END--</w:t>
      </w:r>
    </w:p>
    <w:p w14:paraId="6994DD96" w14:textId="77777777" w:rsidR="00473153" w:rsidRPr="006950B8" w:rsidRDefault="00473153" w:rsidP="001A44FE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00" w:themeColor="text1"/>
          <w:sz w:val="28"/>
          <w:szCs w:val="28"/>
        </w:rPr>
      </w:pPr>
    </w:p>
    <w:p w14:paraId="1C4395E3" w14:textId="77777777" w:rsidR="0053309E" w:rsidRPr="006950B8" w:rsidRDefault="0053309E" w:rsidP="001A44FE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00" w:themeColor="text1"/>
          <w:sz w:val="28"/>
          <w:szCs w:val="28"/>
        </w:rPr>
      </w:pPr>
      <w:r w:rsidRPr="006950B8">
        <w:rPr>
          <w:rFonts w:asciiTheme="majorHAnsi" w:hAnsiTheme="majorHAnsi" w:cs="Calibri"/>
          <w:color w:val="000000" w:themeColor="text1"/>
          <w:sz w:val="28"/>
          <w:szCs w:val="28"/>
        </w:rPr>
        <w:t>C</w:t>
      </w:r>
      <w:r w:rsidR="00473153" w:rsidRPr="006950B8">
        <w:rPr>
          <w:rFonts w:asciiTheme="majorHAnsi" w:hAnsiTheme="majorHAnsi" w:cs="Calibri"/>
          <w:color w:val="000000" w:themeColor="text1"/>
          <w:sz w:val="28"/>
          <w:szCs w:val="28"/>
        </w:rPr>
        <w:t>ontact:</w:t>
      </w:r>
    </w:p>
    <w:p w14:paraId="1869B7FC" w14:textId="4BAC9865" w:rsidR="00473153" w:rsidRPr="006950B8" w:rsidRDefault="0053309E" w:rsidP="001A44FE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00" w:themeColor="text1"/>
          <w:sz w:val="28"/>
          <w:szCs w:val="28"/>
        </w:rPr>
      </w:pPr>
      <w:r w:rsidRPr="006950B8">
        <w:rPr>
          <w:rFonts w:asciiTheme="majorHAnsi" w:hAnsiTheme="majorHAnsi" w:cs="Calibri"/>
          <w:color w:val="000000" w:themeColor="text1"/>
          <w:sz w:val="28"/>
          <w:szCs w:val="28"/>
        </w:rPr>
        <w:t xml:space="preserve"> </w:t>
      </w:r>
    </w:p>
    <w:p w14:paraId="718D90C0" w14:textId="24E3B970" w:rsidR="0053309E" w:rsidRPr="006950B8" w:rsidRDefault="00473153" w:rsidP="001A44FE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00" w:themeColor="text1"/>
          <w:sz w:val="28"/>
          <w:szCs w:val="28"/>
        </w:rPr>
      </w:pPr>
      <w:r w:rsidRPr="006950B8">
        <w:rPr>
          <w:rFonts w:asciiTheme="majorHAnsi" w:hAnsiTheme="majorHAnsi" w:cs="Calibri"/>
          <w:color w:val="000000" w:themeColor="text1"/>
          <w:sz w:val="28"/>
          <w:szCs w:val="28"/>
        </w:rPr>
        <w:t>Anthony M. Page</w:t>
      </w:r>
      <w:r w:rsidR="006950B8" w:rsidRPr="006950B8">
        <w:rPr>
          <w:rFonts w:asciiTheme="majorHAnsi" w:hAnsiTheme="majorHAnsi" w:cs="Calibri"/>
          <w:color w:val="000000" w:themeColor="text1"/>
          <w:sz w:val="28"/>
          <w:szCs w:val="28"/>
        </w:rPr>
        <w:t>, CEO</w:t>
      </w:r>
    </w:p>
    <w:p w14:paraId="375F3907" w14:textId="4B560518" w:rsidR="0053309E" w:rsidRPr="006950B8" w:rsidRDefault="0053309E" w:rsidP="001A44FE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00" w:themeColor="text1"/>
          <w:sz w:val="28"/>
          <w:szCs w:val="28"/>
        </w:rPr>
      </w:pPr>
      <w:r w:rsidRPr="006950B8">
        <w:rPr>
          <w:rFonts w:asciiTheme="majorHAnsi" w:hAnsiTheme="majorHAnsi" w:cs="Calibri"/>
          <w:color w:val="000000" w:themeColor="text1"/>
          <w:sz w:val="28"/>
          <w:szCs w:val="28"/>
        </w:rPr>
        <w:t>(714) 780-3747</w:t>
      </w:r>
    </w:p>
    <w:p w14:paraId="750F9AB0" w14:textId="5EF7156D" w:rsidR="00473153" w:rsidRPr="006950B8" w:rsidRDefault="004023B4" w:rsidP="001A44FE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00" w:themeColor="text1"/>
          <w:sz w:val="28"/>
          <w:szCs w:val="28"/>
        </w:rPr>
      </w:pPr>
      <w:hyperlink r:id="rId7" w:history="1">
        <w:r w:rsidR="00473153" w:rsidRPr="006950B8">
          <w:rPr>
            <w:rStyle w:val="Hyperlink"/>
            <w:rFonts w:asciiTheme="majorHAnsi" w:hAnsiTheme="majorHAnsi" w:cs="Calibri"/>
            <w:sz w:val="28"/>
            <w:szCs w:val="28"/>
          </w:rPr>
          <w:t>apage@voxxanalytics.com</w:t>
        </w:r>
      </w:hyperlink>
    </w:p>
    <w:p w14:paraId="12D0E9B2" w14:textId="26935289" w:rsidR="009061E3" w:rsidRPr="006950B8" w:rsidRDefault="009061E3" w:rsidP="001A44FE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00" w:themeColor="text1"/>
          <w:sz w:val="28"/>
          <w:szCs w:val="28"/>
        </w:rPr>
      </w:pPr>
    </w:p>
    <w:p w14:paraId="07717EE1" w14:textId="77777777" w:rsidR="006950B8" w:rsidRDefault="006950B8" w:rsidP="001A44FE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00" w:themeColor="text1"/>
          <w:sz w:val="32"/>
          <w:szCs w:val="32"/>
        </w:rPr>
      </w:pPr>
      <w:r>
        <w:rPr>
          <w:rFonts w:asciiTheme="majorHAnsi" w:hAnsiTheme="majorHAnsi" w:cs="Times New Roman"/>
          <w:noProof/>
          <w:color w:val="000000" w:themeColor="text1"/>
          <w:spacing w:val="1"/>
          <w:sz w:val="32"/>
          <w:szCs w:val="32"/>
        </w:rPr>
        <w:drawing>
          <wp:inline distT="0" distB="0" distL="0" distR="0" wp14:anchorId="51539AA5" wp14:editId="0F609645">
            <wp:extent cx="1447800" cy="1447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1051E" w14:textId="77777777" w:rsidR="006950B8" w:rsidRDefault="006950B8" w:rsidP="001A44FE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00" w:themeColor="text1"/>
          <w:sz w:val="32"/>
          <w:szCs w:val="32"/>
        </w:rPr>
      </w:pPr>
    </w:p>
    <w:p w14:paraId="06AB2086" w14:textId="539C79E5" w:rsidR="00560AD0" w:rsidRPr="006950B8" w:rsidRDefault="009061E3" w:rsidP="00560AD0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00" w:themeColor="text1"/>
          <w:sz w:val="32"/>
          <w:szCs w:val="32"/>
        </w:rPr>
      </w:pPr>
      <w:r>
        <w:rPr>
          <w:rFonts w:asciiTheme="majorHAnsi" w:hAnsiTheme="majorHAnsi" w:cs="Calibri"/>
          <w:color w:val="000000" w:themeColor="text1"/>
          <w:sz w:val="32"/>
          <w:szCs w:val="32"/>
        </w:rPr>
        <w:t>Source: Voxx Analytics</w:t>
      </w:r>
      <w:r w:rsidR="006950B8">
        <w:rPr>
          <w:rFonts w:asciiTheme="majorHAnsi" w:hAnsiTheme="majorHAnsi" w:cs="Calibri"/>
          <w:color w:val="000000" w:themeColor="text1"/>
          <w:sz w:val="32"/>
          <w:szCs w:val="32"/>
        </w:rPr>
        <w:t xml:space="preserve">  </w:t>
      </w:r>
      <w:bookmarkStart w:id="0" w:name="_GoBack"/>
      <w:bookmarkEnd w:id="0"/>
    </w:p>
    <w:sectPr w:rsidR="00560AD0" w:rsidRPr="006950B8" w:rsidSect="00CD32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09"/>
    <w:rsid w:val="00026922"/>
    <w:rsid w:val="00051B70"/>
    <w:rsid w:val="00057F92"/>
    <w:rsid w:val="0006155F"/>
    <w:rsid w:val="00066B09"/>
    <w:rsid w:val="000812F9"/>
    <w:rsid w:val="000C61CF"/>
    <w:rsid w:val="00116EB7"/>
    <w:rsid w:val="00132694"/>
    <w:rsid w:val="00135162"/>
    <w:rsid w:val="00146F22"/>
    <w:rsid w:val="00166781"/>
    <w:rsid w:val="001A44FE"/>
    <w:rsid w:val="001D6BBD"/>
    <w:rsid w:val="0020105D"/>
    <w:rsid w:val="0021368F"/>
    <w:rsid w:val="002247EC"/>
    <w:rsid w:val="00227B46"/>
    <w:rsid w:val="00252C91"/>
    <w:rsid w:val="0025456C"/>
    <w:rsid w:val="00274B17"/>
    <w:rsid w:val="002847F7"/>
    <w:rsid w:val="002A3B3D"/>
    <w:rsid w:val="002A7B3C"/>
    <w:rsid w:val="002E0E5A"/>
    <w:rsid w:val="002E75F2"/>
    <w:rsid w:val="00331999"/>
    <w:rsid w:val="00346901"/>
    <w:rsid w:val="003536B6"/>
    <w:rsid w:val="00353F2F"/>
    <w:rsid w:val="003A0E8A"/>
    <w:rsid w:val="003B3519"/>
    <w:rsid w:val="003D52CB"/>
    <w:rsid w:val="003D549F"/>
    <w:rsid w:val="00423675"/>
    <w:rsid w:val="0043344E"/>
    <w:rsid w:val="00436B52"/>
    <w:rsid w:val="00437D10"/>
    <w:rsid w:val="00446B81"/>
    <w:rsid w:val="00454210"/>
    <w:rsid w:val="00462E43"/>
    <w:rsid w:val="00473153"/>
    <w:rsid w:val="005006FB"/>
    <w:rsid w:val="00507360"/>
    <w:rsid w:val="0051137D"/>
    <w:rsid w:val="00526DCA"/>
    <w:rsid w:val="0053309E"/>
    <w:rsid w:val="0054183C"/>
    <w:rsid w:val="00556BF8"/>
    <w:rsid w:val="00560AD0"/>
    <w:rsid w:val="00564DDE"/>
    <w:rsid w:val="00582A12"/>
    <w:rsid w:val="00597493"/>
    <w:rsid w:val="005B4846"/>
    <w:rsid w:val="005B5E3A"/>
    <w:rsid w:val="005C71B3"/>
    <w:rsid w:val="00615DB3"/>
    <w:rsid w:val="006207D3"/>
    <w:rsid w:val="00633C69"/>
    <w:rsid w:val="006867ED"/>
    <w:rsid w:val="0069242A"/>
    <w:rsid w:val="006950B8"/>
    <w:rsid w:val="006C49DF"/>
    <w:rsid w:val="006D2ED9"/>
    <w:rsid w:val="006E1FC0"/>
    <w:rsid w:val="006E60A0"/>
    <w:rsid w:val="00705B1C"/>
    <w:rsid w:val="00712F99"/>
    <w:rsid w:val="00730EC0"/>
    <w:rsid w:val="00734DBE"/>
    <w:rsid w:val="00742504"/>
    <w:rsid w:val="00751D9A"/>
    <w:rsid w:val="00752AF0"/>
    <w:rsid w:val="00755A82"/>
    <w:rsid w:val="007571AC"/>
    <w:rsid w:val="00761994"/>
    <w:rsid w:val="00766461"/>
    <w:rsid w:val="00775C00"/>
    <w:rsid w:val="0079207B"/>
    <w:rsid w:val="007A7251"/>
    <w:rsid w:val="007E542F"/>
    <w:rsid w:val="007E7192"/>
    <w:rsid w:val="007F15C2"/>
    <w:rsid w:val="008146C8"/>
    <w:rsid w:val="008232AB"/>
    <w:rsid w:val="008371FE"/>
    <w:rsid w:val="008379DB"/>
    <w:rsid w:val="00882F5D"/>
    <w:rsid w:val="00896ADB"/>
    <w:rsid w:val="008C41E5"/>
    <w:rsid w:val="008C549A"/>
    <w:rsid w:val="009061E3"/>
    <w:rsid w:val="00924A2E"/>
    <w:rsid w:val="00932640"/>
    <w:rsid w:val="009872A6"/>
    <w:rsid w:val="009A0D0D"/>
    <w:rsid w:val="009B3A32"/>
    <w:rsid w:val="009B7388"/>
    <w:rsid w:val="009D1240"/>
    <w:rsid w:val="00A03D48"/>
    <w:rsid w:val="00A20E1C"/>
    <w:rsid w:val="00A21868"/>
    <w:rsid w:val="00A32337"/>
    <w:rsid w:val="00A4686A"/>
    <w:rsid w:val="00A544FA"/>
    <w:rsid w:val="00A60F8E"/>
    <w:rsid w:val="00A660CA"/>
    <w:rsid w:val="00AD41B7"/>
    <w:rsid w:val="00AE13AE"/>
    <w:rsid w:val="00AF2C8A"/>
    <w:rsid w:val="00B16266"/>
    <w:rsid w:val="00B50646"/>
    <w:rsid w:val="00BA04F7"/>
    <w:rsid w:val="00BD0EC5"/>
    <w:rsid w:val="00BD1165"/>
    <w:rsid w:val="00BF3EDE"/>
    <w:rsid w:val="00BF6578"/>
    <w:rsid w:val="00C00F8D"/>
    <w:rsid w:val="00C06B23"/>
    <w:rsid w:val="00C3175A"/>
    <w:rsid w:val="00C37251"/>
    <w:rsid w:val="00C54D5C"/>
    <w:rsid w:val="00C95E68"/>
    <w:rsid w:val="00C97185"/>
    <w:rsid w:val="00CD323E"/>
    <w:rsid w:val="00CE21A3"/>
    <w:rsid w:val="00CF3E69"/>
    <w:rsid w:val="00CF6614"/>
    <w:rsid w:val="00D1592D"/>
    <w:rsid w:val="00D201C8"/>
    <w:rsid w:val="00D41F5D"/>
    <w:rsid w:val="00D52A17"/>
    <w:rsid w:val="00D72FAE"/>
    <w:rsid w:val="00D73832"/>
    <w:rsid w:val="00D80743"/>
    <w:rsid w:val="00DA09E1"/>
    <w:rsid w:val="00DB1FE7"/>
    <w:rsid w:val="00DB5156"/>
    <w:rsid w:val="00DB7179"/>
    <w:rsid w:val="00E270BE"/>
    <w:rsid w:val="00E321E1"/>
    <w:rsid w:val="00E338C4"/>
    <w:rsid w:val="00E906EB"/>
    <w:rsid w:val="00F03B3F"/>
    <w:rsid w:val="00F04B09"/>
    <w:rsid w:val="00F07C06"/>
    <w:rsid w:val="00F4042D"/>
    <w:rsid w:val="00F83141"/>
    <w:rsid w:val="00FC59F2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3026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B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315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50B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0B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0B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0B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0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50B8"/>
  </w:style>
  <w:style w:type="paragraph" w:styleId="BalloonText">
    <w:name w:val="Balloon Text"/>
    <w:basedOn w:val="Normal"/>
    <w:link w:val="BalloonTextChar"/>
    <w:uiPriority w:val="99"/>
    <w:semiHidden/>
    <w:unhideWhenUsed/>
    <w:rsid w:val="006950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0B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B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315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50B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0B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0B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0B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0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50B8"/>
  </w:style>
  <w:style w:type="paragraph" w:styleId="BalloonText">
    <w:name w:val="Balloon Text"/>
    <w:basedOn w:val="Normal"/>
    <w:link w:val="BalloonTextChar"/>
    <w:uiPriority w:val="99"/>
    <w:semiHidden/>
    <w:unhideWhenUsed/>
    <w:rsid w:val="006950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0B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voxxanalytics.com" TargetMode="External"/><Relationship Id="rId7" Type="http://schemas.openxmlformats.org/officeDocument/2006/relationships/hyperlink" Target="mailto:apage@voxxanalytics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2292</Characters>
  <Application>Microsoft Macintosh Word</Application>
  <DocSecurity>0</DocSecurity>
  <Lines>19</Lines>
  <Paragraphs>5</Paragraphs>
  <ScaleCrop>false</ScaleCrop>
  <Company>xIQ LLC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Adams</dc:creator>
  <cp:keywords/>
  <dc:description/>
  <cp:lastModifiedBy>Christina Adams</cp:lastModifiedBy>
  <cp:revision>2</cp:revision>
  <dcterms:created xsi:type="dcterms:W3CDTF">2016-09-30T02:25:00Z</dcterms:created>
  <dcterms:modified xsi:type="dcterms:W3CDTF">2016-09-30T02:25:00Z</dcterms:modified>
</cp:coreProperties>
</file>