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D2" w:rsidRDefault="00250FD2">
      <w:pPr>
        <w:widowControl w:val="0"/>
        <w:spacing w:before="100"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50FD2" w:rsidRDefault="00250FD2">
      <w:pPr>
        <w:widowControl w:val="0"/>
        <w:spacing w:before="100"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50FD2" w:rsidRDefault="00250FD2">
      <w:pPr>
        <w:widowControl w:val="0"/>
        <w:spacing w:before="100"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50FD2" w:rsidRDefault="00EF2331">
      <w:pPr>
        <w:widowControl w:val="0"/>
        <w:spacing w:before="10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875406" cy="56811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303_Full_Color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06" cy="5681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50FD2" w:rsidRDefault="00EF2331">
      <w:pPr>
        <w:widowControl w:val="0"/>
        <w:spacing w:before="7"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noProof/>
          <w:sz w:val="17"/>
          <w:szCs w:val="17"/>
        </w:rPr>
        <w:drawing>
          <wp:inline distT="0" distB="0" distL="0" distR="0">
            <wp:extent cx="5588000" cy="1931697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303_Full_ColorXL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9316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50FD2" w:rsidRDefault="00250FD2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1773E" w:rsidRDefault="00391CA3">
      <w:pPr>
        <w:widowControl w:val="0"/>
        <w:spacing w:before="31" w:after="0" w:line="240" w:lineRule="auto"/>
        <w:ind w:left="1917" w:right="1925"/>
        <w:jc w:val="center"/>
        <w:rPr>
          <w:rFonts w:ascii="Arial" w:hAnsi="Arial"/>
          <w:b/>
          <w:bCs/>
          <w:spacing w:val="-1"/>
          <w:sz w:val="23"/>
          <w:szCs w:val="23"/>
        </w:rPr>
      </w:pPr>
      <w:r>
        <w:rPr>
          <w:rFonts w:ascii="Arial" w:hAnsi="Arial"/>
          <w:b/>
          <w:bCs/>
          <w:spacing w:val="-1"/>
          <w:sz w:val="23"/>
          <w:szCs w:val="23"/>
        </w:rPr>
        <w:t>Three Zero Three Capital</w:t>
      </w:r>
      <w:r w:rsidR="0051773E">
        <w:rPr>
          <w:rFonts w:ascii="Arial" w:hAnsi="Arial"/>
          <w:b/>
          <w:bCs/>
          <w:spacing w:val="-1"/>
          <w:sz w:val="23"/>
          <w:szCs w:val="23"/>
        </w:rPr>
        <w:t xml:space="preserve"> </w:t>
      </w:r>
      <w:r w:rsidR="00F1389A">
        <w:rPr>
          <w:rFonts w:ascii="Arial" w:hAnsi="Arial"/>
          <w:b/>
          <w:bCs/>
          <w:spacing w:val="-1"/>
          <w:sz w:val="23"/>
          <w:szCs w:val="23"/>
        </w:rPr>
        <w:t xml:space="preserve">to </w:t>
      </w:r>
    </w:p>
    <w:p w:rsidR="00250FD2" w:rsidRDefault="00F1389A">
      <w:pPr>
        <w:widowControl w:val="0"/>
        <w:spacing w:before="31" w:after="0" w:line="240" w:lineRule="auto"/>
        <w:ind w:left="1917" w:right="192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bCs/>
          <w:spacing w:val="-1"/>
          <w:sz w:val="23"/>
          <w:szCs w:val="23"/>
        </w:rPr>
        <w:t>Establish Origination B</w:t>
      </w:r>
      <w:r w:rsidR="00EF2331">
        <w:rPr>
          <w:rFonts w:ascii="Arial" w:hAnsi="Arial"/>
          <w:b/>
          <w:bCs/>
          <w:spacing w:val="-1"/>
          <w:sz w:val="23"/>
          <w:szCs w:val="23"/>
        </w:rPr>
        <w:t>usiness</w:t>
      </w:r>
    </w:p>
    <w:p w:rsidR="00250FD2" w:rsidRDefault="00250FD2">
      <w:pPr>
        <w:widowControl w:val="0"/>
        <w:spacing w:after="0" w:line="200" w:lineRule="exact"/>
        <w:rPr>
          <w:rFonts w:ascii="Arial" w:eastAsia="Arial" w:hAnsi="Arial" w:cs="Arial"/>
          <w:sz w:val="20"/>
          <w:szCs w:val="20"/>
        </w:rPr>
      </w:pPr>
    </w:p>
    <w:p w:rsidR="00250FD2" w:rsidRDefault="00250FD2">
      <w:pPr>
        <w:widowControl w:val="0"/>
        <w:spacing w:after="0" w:line="200" w:lineRule="exact"/>
        <w:rPr>
          <w:rFonts w:ascii="Arial" w:eastAsia="Arial" w:hAnsi="Arial" w:cs="Arial"/>
          <w:sz w:val="20"/>
          <w:szCs w:val="20"/>
        </w:rPr>
      </w:pPr>
    </w:p>
    <w:p w:rsidR="00250FD2" w:rsidRDefault="00250FD2">
      <w:pPr>
        <w:widowControl w:val="0"/>
        <w:spacing w:before="6" w:after="0" w:line="220" w:lineRule="exact"/>
        <w:rPr>
          <w:rFonts w:ascii="Arial" w:eastAsia="Arial" w:hAnsi="Arial" w:cs="Arial"/>
        </w:rPr>
      </w:pPr>
    </w:p>
    <w:p w:rsidR="00250FD2" w:rsidRDefault="00EF2331">
      <w:pPr>
        <w:widowControl w:val="0"/>
        <w:spacing w:after="0" w:line="206" w:lineRule="exact"/>
        <w:ind w:left="1160" w:right="11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>CH</w:t>
      </w:r>
      <w:r>
        <w:rPr>
          <w:rFonts w:ascii="Arial" w:hAnsi="Arial"/>
          <w:spacing w:val="2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CA</w:t>
      </w:r>
      <w:r>
        <w:rPr>
          <w:rFonts w:ascii="Arial" w:hAnsi="Arial"/>
          <w:spacing w:val="-3"/>
          <w:sz w:val="18"/>
          <w:szCs w:val="18"/>
        </w:rPr>
        <w:t>G</w:t>
      </w:r>
      <w:r>
        <w:rPr>
          <w:rFonts w:ascii="Arial" w:hAnsi="Arial"/>
          <w:sz w:val="18"/>
          <w:szCs w:val="18"/>
        </w:rPr>
        <w:t>O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(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-7"/>
          <w:sz w:val="18"/>
          <w:szCs w:val="18"/>
        </w:rPr>
        <w:t>R</w:t>
      </w:r>
      <w:r>
        <w:rPr>
          <w:rFonts w:ascii="Arial" w:hAnsi="Arial"/>
          <w:spacing w:val="5"/>
          <w:sz w:val="18"/>
          <w:szCs w:val="18"/>
        </w:rPr>
        <w:t>W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-6"/>
          <w:sz w:val="18"/>
          <w:szCs w:val="18"/>
        </w:rPr>
        <w:t>B</w:t>
      </w:r>
      <w:r>
        <w:rPr>
          <w:rFonts w:ascii="Arial" w:hAnsi="Arial"/>
          <w:sz w:val="18"/>
          <w:szCs w:val="18"/>
        </w:rPr>
        <w:t>)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–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F1389A">
        <w:rPr>
          <w:rFonts w:ascii="Arial" w:hAnsi="Arial" w:cs="Arial"/>
          <w:spacing w:val="7"/>
          <w:sz w:val="18"/>
          <w:szCs w:val="18"/>
        </w:rPr>
        <w:t>October 10</w:t>
      </w:r>
      <w:r w:rsidRPr="00F1389A">
        <w:rPr>
          <w:rFonts w:ascii="Arial" w:hAnsi="Arial" w:cs="Arial"/>
          <w:sz w:val="18"/>
          <w:szCs w:val="18"/>
        </w:rPr>
        <w:t>, 2016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–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Three Zero Three Capital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/>
          <w:spacing w:val="-6"/>
          <w:sz w:val="18"/>
          <w:szCs w:val="18"/>
        </w:rPr>
        <w:t>P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2"/>
          <w:sz w:val="18"/>
          <w:szCs w:val="18"/>
        </w:rPr>
        <w:t>rt</w:t>
      </w:r>
      <w:r>
        <w:rPr>
          <w:rFonts w:ascii="Arial" w:hAnsi="Arial"/>
          <w:spacing w:val="-1"/>
          <w:sz w:val="18"/>
          <w:szCs w:val="18"/>
        </w:rPr>
        <w:t>n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s,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LL</w:t>
      </w:r>
      <w:r>
        <w:rPr>
          <w:rFonts w:ascii="Arial" w:hAnsi="Arial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(</w:t>
      </w:r>
      <w:r>
        <w:rPr>
          <w:rFonts w:ascii="Arial" w:hAnsi="Arial"/>
          <w:spacing w:val="-3"/>
          <w:sz w:val="18"/>
          <w:szCs w:val="18"/>
        </w:rPr>
        <w:t>“</w:t>
      </w:r>
      <w:r>
        <w:rPr>
          <w:rFonts w:ascii="Arial" w:hAnsi="Arial"/>
          <w:spacing w:val="2"/>
          <w:sz w:val="18"/>
          <w:szCs w:val="18"/>
        </w:rPr>
        <w:t>303</w:t>
      </w:r>
      <w:r>
        <w:rPr>
          <w:rFonts w:ascii="Arial" w:hAnsi="Arial"/>
          <w:spacing w:val="2"/>
          <w:sz w:val="18"/>
          <w:szCs w:val="18"/>
        </w:rPr>
        <w:t>”</w:t>
      </w:r>
      <w:r>
        <w:rPr>
          <w:rFonts w:ascii="Arial" w:hAnsi="Arial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announ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pacing w:val="-1"/>
          <w:sz w:val="18"/>
          <w:szCs w:val="18"/>
        </w:rPr>
        <w:t>oda</w:t>
      </w:r>
      <w:r>
        <w:rPr>
          <w:rFonts w:ascii="Arial" w:hAnsi="Arial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pacing w:val="-1"/>
          <w:sz w:val="18"/>
          <w:szCs w:val="18"/>
        </w:rPr>
        <w:t>h</w:t>
      </w:r>
      <w:r>
        <w:rPr>
          <w:rFonts w:ascii="Arial" w:hAnsi="Arial"/>
          <w:sz w:val="18"/>
          <w:szCs w:val="18"/>
        </w:rPr>
        <w:t>at they have hired Alfred Lucier to establish a fixed income origination</w:t>
      </w:r>
      <w:r>
        <w:rPr>
          <w:rFonts w:ascii="Arial" w:hAnsi="Arial"/>
          <w:sz w:val="18"/>
          <w:szCs w:val="18"/>
        </w:rPr>
        <w:t xml:space="preserve"> business in its FINRA regi</w:t>
      </w:r>
      <w:r w:rsidR="00F1389A">
        <w:rPr>
          <w:rFonts w:ascii="Arial" w:hAnsi="Arial"/>
          <w:sz w:val="18"/>
          <w:szCs w:val="18"/>
        </w:rPr>
        <w:t xml:space="preserve">stered broker dealer </w:t>
      </w:r>
      <w:r w:rsidR="0051773E">
        <w:rPr>
          <w:rFonts w:ascii="Arial" w:hAnsi="Arial"/>
          <w:sz w:val="18"/>
          <w:szCs w:val="18"/>
        </w:rPr>
        <w:t>affiliate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pacing w:val="-5"/>
          <w:sz w:val="18"/>
          <w:szCs w:val="18"/>
        </w:rPr>
        <w:t xml:space="preserve">303 Alternatives, LLC.  </w:t>
      </w:r>
    </w:p>
    <w:p w:rsidR="00250FD2" w:rsidRDefault="00250FD2">
      <w:pPr>
        <w:widowControl w:val="0"/>
        <w:spacing w:before="3" w:after="0" w:line="190" w:lineRule="exact"/>
        <w:rPr>
          <w:rFonts w:ascii="Arial" w:eastAsia="Arial" w:hAnsi="Arial" w:cs="Arial"/>
          <w:sz w:val="19"/>
          <w:szCs w:val="19"/>
        </w:rPr>
      </w:pPr>
    </w:p>
    <w:p w:rsidR="00250FD2" w:rsidRDefault="00EF2331">
      <w:pPr>
        <w:widowControl w:val="0"/>
        <w:spacing w:after="0" w:line="206" w:lineRule="exact"/>
        <w:ind w:left="1160" w:right="1124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Throughout its </w:t>
      </w:r>
      <w:r w:rsidR="00F1389A">
        <w:rPr>
          <w:rFonts w:ascii="Arial" w:hAnsi="Arial"/>
          <w:sz w:val="18"/>
          <w:szCs w:val="18"/>
        </w:rPr>
        <w:t xml:space="preserve">twelve </w:t>
      </w:r>
      <w:r>
        <w:rPr>
          <w:rFonts w:ascii="Arial" w:hAnsi="Arial"/>
          <w:sz w:val="18"/>
          <w:szCs w:val="18"/>
        </w:rPr>
        <w:t>year history</w:t>
      </w:r>
      <w:r w:rsidR="00F1389A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Three Zero Three Capital Partners has successfully </w:t>
      </w:r>
      <w:r>
        <w:rPr>
          <w:rFonts w:ascii="Arial" w:hAnsi="Arial"/>
          <w:sz w:val="18"/>
          <w:szCs w:val="18"/>
        </w:rPr>
        <w:t>established</w:t>
      </w:r>
      <w:r w:rsidR="00F1389A">
        <w:rPr>
          <w:rFonts w:ascii="Arial" w:hAnsi="Arial"/>
          <w:sz w:val="18"/>
          <w:szCs w:val="18"/>
        </w:rPr>
        <w:t xml:space="preserve">, </w:t>
      </w:r>
      <w:r w:rsidR="00EE4A11">
        <w:rPr>
          <w:rFonts w:ascii="Arial" w:hAnsi="Arial"/>
          <w:sz w:val="18"/>
          <w:szCs w:val="18"/>
        </w:rPr>
        <w:t>operated</w:t>
      </w:r>
      <w:r w:rsidR="00F1389A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and managed numerous trading groups and hedge funds. 303</w:t>
      </w:r>
      <w:r w:rsidR="00F1389A">
        <w:rPr>
          <w:rFonts w:ascii="Arial" w:hAnsi="Arial"/>
          <w:sz w:val="18"/>
          <w:szCs w:val="18"/>
        </w:rPr>
        <w:t xml:space="preserve"> A</w:t>
      </w:r>
      <w:r>
        <w:rPr>
          <w:rFonts w:ascii="Arial" w:hAnsi="Arial"/>
          <w:sz w:val="18"/>
          <w:szCs w:val="18"/>
        </w:rPr>
        <w:t>lternatives</w:t>
      </w:r>
      <w:r w:rsidR="00F1389A">
        <w:rPr>
          <w:rFonts w:ascii="Arial" w:hAnsi="Arial"/>
          <w:sz w:val="18"/>
          <w:szCs w:val="18"/>
        </w:rPr>
        <w:t xml:space="preserve"> LLC</w:t>
      </w:r>
      <w:r>
        <w:rPr>
          <w:rFonts w:ascii="Arial" w:hAnsi="Arial"/>
          <w:sz w:val="18"/>
          <w:szCs w:val="18"/>
        </w:rPr>
        <w:t>, which was established in 2014, is the client facing entity within the group.</w:t>
      </w:r>
    </w:p>
    <w:p w:rsidR="00250FD2" w:rsidRDefault="00250FD2">
      <w:pPr>
        <w:widowControl w:val="0"/>
        <w:spacing w:after="0" w:line="242" w:lineRule="auto"/>
        <w:ind w:left="1160" w:right="1124"/>
        <w:jc w:val="both"/>
        <w:rPr>
          <w:rFonts w:ascii="Arial" w:eastAsia="Arial" w:hAnsi="Arial" w:cs="Arial"/>
          <w:spacing w:val="2"/>
          <w:sz w:val="18"/>
          <w:szCs w:val="18"/>
        </w:rPr>
      </w:pPr>
    </w:p>
    <w:p w:rsidR="00250FD2" w:rsidRDefault="00EF2331">
      <w:pPr>
        <w:widowControl w:val="0"/>
        <w:spacing w:after="0" w:line="242" w:lineRule="auto"/>
        <w:ind w:left="1160" w:right="11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n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add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-3"/>
          <w:sz w:val="18"/>
          <w:szCs w:val="18"/>
        </w:rPr>
        <w:t>t</w:t>
      </w:r>
      <w:r>
        <w:rPr>
          <w:rFonts w:ascii="Arial" w:hAnsi="Arial"/>
          <w:spacing w:val="3"/>
          <w:sz w:val="18"/>
          <w:szCs w:val="18"/>
        </w:rPr>
        <w:t>i</w:t>
      </w:r>
      <w:r>
        <w:rPr>
          <w:rFonts w:ascii="Arial" w:hAnsi="Arial"/>
          <w:spacing w:val="-1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n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o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/>
          <w:spacing w:val="-3"/>
          <w:sz w:val="18"/>
          <w:szCs w:val="18"/>
        </w:rPr>
        <w:t>its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h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1"/>
          <w:sz w:val="18"/>
          <w:szCs w:val="18"/>
        </w:rPr>
        <w:t>adqua</w:t>
      </w:r>
      <w:r>
        <w:rPr>
          <w:rFonts w:ascii="Arial" w:hAnsi="Arial"/>
          <w:spacing w:val="2"/>
          <w:sz w:val="18"/>
          <w:szCs w:val="18"/>
        </w:rPr>
        <w:t>rt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s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/>
          <w:spacing w:val="3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n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C</w:t>
      </w:r>
      <w:r>
        <w:rPr>
          <w:rFonts w:ascii="Arial" w:hAnsi="Arial"/>
          <w:spacing w:val="-5"/>
          <w:sz w:val="18"/>
          <w:szCs w:val="18"/>
        </w:rPr>
        <w:t>h</w:t>
      </w:r>
      <w:r>
        <w:rPr>
          <w:rFonts w:ascii="Arial" w:hAnsi="Arial"/>
          <w:spacing w:val="3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g</w:t>
      </w:r>
      <w:r>
        <w:rPr>
          <w:rFonts w:ascii="Arial" w:hAnsi="Arial"/>
          <w:spacing w:val="-5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,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303 Alternatives will establish a branch in South Florida</w:t>
      </w:r>
      <w:r>
        <w:rPr>
          <w:rFonts w:ascii="Arial" w:hAnsi="Arial"/>
          <w:sz w:val="18"/>
          <w:szCs w:val="18"/>
        </w:rPr>
        <w:t>,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m</w:t>
      </w:r>
      <w:r>
        <w:rPr>
          <w:rFonts w:ascii="Arial" w:hAnsi="Arial"/>
          <w:spacing w:val="-1"/>
          <w:sz w:val="18"/>
          <w:szCs w:val="18"/>
        </w:rPr>
        <w:t>anag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d</w:t>
      </w:r>
      <w:r>
        <w:rPr>
          <w:rFonts w:ascii="Arial" w:hAnsi="Arial"/>
          <w:spacing w:val="5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b</w:t>
      </w:r>
      <w:r>
        <w:rPr>
          <w:rFonts w:ascii="Arial" w:hAnsi="Arial"/>
          <w:sz w:val="18"/>
          <w:szCs w:val="18"/>
        </w:rPr>
        <w:t>y</w:t>
      </w:r>
      <w:r>
        <w:rPr>
          <w:rFonts w:ascii="Arial" w:hAnsi="Arial"/>
          <w:spacing w:val="6"/>
          <w:sz w:val="18"/>
          <w:szCs w:val="18"/>
        </w:rPr>
        <w:t xml:space="preserve"> Mr. Lucier</w:t>
      </w:r>
      <w:r>
        <w:rPr>
          <w:rFonts w:ascii="Times New Roman" w:hAnsi="Times New Roman"/>
          <w:spacing w:val="6"/>
          <w:sz w:val="18"/>
          <w:szCs w:val="18"/>
        </w:rPr>
        <w:t>.</w:t>
      </w:r>
    </w:p>
    <w:p w:rsidR="00250FD2" w:rsidRDefault="00250FD2">
      <w:pPr>
        <w:widowControl w:val="0"/>
        <w:spacing w:after="0" w:line="200" w:lineRule="exact"/>
        <w:rPr>
          <w:rFonts w:ascii="Arial" w:eastAsia="Arial" w:hAnsi="Arial" w:cs="Arial"/>
          <w:sz w:val="20"/>
          <w:szCs w:val="20"/>
        </w:rPr>
      </w:pPr>
    </w:p>
    <w:p w:rsidR="00250FD2" w:rsidRDefault="00250FD2">
      <w:pPr>
        <w:widowControl w:val="0"/>
        <w:spacing w:before="10" w:after="0" w:line="200" w:lineRule="exact"/>
        <w:rPr>
          <w:rFonts w:ascii="Arial" w:eastAsia="Arial" w:hAnsi="Arial" w:cs="Arial"/>
          <w:sz w:val="20"/>
          <w:szCs w:val="20"/>
        </w:rPr>
      </w:pPr>
    </w:p>
    <w:p w:rsidR="00250FD2" w:rsidRDefault="00EF2331">
      <w:pPr>
        <w:widowControl w:val="0"/>
        <w:tabs>
          <w:tab w:val="left" w:pos="9436"/>
        </w:tabs>
        <w:spacing w:after="0" w:line="240" w:lineRule="auto"/>
        <w:ind w:left="1160" w:right="32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pacing w:val="-2"/>
          <w:sz w:val="18"/>
          <w:szCs w:val="18"/>
        </w:rPr>
        <w:t>A</w:t>
      </w:r>
      <w:r>
        <w:rPr>
          <w:rFonts w:ascii="Arial" w:hAnsi="Arial"/>
          <w:b/>
          <w:bCs/>
          <w:spacing w:val="-1"/>
          <w:sz w:val="18"/>
          <w:szCs w:val="18"/>
        </w:rPr>
        <w:t>bou</w:t>
      </w:r>
      <w:r>
        <w:rPr>
          <w:rFonts w:ascii="Arial" w:hAnsi="Arial"/>
          <w:b/>
          <w:bCs/>
          <w:sz w:val="18"/>
          <w:szCs w:val="18"/>
        </w:rPr>
        <w:t>t</w:t>
      </w:r>
      <w:r>
        <w:rPr>
          <w:rFonts w:ascii="Times New Roman" w:hAnsi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/>
          <w:b/>
          <w:bCs/>
          <w:spacing w:val="2"/>
          <w:sz w:val="18"/>
          <w:szCs w:val="18"/>
        </w:rPr>
        <w:t xml:space="preserve">Three Zero Three Capital </w:t>
      </w:r>
      <w:r>
        <w:rPr>
          <w:rFonts w:ascii="Arial" w:hAnsi="Arial"/>
          <w:b/>
          <w:bCs/>
          <w:spacing w:val="-2"/>
          <w:sz w:val="18"/>
          <w:szCs w:val="18"/>
        </w:rPr>
        <w:t>P</w:t>
      </w:r>
      <w:r>
        <w:rPr>
          <w:rFonts w:ascii="Arial" w:hAnsi="Arial"/>
          <w:b/>
          <w:bCs/>
          <w:spacing w:val="-5"/>
          <w:sz w:val="18"/>
          <w:szCs w:val="18"/>
        </w:rPr>
        <w:t>a</w:t>
      </w:r>
      <w:r>
        <w:rPr>
          <w:rFonts w:ascii="Arial" w:hAnsi="Arial"/>
          <w:b/>
          <w:bCs/>
          <w:spacing w:val="1"/>
          <w:sz w:val="18"/>
          <w:szCs w:val="18"/>
        </w:rPr>
        <w:t>r</w:t>
      </w:r>
      <w:r>
        <w:rPr>
          <w:rFonts w:ascii="Arial" w:hAnsi="Arial"/>
          <w:b/>
          <w:bCs/>
          <w:spacing w:val="2"/>
          <w:sz w:val="18"/>
          <w:szCs w:val="18"/>
        </w:rPr>
        <w:t>t</w:t>
      </w:r>
      <w:r>
        <w:rPr>
          <w:rFonts w:ascii="Arial" w:hAnsi="Arial"/>
          <w:b/>
          <w:bCs/>
          <w:spacing w:val="-1"/>
          <w:sz w:val="18"/>
          <w:szCs w:val="18"/>
        </w:rPr>
        <w:t>n</w:t>
      </w:r>
      <w:r>
        <w:rPr>
          <w:rFonts w:ascii="Arial" w:hAnsi="Arial"/>
          <w:b/>
          <w:bCs/>
          <w:spacing w:val="-5"/>
          <w:sz w:val="18"/>
          <w:szCs w:val="18"/>
        </w:rPr>
        <w:t>e</w:t>
      </w:r>
      <w:r>
        <w:rPr>
          <w:rFonts w:ascii="Arial" w:hAnsi="Arial"/>
          <w:b/>
          <w:bCs/>
          <w:spacing w:val="1"/>
          <w:sz w:val="18"/>
          <w:szCs w:val="18"/>
        </w:rPr>
        <w:t>r</w:t>
      </w:r>
      <w:r>
        <w:rPr>
          <w:rFonts w:ascii="Arial" w:hAnsi="Arial"/>
          <w:b/>
          <w:bCs/>
          <w:sz w:val="18"/>
          <w:szCs w:val="18"/>
        </w:rPr>
        <w:t>s,</w:t>
      </w:r>
      <w:r>
        <w:rPr>
          <w:rFonts w:ascii="Times New Roman" w:hAnsi="Times New Roman"/>
          <w:b/>
          <w:bCs/>
          <w:spacing w:val="9"/>
          <w:sz w:val="18"/>
          <w:szCs w:val="18"/>
        </w:rPr>
        <w:t xml:space="preserve"> </w:t>
      </w:r>
      <w:r>
        <w:rPr>
          <w:rFonts w:ascii="Arial" w:hAnsi="Arial"/>
          <w:b/>
          <w:bCs/>
          <w:spacing w:val="-1"/>
          <w:sz w:val="18"/>
          <w:szCs w:val="18"/>
        </w:rPr>
        <w:t>LL</w:t>
      </w:r>
      <w:r>
        <w:rPr>
          <w:rFonts w:ascii="Arial" w:hAnsi="Arial"/>
          <w:b/>
          <w:bCs/>
          <w:sz w:val="18"/>
          <w:szCs w:val="18"/>
        </w:rPr>
        <w:t>C</w:t>
      </w:r>
    </w:p>
    <w:p w:rsidR="00250FD2" w:rsidRDefault="00EF2331">
      <w:pPr>
        <w:widowControl w:val="0"/>
        <w:spacing w:before="3" w:after="0" w:line="206" w:lineRule="exact"/>
        <w:ind w:left="1160" w:right="11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2"/>
          <w:sz w:val="18"/>
          <w:szCs w:val="18"/>
        </w:rPr>
        <w:t xml:space="preserve">Three Zero Three Capital Partners, LLC is an </w:t>
      </w:r>
      <w:r>
        <w:rPr>
          <w:rFonts w:ascii="Arial" w:hAnsi="Arial"/>
          <w:spacing w:val="2"/>
          <w:sz w:val="18"/>
          <w:szCs w:val="18"/>
        </w:rPr>
        <w:t>“</w:t>
      </w:r>
      <w:r>
        <w:rPr>
          <w:rFonts w:ascii="Arial" w:hAnsi="Arial"/>
          <w:spacing w:val="2"/>
          <w:sz w:val="18"/>
          <w:szCs w:val="18"/>
        </w:rPr>
        <w:t>exempt reporting advisor</w:t>
      </w:r>
      <w:r>
        <w:rPr>
          <w:rFonts w:ascii="Arial" w:hAnsi="Arial"/>
          <w:spacing w:val="2"/>
          <w:sz w:val="18"/>
          <w:szCs w:val="18"/>
        </w:rPr>
        <w:t xml:space="preserve">” </w:t>
      </w:r>
      <w:r>
        <w:rPr>
          <w:rFonts w:ascii="Arial" w:hAnsi="Arial"/>
          <w:spacing w:val="2"/>
          <w:sz w:val="18"/>
          <w:szCs w:val="18"/>
        </w:rPr>
        <w:t>under the Investment Advisors Act of 1940 with the Securities and Exchange Commission (SEC). It is also registered with the Commodity Futures Trading Commission (CFTC) as a C</w:t>
      </w:r>
      <w:r>
        <w:rPr>
          <w:rFonts w:ascii="Arial" w:hAnsi="Arial"/>
          <w:spacing w:val="2"/>
          <w:sz w:val="18"/>
          <w:szCs w:val="18"/>
        </w:rPr>
        <w:t xml:space="preserve">ommodity Pool Operator and the National Futures Association (NFA). Its broker dealer affiliate, 303 Alternatives LLC (d/b/a 303 Capital Markets) is registered with FINRA and SIPC. </w:t>
      </w:r>
      <w:r>
        <w:rPr>
          <w:rFonts w:ascii="Arial" w:hAnsi="Arial"/>
          <w:spacing w:val="-1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o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/>
          <w:spacing w:val="3"/>
          <w:sz w:val="18"/>
          <w:szCs w:val="18"/>
        </w:rPr>
        <w:t>l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/>
          <w:spacing w:val="7"/>
          <w:sz w:val="18"/>
          <w:szCs w:val="18"/>
        </w:rPr>
        <w:t>m</w:t>
      </w:r>
      <w:r>
        <w:rPr>
          <w:rFonts w:ascii="Arial" w:hAnsi="Arial"/>
          <w:spacing w:val="-5"/>
          <w:sz w:val="18"/>
          <w:szCs w:val="18"/>
        </w:rPr>
        <w:t>o</w:t>
      </w:r>
      <w:r>
        <w:rPr>
          <w:rFonts w:ascii="Arial" w:hAnsi="Arial"/>
          <w:spacing w:val="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e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p</w:t>
      </w:r>
      <w:r>
        <w:rPr>
          <w:rFonts w:ascii="Arial" w:hAnsi="Arial"/>
          <w:spacing w:val="3"/>
          <w:sz w:val="18"/>
          <w:szCs w:val="18"/>
        </w:rPr>
        <w:t>l</w:t>
      </w:r>
      <w:r>
        <w:rPr>
          <w:rFonts w:ascii="Arial" w:hAnsi="Arial"/>
          <w:spacing w:val="-5"/>
          <w:sz w:val="18"/>
          <w:szCs w:val="18"/>
        </w:rPr>
        <w:t>e</w:t>
      </w:r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se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v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9" w:history="1">
        <w:r>
          <w:rPr>
            <w:rStyle w:val="Hyperlink0"/>
          </w:rPr>
          <w:t>h</w:t>
        </w:r>
        <w:r>
          <w:rPr>
            <w:rStyle w:val="Link"/>
            <w:rFonts w:ascii="Arial" w:hAnsi="Arial"/>
            <w:spacing w:val="2"/>
            <w:sz w:val="18"/>
            <w:szCs w:val="18"/>
          </w:rPr>
          <w:t>tt</w:t>
        </w:r>
        <w:r>
          <w:rPr>
            <w:rStyle w:val="Link"/>
            <w:rFonts w:ascii="Arial" w:hAnsi="Arial"/>
            <w:spacing w:val="-5"/>
            <w:sz w:val="18"/>
            <w:szCs w:val="18"/>
          </w:rPr>
          <w:t>p</w:t>
        </w:r>
        <w:r>
          <w:rPr>
            <w:rStyle w:val="Link"/>
            <w:rFonts w:ascii="Arial" w:hAnsi="Arial"/>
            <w:spacing w:val="-3"/>
            <w:sz w:val="18"/>
            <w:szCs w:val="18"/>
          </w:rPr>
          <w:t>:</w:t>
        </w:r>
        <w:r>
          <w:rPr>
            <w:rStyle w:val="Link"/>
            <w:rFonts w:ascii="Arial" w:hAnsi="Arial"/>
            <w:spacing w:val="2"/>
            <w:sz w:val="18"/>
            <w:szCs w:val="18"/>
          </w:rPr>
          <w:t>//</w:t>
        </w:r>
        <w:r>
          <w:rPr>
            <w:rStyle w:val="Link"/>
            <w:rFonts w:ascii="Arial" w:hAnsi="Arial"/>
            <w:spacing w:val="-2"/>
            <w:sz w:val="18"/>
            <w:szCs w:val="18"/>
          </w:rPr>
          <w:t>ww</w:t>
        </w:r>
        <w:r>
          <w:rPr>
            <w:rStyle w:val="Link"/>
            <w:rFonts w:ascii="Arial" w:hAnsi="Arial"/>
            <w:spacing w:val="-7"/>
            <w:sz w:val="18"/>
            <w:szCs w:val="18"/>
          </w:rPr>
          <w:t>w</w:t>
        </w:r>
        <w:r>
          <w:rPr>
            <w:rStyle w:val="Link"/>
            <w:rFonts w:ascii="Arial" w:hAnsi="Arial"/>
            <w:spacing w:val="2"/>
            <w:sz w:val="18"/>
            <w:szCs w:val="18"/>
          </w:rPr>
          <w:t>.</w:t>
        </w:r>
        <w:r>
          <w:rPr>
            <w:rStyle w:val="Link"/>
            <w:rFonts w:ascii="Arial" w:hAnsi="Arial"/>
            <w:spacing w:val="3"/>
            <w:sz w:val="18"/>
            <w:szCs w:val="18"/>
          </w:rPr>
          <w:t>303capital</w:t>
        </w:r>
        <w:r>
          <w:rPr>
            <w:rStyle w:val="Link"/>
            <w:rFonts w:ascii="Arial" w:hAnsi="Arial"/>
            <w:spacing w:val="-3"/>
            <w:sz w:val="18"/>
            <w:szCs w:val="18"/>
          </w:rPr>
          <w:t>.</w:t>
        </w:r>
        <w:r>
          <w:rPr>
            <w:rStyle w:val="Link"/>
            <w:rFonts w:ascii="Arial" w:hAnsi="Arial"/>
            <w:sz w:val="18"/>
            <w:szCs w:val="18"/>
          </w:rPr>
          <w:t>c</w:t>
        </w:r>
        <w:r>
          <w:rPr>
            <w:rStyle w:val="Link"/>
            <w:rFonts w:ascii="Arial" w:hAnsi="Arial"/>
            <w:spacing w:val="-5"/>
            <w:sz w:val="18"/>
            <w:szCs w:val="18"/>
          </w:rPr>
          <w:t>o</w:t>
        </w:r>
        <w:r>
          <w:rPr>
            <w:rStyle w:val="Link"/>
            <w:rFonts w:ascii="Arial" w:hAnsi="Arial"/>
            <w:sz w:val="18"/>
            <w:szCs w:val="18"/>
          </w:rPr>
          <w:t>m</w:t>
        </w:r>
      </w:hyperlink>
    </w:p>
    <w:p w:rsidR="00250FD2" w:rsidRDefault="00250FD2">
      <w:pPr>
        <w:widowControl w:val="0"/>
        <w:spacing w:before="5" w:after="0" w:line="180" w:lineRule="exact"/>
        <w:rPr>
          <w:rFonts w:ascii="Arial" w:eastAsia="Arial" w:hAnsi="Arial" w:cs="Arial"/>
          <w:sz w:val="18"/>
          <w:szCs w:val="18"/>
        </w:rPr>
      </w:pPr>
    </w:p>
    <w:p w:rsidR="00250FD2" w:rsidRDefault="00250FD2">
      <w:pPr>
        <w:widowControl w:val="0"/>
        <w:spacing w:after="0" w:line="200" w:lineRule="exact"/>
        <w:rPr>
          <w:rFonts w:ascii="Arial" w:eastAsia="Arial" w:hAnsi="Arial" w:cs="Arial"/>
          <w:sz w:val="20"/>
          <w:szCs w:val="20"/>
        </w:rPr>
      </w:pPr>
    </w:p>
    <w:p w:rsidR="00250FD2" w:rsidRDefault="00EF2331">
      <w:pPr>
        <w:widowControl w:val="0"/>
        <w:spacing w:before="39" w:after="0" w:line="240" w:lineRule="auto"/>
        <w:ind w:left="1160"/>
      </w:pPr>
      <w:r>
        <w:rPr>
          <w:rFonts w:ascii="Arial" w:hAnsi="Arial"/>
          <w:spacing w:val="-2"/>
          <w:sz w:val="18"/>
          <w:szCs w:val="18"/>
        </w:rPr>
        <w:t>C</w:t>
      </w:r>
      <w:r>
        <w:rPr>
          <w:rFonts w:ascii="Arial" w:hAnsi="Arial"/>
          <w:spacing w:val="-1"/>
          <w:sz w:val="18"/>
          <w:szCs w:val="18"/>
        </w:rPr>
        <w:t>on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-5"/>
          <w:sz w:val="18"/>
          <w:szCs w:val="18"/>
        </w:rPr>
        <w:t>c</w:t>
      </w:r>
      <w:r>
        <w:rPr>
          <w:rFonts w:ascii="Arial" w:hAnsi="Arial"/>
          <w:spacing w:val="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: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F1389A">
        <w:rPr>
          <w:rFonts w:ascii="Arial" w:hAnsi="Arial"/>
          <w:spacing w:val="-5"/>
          <w:sz w:val="18"/>
          <w:szCs w:val="18"/>
        </w:rPr>
        <w:t xml:space="preserve">Fred </w:t>
      </w:r>
      <w:r w:rsidR="00F1389A" w:rsidRPr="00E75069">
        <w:rPr>
          <w:rFonts w:ascii="Arial" w:hAnsi="Arial" w:cs="Arial"/>
          <w:spacing w:val="-5"/>
          <w:sz w:val="18"/>
          <w:szCs w:val="18"/>
        </w:rPr>
        <w:t>Lucier</w:t>
      </w:r>
      <w:r w:rsidRPr="00E75069">
        <w:rPr>
          <w:rFonts w:ascii="Arial" w:hAnsi="Arial" w:cs="Arial"/>
          <w:sz w:val="18"/>
          <w:szCs w:val="18"/>
        </w:rPr>
        <w:t>,</w:t>
      </w:r>
      <w:r w:rsidRPr="00E75069">
        <w:rPr>
          <w:rFonts w:ascii="Arial" w:hAnsi="Arial" w:cs="Arial"/>
          <w:spacing w:val="13"/>
          <w:sz w:val="18"/>
          <w:szCs w:val="18"/>
        </w:rPr>
        <w:t xml:space="preserve"> </w:t>
      </w:r>
      <w:r w:rsidR="001925D2" w:rsidRPr="00E75069">
        <w:rPr>
          <w:rFonts w:ascii="Arial" w:hAnsi="Arial" w:cs="Arial"/>
          <w:spacing w:val="13"/>
          <w:sz w:val="18"/>
          <w:szCs w:val="18"/>
        </w:rPr>
        <w:t>+1-</w:t>
      </w:r>
      <w:r w:rsidR="006F364B">
        <w:rPr>
          <w:rFonts w:ascii="Arial" w:hAnsi="Arial" w:cs="Arial"/>
          <w:spacing w:val="-1"/>
          <w:sz w:val="18"/>
          <w:szCs w:val="18"/>
        </w:rPr>
        <w:t>312-608-8035</w:t>
      </w:r>
      <w:r w:rsidRPr="00E75069">
        <w:rPr>
          <w:rFonts w:ascii="Arial" w:hAnsi="Arial" w:cs="Arial"/>
          <w:sz w:val="18"/>
          <w:szCs w:val="18"/>
        </w:rPr>
        <w:t>,</w:t>
      </w:r>
      <w:r w:rsidR="00F1389A" w:rsidRPr="00E75069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F1389A" w:rsidRPr="00E75069">
          <w:rPr>
            <w:rStyle w:val="Hyperlink"/>
            <w:rFonts w:ascii="Arial" w:hAnsi="Arial" w:cs="Arial"/>
            <w:sz w:val="18"/>
            <w:szCs w:val="18"/>
          </w:rPr>
          <w:t>flucier@303</w:t>
        </w:r>
        <w:bookmarkStart w:id="0" w:name="_GoBack"/>
        <w:bookmarkEnd w:id="0"/>
        <w:r w:rsidR="00F1389A" w:rsidRPr="00E75069">
          <w:rPr>
            <w:rStyle w:val="Hyperlink"/>
            <w:rFonts w:ascii="Arial" w:hAnsi="Arial" w:cs="Arial"/>
            <w:sz w:val="18"/>
            <w:szCs w:val="18"/>
          </w:rPr>
          <w:t>capital.com</w:t>
        </w:r>
      </w:hyperlink>
      <w:r w:rsidR="00F1389A">
        <w:rPr>
          <w:rFonts w:ascii="Arial" w:hAnsi="Arial"/>
          <w:sz w:val="18"/>
          <w:szCs w:val="18"/>
        </w:rPr>
        <w:tab/>
      </w:r>
    </w:p>
    <w:sectPr w:rsidR="00250FD2">
      <w:headerReference w:type="default" r:id="rId11"/>
      <w:footerReference w:type="default" r:id="rId12"/>
      <w:pgSz w:w="12240" w:h="15840"/>
      <w:pgMar w:top="13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2331">
      <w:pPr>
        <w:spacing w:after="0" w:line="240" w:lineRule="auto"/>
      </w:pPr>
      <w:r>
        <w:separator/>
      </w:r>
    </w:p>
  </w:endnote>
  <w:endnote w:type="continuationSeparator" w:id="0">
    <w:p w:rsidR="00000000" w:rsidRDefault="00EF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D2" w:rsidRDefault="00250FD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2331">
      <w:pPr>
        <w:spacing w:after="0" w:line="240" w:lineRule="auto"/>
      </w:pPr>
      <w:r>
        <w:separator/>
      </w:r>
    </w:p>
  </w:footnote>
  <w:footnote w:type="continuationSeparator" w:id="0">
    <w:p w:rsidR="00000000" w:rsidRDefault="00EF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D2" w:rsidRDefault="00250FD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0FD2"/>
    <w:rsid w:val="000B079F"/>
    <w:rsid w:val="001925D2"/>
    <w:rsid w:val="001B4AA9"/>
    <w:rsid w:val="00250FD2"/>
    <w:rsid w:val="00391CA3"/>
    <w:rsid w:val="004733B2"/>
    <w:rsid w:val="0051773E"/>
    <w:rsid w:val="006F364B"/>
    <w:rsid w:val="00980948"/>
    <w:rsid w:val="00E75069"/>
    <w:rsid w:val="00EE4A11"/>
    <w:rsid w:val="00EF2331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pacing w:val="-1"/>
      <w:sz w:val="18"/>
      <w:szCs w:val="18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spacing w:val="3"/>
      <w:sz w:val="18"/>
      <w:szCs w:val="18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9A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pacing w:val="-1"/>
      <w:sz w:val="18"/>
      <w:szCs w:val="18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spacing w:val="3"/>
      <w:sz w:val="18"/>
      <w:szCs w:val="18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9A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lucier@303capit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03capit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 Thompson</dc:creator>
  <cp:lastModifiedBy>RJ Thompson</cp:lastModifiedBy>
  <cp:revision>2</cp:revision>
  <cp:lastPrinted>2016-10-11T18:25:00Z</cp:lastPrinted>
  <dcterms:created xsi:type="dcterms:W3CDTF">2016-10-13T21:12:00Z</dcterms:created>
  <dcterms:modified xsi:type="dcterms:W3CDTF">2016-10-13T21:12:00Z</dcterms:modified>
</cp:coreProperties>
</file>