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1E" w:rsidRDefault="00564A1E" w:rsidP="00564A1E">
      <w:pPr>
        <w:spacing w:before="100" w:beforeAutospacing="1" w:after="100" w:afterAutospacing="1"/>
        <w:ind w:left="2880" w:firstLine="720"/>
        <w:outlineLvl w:val="3"/>
        <w:rPr>
          <w:rFonts w:ascii="Times" w:eastAsia="Times New Roman" w:hAnsi="Times" w:cs="Times New Roman"/>
          <w:b/>
          <w:bCs/>
        </w:rPr>
      </w:pPr>
      <w:r>
        <w:rPr>
          <w:rFonts w:ascii="Times" w:eastAsia="Times New Roman" w:hAnsi="Times" w:cs="Times New Roman"/>
          <w:b/>
          <w:bCs/>
          <w:noProof/>
        </w:rPr>
        <w:drawing>
          <wp:inline distT="0" distB="0" distL="0" distR="0">
            <wp:extent cx="1375117" cy="1375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W logo_print.eps"/>
                    <pic:cNvPicPr/>
                  </pic:nvPicPr>
                  <pic:blipFill>
                    <a:blip r:embed="rId6">
                      <a:extLst>
                        <a:ext uri="{28A0092B-C50C-407E-A947-70E740481C1C}">
                          <a14:useLocalDpi xmlns:a14="http://schemas.microsoft.com/office/drawing/2010/main" val="0"/>
                        </a:ext>
                      </a:extLst>
                    </a:blip>
                    <a:stretch>
                      <a:fillRect/>
                    </a:stretch>
                  </pic:blipFill>
                  <pic:spPr>
                    <a:xfrm>
                      <a:off x="0" y="0"/>
                      <a:ext cx="1375117" cy="1375117"/>
                    </a:xfrm>
                    <a:prstGeom prst="rect">
                      <a:avLst/>
                    </a:prstGeom>
                  </pic:spPr>
                </pic:pic>
              </a:graphicData>
            </a:graphic>
          </wp:inline>
        </w:drawing>
      </w:r>
    </w:p>
    <w:p w:rsidR="00564A1E" w:rsidRPr="00564A1E" w:rsidRDefault="00564A1E" w:rsidP="00564A1E">
      <w:pPr>
        <w:spacing w:before="100" w:beforeAutospacing="1" w:after="100" w:afterAutospacing="1"/>
        <w:jc w:val="center"/>
        <w:outlineLvl w:val="3"/>
        <w:rPr>
          <w:rFonts w:ascii="Times" w:eastAsia="Times New Roman" w:hAnsi="Times" w:cs="Times New Roman"/>
          <w:b/>
          <w:bCs/>
          <w:sz w:val="40"/>
          <w:szCs w:val="40"/>
        </w:rPr>
      </w:pPr>
      <w:bookmarkStart w:id="0" w:name="_GoBack"/>
      <w:bookmarkEnd w:id="0"/>
      <w:r>
        <w:rPr>
          <w:rFonts w:ascii="Times" w:eastAsia="Times New Roman" w:hAnsi="Times" w:cs="Times New Roman"/>
          <w:b/>
          <w:bCs/>
          <w:sz w:val="40"/>
          <w:szCs w:val="40"/>
        </w:rPr>
        <w:t>Travel Magazine Database FAQ</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Why do we analyze magazines?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One of the biggest complaints editors have about pitches they receive is that the writer is clearly not familiar with the magazine he or she is pitching.</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There are the comical editor horror stories about someone pitching an article about hunting one’s first chicken to a vegan food magazine or a report on local archeological digs to an interior design magazine.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But more often than not, writers are pitching stories that sound—if you only know the title of a magazine—like they could be a fit, but if you took the time to dig into the tone and structure of a publication, would obviously be a little (or a lot) off of what the magazine actually covers.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In a pitch, showing an editor that you understand his or her publication and its audience is more important than the idea you are pitching or your background—it’s what inspires an editor to write you back and encourage you to send more pitches rather than write you off.</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do we analyze magazines?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We’ve got a whole post on </w:t>
      </w:r>
      <w:r w:rsidRPr="00564A1E">
        <w:rPr>
          <w:rFonts w:ascii="Times" w:hAnsi="Times" w:cs="Times New Roman"/>
          <w:sz w:val="20"/>
          <w:szCs w:val="20"/>
        </w:rPr>
        <w:fldChar w:fldCharType="begin"/>
      </w:r>
      <w:r w:rsidRPr="00564A1E">
        <w:rPr>
          <w:rFonts w:ascii="Times" w:hAnsi="Times" w:cs="Times New Roman"/>
          <w:sz w:val="20"/>
          <w:szCs w:val="20"/>
        </w:rPr>
        <w:instrText xml:space="preserve"> HYPERLINK "https://www.dreamoftravelwriting.com/analyze-magazines/" \t "_blank" </w:instrText>
      </w:r>
      <w:r w:rsidRPr="00564A1E">
        <w:rPr>
          <w:rFonts w:ascii="Times" w:hAnsi="Times" w:cs="Times New Roman"/>
          <w:sz w:val="20"/>
          <w:szCs w:val="20"/>
        </w:rPr>
      </w:r>
      <w:r w:rsidRPr="00564A1E">
        <w:rPr>
          <w:rFonts w:ascii="Times" w:hAnsi="Times" w:cs="Times New Roman"/>
          <w:sz w:val="20"/>
          <w:szCs w:val="20"/>
        </w:rPr>
        <w:fldChar w:fldCharType="separate"/>
      </w:r>
      <w:r w:rsidRPr="00564A1E">
        <w:rPr>
          <w:rFonts w:ascii="Times" w:hAnsi="Times" w:cs="Times New Roman"/>
          <w:color w:val="0000FF"/>
          <w:sz w:val="20"/>
          <w:szCs w:val="20"/>
          <w:u w:val="single"/>
        </w:rPr>
        <w:t>how we analyze magazines</w:t>
      </w:r>
      <w:r w:rsidRPr="00564A1E">
        <w:rPr>
          <w:rFonts w:ascii="Times" w:hAnsi="Times" w:cs="Times New Roman"/>
          <w:sz w:val="20"/>
          <w:szCs w:val="20"/>
        </w:rPr>
        <w:fldChar w:fldCharType="end"/>
      </w:r>
      <w:r w:rsidRPr="00564A1E">
        <w:rPr>
          <w:rFonts w:ascii="Times" w:hAnsi="Times" w:cs="Times New Roman"/>
          <w:sz w:val="20"/>
          <w:szCs w:val="20"/>
        </w:rPr>
        <w:t>—and how we recommend you do it when you’re analyzing a magazine on your own—on our parent company site, Dream of Travel Writing.</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For every full entry here on the database, we work from a full copy of the magazine and double check all of the advice we’re giving you against the most recent masthead (the list of editor’s names) and media kit on the magazine’s website.</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many new entries are added to the database every month?</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We add at least one new magazine to the database every day!</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do I know if the information in the database is up-to-date?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Since our website is in its first year, you can be assured that everything in the database is quite fresh; however, publishing is a volatile business, so sometimes things change quickly. We’ve even found while working on the database that we may write a full breakdown of a magazine only to find out that it is ceasing publication the next month.</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Whenever we find out updates like this, we incorporate them into the database, and we’re adding more ways to capture more updated information everyday.</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lastRenderedPageBreak/>
        <w:t>For each magazine, we provide links to the magazine’s website (limited entries) or the magazine’s website and a full copy of the magazine (full entries), so that you can reconfirm what we’re telling you before you pitch. But you can always tell how current the overall information in any given entry is by looking at the entry’s publication date, which will tell you when we first performed the magazine breakdown.</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Why can’t I see all of the entries in the database?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There are two types of database memberships: limited and full.</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If you have a limited access membership, you will only have access to limited entries.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If you have a full access membership however, you will see full entries for some magazines and limited entries for others. The limited entries you see are for magazines that don’t yet have a full breakdown, and the limited entries you don’t have access to correspond to magazines that have full entries, which you should be able to access.</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do I know if I have a good story idea?</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A “good” story idea is a completely moving target, but it always depends on one thing: that </w:t>
      </w:r>
      <w:r w:rsidRPr="00564A1E">
        <w:rPr>
          <w:rFonts w:ascii="Times" w:hAnsi="Times" w:cs="Times New Roman"/>
          <w:sz w:val="20"/>
          <w:szCs w:val="20"/>
        </w:rPr>
        <w:fldChar w:fldCharType="begin"/>
      </w:r>
      <w:r w:rsidRPr="00564A1E">
        <w:rPr>
          <w:rFonts w:ascii="Times" w:hAnsi="Times" w:cs="Times New Roman"/>
          <w:sz w:val="20"/>
          <w:szCs w:val="20"/>
        </w:rPr>
        <w:instrText xml:space="preserve"> HYPERLINK "https://www.dreamoftravelwriting.com/analyze-magazines/" \t "_blank" </w:instrText>
      </w:r>
      <w:r w:rsidRPr="00564A1E">
        <w:rPr>
          <w:rFonts w:ascii="Times" w:hAnsi="Times" w:cs="Times New Roman"/>
          <w:sz w:val="20"/>
          <w:szCs w:val="20"/>
        </w:rPr>
      </w:r>
      <w:r w:rsidRPr="00564A1E">
        <w:rPr>
          <w:rFonts w:ascii="Times" w:hAnsi="Times" w:cs="Times New Roman"/>
          <w:sz w:val="20"/>
          <w:szCs w:val="20"/>
        </w:rPr>
        <w:fldChar w:fldCharType="separate"/>
      </w:r>
      <w:r w:rsidRPr="00564A1E">
        <w:rPr>
          <w:rFonts w:ascii="Times" w:hAnsi="Times" w:cs="Times New Roman"/>
          <w:color w:val="0000FF"/>
          <w:sz w:val="20"/>
          <w:szCs w:val="20"/>
          <w:u w:val="single"/>
        </w:rPr>
        <w:t>the idea exactly fits an existing hole in a magazine</w:t>
      </w:r>
      <w:r w:rsidRPr="00564A1E">
        <w:rPr>
          <w:rFonts w:ascii="Times" w:hAnsi="Times" w:cs="Times New Roman"/>
          <w:sz w:val="20"/>
          <w:szCs w:val="20"/>
        </w:rPr>
        <w:fldChar w:fldCharType="end"/>
      </w:r>
      <w:r w:rsidRPr="00564A1E">
        <w:rPr>
          <w:rFonts w:ascii="Times" w:hAnsi="Times" w:cs="Times New Roman"/>
          <w:sz w:val="20"/>
          <w:szCs w:val="20"/>
        </w:rPr>
        <w:t>. There is no such thing as a good article idea independent of a place for it to be published.</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Outside of that, several ways to know if you have a “good” article idea are that it is:</w:t>
      </w:r>
    </w:p>
    <w:p w:rsidR="00564A1E" w:rsidRPr="00564A1E" w:rsidRDefault="00564A1E" w:rsidP="00564A1E">
      <w:pPr>
        <w:numPr>
          <w:ilvl w:val="0"/>
          <w:numId w:val="1"/>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specific</w:t>
      </w:r>
      <w:proofErr w:type="gramEnd"/>
      <w:r w:rsidRPr="00564A1E">
        <w:rPr>
          <w:rFonts w:ascii="Times" w:eastAsia="Times New Roman" w:hAnsi="Times" w:cs="Times New Roman"/>
          <w:sz w:val="20"/>
          <w:szCs w:val="20"/>
        </w:rPr>
        <w:t xml:space="preserve"> to a definable audience</w:t>
      </w:r>
    </w:p>
    <w:p w:rsidR="00564A1E" w:rsidRPr="00564A1E" w:rsidRDefault="00564A1E" w:rsidP="00564A1E">
      <w:pPr>
        <w:numPr>
          <w:ilvl w:val="0"/>
          <w:numId w:val="1"/>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addressable</w:t>
      </w:r>
      <w:proofErr w:type="gramEnd"/>
      <w:r w:rsidRPr="00564A1E">
        <w:rPr>
          <w:rFonts w:ascii="Times" w:eastAsia="Times New Roman" w:hAnsi="Times" w:cs="Times New Roman"/>
          <w:sz w:val="20"/>
          <w:szCs w:val="20"/>
        </w:rPr>
        <w:t xml:space="preserve"> in the length of the article</w:t>
      </w:r>
    </w:p>
    <w:p w:rsidR="00564A1E" w:rsidRPr="00564A1E" w:rsidRDefault="00564A1E" w:rsidP="00564A1E">
      <w:pPr>
        <w:numPr>
          <w:ilvl w:val="0"/>
          <w:numId w:val="1"/>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addressing</w:t>
      </w:r>
      <w:proofErr w:type="gramEnd"/>
      <w:r w:rsidRPr="00564A1E">
        <w:rPr>
          <w:rFonts w:ascii="Times" w:eastAsia="Times New Roman" w:hAnsi="Times" w:cs="Times New Roman"/>
          <w:sz w:val="20"/>
          <w:szCs w:val="20"/>
        </w:rPr>
        <w:t xml:space="preserve"> an issue of interest to the audience</w:t>
      </w:r>
    </w:p>
    <w:p w:rsidR="00564A1E" w:rsidRPr="00564A1E" w:rsidRDefault="00564A1E" w:rsidP="00564A1E">
      <w:pPr>
        <w:numPr>
          <w:ilvl w:val="0"/>
          <w:numId w:val="1"/>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addressing</w:t>
      </w:r>
      <w:proofErr w:type="gramEnd"/>
      <w:r w:rsidRPr="00564A1E">
        <w:rPr>
          <w:rFonts w:ascii="Times" w:eastAsia="Times New Roman" w:hAnsi="Times" w:cs="Times New Roman"/>
          <w:sz w:val="20"/>
          <w:szCs w:val="20"/>
        </w:rPr>
        <w:t xml:space="preserve"> a topic relevant to the magazine</w:t>
      </w:r>
    </w:p>
    <w:p w:rsidR="00564A1E" w:rsidRPr="00564A1E" w:rsidRDefault="00564A1E" w:rsidP="00564A1E">
      <w:pPr>
        <w:numPr>
          <w:ilvl w:val="0"/>
          <w:numId w:val="1"/>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definable</w:t>
      </w:r>
      <w:proofErr w:type="gramEnd"/>
      <w:r w:rsidRPr="00564A1E">
        <w:rPr>
          <w:rFonts w:ascii="Times" w:eastAsia="Times New Roman" w:hAnsi="Times" w:cs="Times New Roman"/>
          <w:sz w:val="20"/>
          <w:szCs w:val="20"/>
        </w:rPr>
        <w:t xml:space="preserve"> in a single sentence</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should I structure my pitch email?</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There is a tried and true formula for successful pitches:</w:t>
      </w:r>
    </w:p>
    <w:p w:rsidR="00564A1E" w:rsidRPr="00564A1E" w:rsidRDefault="00564A1E" w:rsidP="00564A1E">
      <w:pPr>
        <w:numPr>
          <w:ilvl w:val="0"/>
          <w:numId w:val="2"/>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draw</w:t>
      </w:r>
      <w:proofErr w:type="gramEnd"/>
      <w:r w:rsidRPr="00564A1E">
        <w:rPr>
          <w:rFonts w:ascii="Times" w:eastAsia="Times New Roman" w:hAnsi="Times" w:cs="Times New Roman"/>
          <w:sz w:val="20"/>
          <w:szCs w:val="20"/>
        </w:rPr>
        <w:t xml:space="preserve"> the editor in and communicate why your idea is interesting and appropriate to his or her audience</w:t>
      </w:r>
    </w:p>
    <w:p w:rsidR="00564A1E" w:rsidRPr="00564A1E" w:rsidRDefault="00564A1E" w:rsidP="00564A1E">
      <w:pPr>
        <w:numPr>
          <w:ilvl w:val="0"/>
          <w:numId w:val="2"/>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articulate</w:t>
      </w:r>
      <w:proofErr w:type="gramEnd"/>
      <w:r w:rsidRPr="00564A1E">
        <w:rPr>
          <w:rFonts w:ascii="Times" w:eastAsia="Times New Roman" w:hAnsi="Times" w:cs="Times New Roman"/>
          <w:sz w:val="20"/>
          <w:szCs w:val="20"/>
        </w:rPr>
        <w:t xml:space="preserve"> how your idea would fit in the magazine and what your article would cover</w:t>
      </w:r>
    </w:p>
    <w:p w:rsidR="00564A1E" w:rsidRPr="00564A1E" w:rsidRDefault="00564A1E" w:rsidP="00564A1E">
      <w:pPr>
        <w:numPr>
          <w:ilvl w:val="0"/>
          <w:numId w:val="2"/>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show</w:t>
      </w:r>
      <w:proofErr w:type="gramEnd"/>
      <w:r w:rsidRPr="00564A1E">
        <w:rPr>
          <w:rFonts w:ascii="Times" w:eastAsia="Times New Roman" w:hAnsi="Times" w:cs="Times New Roman"/>
          <w:sz w:val="20"/>
          <w:szCs w:val="20"/>
        </w:rPr>
        <w:t xml:space="preserve"> the editor why you are the best person to write the story</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It’s really that simple! But executing each of those things is not so simple. We’re got more resources on writing great pitches here:</w:t>
      </w:r>
    </w:p>
    <w:p w:rsidR="00564A1E" w:rsidRPr="00564A1E" w:rsidRDefault="00564A1E" w:rsidP="00564A1E">
      <w:pPr>
        <w:numPr>
          <w:ilvl w:val="0"/>
          <w:numId w:val="3"/>
        </w:numPr>
        <w:spacing w:before="100" w:beforeAutospacing="1" w:after="100" w:afterAutospacing="1"/>
        <w:rPr>
          <w:rFonts w:ascii="Times" w:eastAsia="Times New Roman" w:hAnsi="Times" w:cs="Times New Roman"/>
          <w:sz w:val="20"/>
          <w:szCs w:val="20"/>
        </w:rPr>
      </w:pPr>
      <w:r w:rsidRPr="00564A1E">
        <w:rPr>
          <w:rFonts w:ascii="Times" w:eastAsia="Times New Roman" w:hAnsi="Times" w:cs="Times New Roman"/>
          <w:sz w:val="20"/>
          <w:szCs w:val="20"/>
        </w:rPr>
        <w:fldChar w:fldCharType="begin"/>
      </w:r>
      <w:r w:rsidRPr="00564A1E">
        <w:rPr>
          <w:rFonts w:ascii="Times" w:eastAsia="Times New Roman" w:hAnsi="Times" w:cs="Times New Roman"/>
          <w:sz w:val="20"/>
          <w:szCs w:val="20"/>
        </w:rPr>
        <w:instrText xml:space="preserve"> HYPERLINK "https://www.dreamoftravelwriting.com/pitch-anatomy/" \t "_blank" </w:instrText>
      </w:r>
      <w:r w:rsidRPr="00564A1E">
        <w:rPr>
          <w:rFonts w:ascii="Times" w:eastAsia="Times New Roman" w:hAnsi="Times" w:cs="Times New Roman"/>
          <w:sz w:val="20"/>
          <w:szCs w:val="20"/>
        </w:rPr>
      </w:r>
      <w:r w:rsidRPr="00564A1E">
        <w:rPr>
          <w:rFonts w:ascii="Times" w:eastAsia="Times New Roman" w:hAnsi="Times" w:cs="Times New Roman"/>
          <w:sz w:val="20"/>
          <w:szCs w:val="20"/>
        </w:rPr>
        <w:fldChar w:fldCharType="separate"/>
      </w:r>
      <w:r w:rsidRPr="00564A1E">
        <w:rPr>
          <w:rFonts w:ascii="Times" w:eastAsia="Times New Roman" w:hAnsi="Times" w:cs="Times New Roman"/>
          <w:color w:val="0000FF"/>
          <w:sz w:val="20"/>
          <w:szCs w:val="20"/>
          <w:u w:val="single"/>
        </w:rPr>
        <w:t>The Anatomy of a Perfect Pitch</w:t>
      </w:r>
      <w:r w:rsidRPr="00564A1E">
        <w:rPr>
          <w:rFonts w:ascii="Times" w:eastAsia="Times New Roman" w:hAnsi="Times" w:cs="Times New Roman"/>
          <w:sz w:val="20"/>
          <w:szCs w:val="20"/>
        </w:rPr>
        <w:fldChar w:fldCharType="end"/>
      </w:r>
    </w:p>
    <w:p w:rsidR="00564A1E" w:rsidRPr="00564A1E" w:rsidRDefault="00564A1E" w:rsidP="00564A1E">
      <w:pPr>
        <w:numPr>
          <w:ilvl w:val="0"/>
          <w:numId w:val="3"/>
        </w:numPr>
        <w:spacing w:before="100" w:beforeAutospacing="1" w:after="100" w:afterAutospacing="1"/>
        <w:rPr>
          <w:rFonts w:ascii="Times" w:eastAsia="Times New Roman" w:hAnsi="Times" w:cs="Times New Roman"/>
          <w:sz w:val="20"/>
          <w:szCs w:val="20"/>
        </w:rPr>
      </w:pPr>
      <w:r w:rsidRPr="00564A1E">
        <w:rPr>
          <w:rFonts w:ascii="Times" w:eastAsia="Times New Roman" w:hAnsi="Times" w:cs="Times New Roman"/>
          <w:sz w:val="20"/>
          <w:szCs w:val="20"/>
        </w:rPr>
        <w:fldChar w:fldCharType="begin"/>
      </w:r>
      <w:r w:rsidRPr="00564A1E">
        <w:rPr>
          <w:rFonts w:ascii="Times" w:eastAsia="Times New Roman" w:hAnsi="Times" w:cs="Times New Roman"/>
          <w:sz w:val="20"/>
          <w:szCs w:val="20"/>
        </w:rPr>
        <w:instrText xml:space="preserve"> HYPERLINK "https://www.dreamoftravelwriting.com/speed-travel-pitch-writing/" \t "_blank" </w:instrText>
      </w:r>
      <w:r w:rsidRPr="00564A1E">
        <w:rPr>
          <w:rFonts w:ascii="Times" w:eastAsia="Times New Roman" w:hAnsi="Times" w:cs="Times New Roman"/>
          <w:sz w:val="20"/>
          <w:szCs w:val="20"/>
        </w:rPr>
      </w:r>
      <w:r w:rsidRPr="00564A1E">
        <w:rPr>
          <w:rFonts w:ascii="Times" w:eastAsia="Times New Roman" w:hAnsi="Times" w:cs="Times New Roman"/>
          <w:sz w:val="20"/>
          <w:szCs w:val="20"/>
        </w:rPr>
        <w:fldChar w:fldCharType="separate"/>
      </w:r>
      <w:r w:rsidRPr="00564A1E">
        <w:rPr>
          <w:rFonts w:ascii="Times" w:eastAsia="Times New Roman" w:hAnsi="Times" w:cs="Times New Roman"/>
          <w:color w:val="0000FF"/>
          <w:sz w:val="20"/>
          <w:szCs w:val="20"/>
          <w:u w:val="single"/>
        </w:rPr>
        <w:t xml:space="preserve">How to Writing a Pitch that Sells in 15 Minutes </w:t>
      </w:r>
      <w:r w:rsidRPr="00564A1E">
        <w:rPr>
          <w:rFonts w:ascii="Times" w:eastAsia="Times New Roman" w:hAnsi="Times" w:cs="Times New Roman"/>
          <w:sz w:val="20"/>
          <w:szCs w:val="20"/>
        </w:rPr>
        <w:fldChar w:fldCharType="end"/>
      </w:r>
    </w:p>
    <w:p w:rsidR="00564A1E" w:rsidRPr="00564A1E" w:rsidRDefault="00564A1E" w:rsidP="00564A1E">
      <w:pPr>
        <w:numPr>
          <w:ilvl w:val="0"/>
          <w:numId w:val="3"/>
        </w:numPr>
        <w:spacing w:before="100" w:beforeAutospacing="1" w:after="100" w:afterAutospacing="1"/>
        <w:rPr>
          <w:rFonts w:ascii="Times" w:eastAsia="Times New Roman" w:hAnsi="Times" w:cs="Times New Roman"/>
          <w:sz w:val="20"/>
          <w:szCs w:val="20"/>
        </w:rPr>
      </w:pPr>
      <w:r w:rsidRPr="00564A1E">
        <w:rPr>
          <w:rFonts w:ascii="Times" w:eastAsia="Times New Roman" w:hAnsi="Times" w:cs="Times New Roman"/>
          <w:sz w:val="20"/>
          <w:szCs w:val="20"/>
        </w:rPr>
        <w:fldChar w:fldCharType="begin"/>
      </w:r>
      <w:r w:rsidRPr="00564A1E">
        <w:rPr>
          <w:rFonts w:ascii="Times" w:eastAsia="Times New Roman" w:hAnsi="Times" w:cs="Times New Roman"/>
          <w:sz w:val="20"/>
          <w:szCs w:val="20"/>
        </w:rPr>
        <w:instrText xml:space="preserve"> HYPERLINK "https://www.dreamoftravelwriting.com/pitching-secrets/" \t "_blank" </w:instrText>
      </w:r>
      <w:r w:rsidRPr="00564A1E">
        <w:rPr>
          <w:rFonts w:ascii="Times" w:eastAsia="Times New Roman" w:hAnsi="Times" w:cs="Times New Roman"/>
          <w:sz w:val="20"/>
          <w:szCs w:val="20"/>
        </w:rPr>
      </w:r>
      <w:r w:rsidRPr="00564A1E">
        <w:rPr>
          <w:rFonts w:ascii="Times" w:eastAsia="Times New Roman" w:hAnsi="Times" w:cs="Times New Roman"/>
          <w:sz w:val="20"/>
          <w:szCs w:val="20"/>
        </w:rPr>
        <w:fldChar w:fldCharType="separate"/>
      </w:r>
      <w:r w:rsidRPr="00564A1E">
        <w:rPr>
          <w:rFonts w:ascii="Times" w:eastAsia="Times New Roman" w:hAnsi="Times" w:cs="Times New Roman"/>
          <w:color w:val="0000FF"/>
          <w:sz w:val="20"/>
          <w:szCs w:val="20"/>
          <w:u w:val="single"/>
        </w:rPr>
        <w:t>The Simple Secret to Successful Pitches</w:t>
      </w:r>
      <w:r w:rsidRPr="00564A1E">
        <w:rPr>
          <w:rFonts w:ascii="Times" w:eastAsia="Times New Roman" w:hAnsi="Times" w:cs="Times New Roman"/>
          <w:sz w:val="20"/>
          <w:szCs w:val="20"/>
        </w:rPr>
        <w:fldChar w:fldCharType="end"/>
      </w:r>
    </w:p>
    <w:p w:rsidR="00564A1E" w:rsidRPr="00564A1E" w:rsidRDefault="00564A1E" w:rsidP="00564A1E">
      <w:pPr>
        <w:numPr>
          <w:ilvl w:val="0"/>
          <w:numId w:val="3"/>
        </w:numPr>
        <w:spacing w:before="100" w:beforeAutospacing="1" w:after="100" w:afterAutospacing="1"/>
        <w:rPr>
          <w:rFonts w:ascii="Times" w:eastAsia="Times New Roman" w:hAnsi="Times" w:cs="Times New Roman"/>
          <w:sz w:val="20"/>
          <w:szCs w:val="20"/>
        </w:rPr>
      </w:pPr>
      <w:r w:rsidRPr="00564A1E">
        <w:rPr>
          <w:rFonts w:ascii="Times" w:eastAsia="Times New Roman" w:hAnsi="Times" w:cs="Times New Roman"/>
          <w:sz w:val="20"/>
          <w:szCs w:val="20"/>
        </w:rPr>
        <w:fldChar w:fldCharType="begin"/>
      </w:r>
      <w:r w:rsidRPr="00564A1E">
        <w:rPr>
          <w:rFonts w:ascii="Times" w:eastAsia="Times New Roman" w:hAnsi="Times" w:cs="Times New Roman"/>
          <w:sz w:val="20"/>
          <w:szCs w:val="20"/>
        </w:rPr>
        <w:instrText xml:space="preserve"> HYPERLINK "https://www.dreamoftravelwriting.com/editors-have-needs/" \t "_blank" </w:instrText>
      </w:r>
      <w:r w:rsidRPr="00564A1E">
        <w:rPr>
          <w:rFonts w:ascii="Times" w:eastAsia="Times New Roman" w:hAnsi="Times" w:cs="Times New Roman"/>
          <w:sz w:val="20"/>
          <w:szCs w:val="20"/>
        </w:rPr>
      </w:r>
      <w:r w:rsidRPr="00564A1E">
        <w:rPr>
          <w:rFonts w:ascii="Times" w:eastAsia="Times New Roman" w:hAnsi="Times" w:cs="Times New Roman"/>
          <w:sz w:val="20"/>
          <w:szCs w:val="20"/>
        </w:rPr>
        <w:fldChar w:fldCharType="separate"/>
      </w:r>
      <w:r w:rsidRPr="00564A1E">
        <w:rPr>
          <w:rFonts w:ascii="Times" w:eastAsia="Times New Roman" w:hAnsi="Times" w:cs="Times New Roman"/>
          <w:color w:val="0000FF"/>
          <w:sz w:val="20"/>
          <w:szCs w:val="20"/>
          <w:u w:val="single"/>
        </w:rPr>
        <w:t>Editors Have Needs. Please Fill Them.</w:t>
      </w:r>
      <w:r w:rsidRPr="00564A1E">
        <w:rPr>
          <w:rFonts w:ascii="Times" w:eastAsia="Times New Roman" w:hAnsi="Times" w:cs="Times New Roman"/>
          <w:sz w:val="20"/>
          <w:szCs w:val="20"/>
        </w:rPr>
        <w:fldChar w:fldCharType="end"/>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Why do we not list pay rates for many magazines?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There are two big reasons why you won’t see a specific pay rate listed on many of the full entries:</w:t>
      </w:r>
    </w:p>
    <w:p w:rsidR="00564A1E" w:rsidRPr="00564A1E" w:rsidRDefault="00564A1E" w:rsidP="00564A1E">
      <w:pPr>
        <w:numPr>
          <w:ilvl w:val="0"/>
          <w:numId w:val="4"/>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magazines</w:t>
      </w:r>
      <w:proofErr w:type="gramEnd"/>
      <w:r w:rsidRPr="00564A1E">
        <w:rPr>
          <w:rFonts w:ascii="Times" w:eastAsia="Times New Roman" w:hAnsi="Times" w:cs="Times New Roman"/>
          <w:sz w:val="20"/>
          <w:szCs w:val="20"/>
        </w:rPr>
        <w:t xml:space="preserve"> are </w:t>
      </w:r>
      <w:r w:rsidRPr="00564A1E">
        <w:rPr>
          <w:rFonts w:ascii="Times" w:eastAsia="Times New Roman" w:hAnsi="Times" w:cs="Times New Roman"/>
          <w:sz w:val="20"/>
          <w:szCs w:val="20"/>
        </w:rPr>
        <w:fldChar w:fldCharType="begin"/>
      </w:r>
      <w:r w:rsidRPr="00564A1E">
        <w:rPr>
          <w:rFonts w:ascii="Times" w:eastAsia="Times New Roman" w:hAnsi="Times" w:cs="Times New Roman"/>
          <w:sz w:val="20"/>
          <w:szCs w:val="20"/>
        </w:rPr>
        <w:instrText xml:space="preserve"> HYPERLINK "https://www.dreamoftravelwriting.com/magazines-newspaper-pay/" \t "_blank" </w:instrText>
      </w:r>
      <w:r w:rsidRPr="00564A1E">
        <w:rPr>
          <w:rFonts w:ascii="Times" w:eastAsia="Times New Roman" w:hAnsi="Times" w:cs="Times New Roman"/>
          <w:sz w:val="20"/>
          <w:szCs w:val="20"/>
        </w:rPr>
      </w:r>
      <w:r w:rsidRPr="00564A1E">
        <w:rPr>
          <w:rFonts w:ascii="Times" w:eastAsia="Times New Roman" w:hAnsi="Times" w:cs="Times New Roman"/>
          <w:sz w:val="20"/>
          <w:szCs w:val="20"/>
        </w:rPr>
        <w:fldChar w:fldCharType="separate"/>
      </w:r>
      <w:r w:rsidRPr="00564A1E">
        <w:rPr>
          <w:rFonts w:ascii="Times" w:eastAsia="Times New Roman" w:hAnsi="Times" w:cs="Times New Roman"/>
          <w:color w:val="0000FF"/>
          <w:sz w:val="20"/>
          <w:szCs w:val="20"/>
          <w:u w:val="single"/>
        </w:rPr>
        <w:t>notoriously opaque</w:t>
      </w:r>
      <w:r w:rsidRPr="00564A1E">
        <w:rPr>
          <w:rFonts w:ascii="Times" w:eastAsia="Times New Roman" w:hAnsi="Times" w:cs="Times New Roman"/>
          <w:sz w:val="20"/>
          <w:szCs w:val="20"/>
        </w:rPr>
        <w:fldChar w:fldCharType="end"/>
      </w:r>
      <w:r w:rsidRPr="00564A1E">
        <w:rPr>
          <w:rFonts w:ascii="Times" w:eastAsia="Times New Roman" w:hAnsi="Times" w:cs="Times New Roman"/>
          <w:sz w:val="20"/>
          <w:szCs w:val="20"/>
        </w:rPr>
        <w:t xml:space="preserve"> about their rates, in part because…</w:t>
      </w:r>
    </w:p>
    <w:p w:rsidR="00564A1E" w:rsidRPr="00564A1E" w:rsidRDefault="00564A1E" w:rsidP="00564A1E">
      <w:pPr>
        <w:numPr>
          <w:ilvl w:val="0"/>
          <w:numId w:val="4"/>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magazines</w:t>
      </w:r>
      <w:proofErr w:type="gramEnd"/>
      <w:r w:rsidRPr="00564A1E">
        <w:rPr>
          <w:rFonts w:ascii="Times" w:eastAsia="Times New Roman" w:hAnsi="Times" w:cs="Times New Roman"/>
          <w:sz w:val="20"/>
          <w:szCs w:val="20"/>
        </w:rPr>
        <w:t xml:space="preserve"> pay different writers different rates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We can go through databases in which freelance writers anonymously self-report what magazines have paid them and places where editors self-report what their rates are, but the unfortunately truth is that these things often have little relationship with the rate that any particular writer will get when receiving an assignment from a magazine, and even less to do with how much a writer who pushes for more money may receive.</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can you tell how much a magazine pays?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To help with the fact that most magazines simply won’t be clear about their pay range because they want to get articles for at the low end of their pay range as much as possible, we have created a handy (though a little sneaky) metric for </w:t>
      </w:r>
      <w:proofErr w:type="spellStart"/>
      <w:r w:rsidRPr="00564A1E">
        <w:rPr>
          <w:rFonts w:ascii="Times" w:hAnsi="Times" w:cs="Times New Roman"/>
          <w:sz w:val="20"/>
          <w:szCs w:val="20"/>
        </w:rPr>
        <w:t>ballparking</w:t>
      </w:r>
      <w:proofErr w:type="spellEnd"/>
      <w:r w:rsidRPr="00564A1E">
        <w:rPr>
          <w:rFonts w:ascii="Times" w:hAnsi="Times" w:cs="Times New Roman"/>
          <w:sz w:val="20"/>
          <w:szCs w:val="20"/>
        </w:rPr>
        <w:t xml:space="preserve"> </w:t>
      </w:r>
      <w:r w:rsidRPr="00564A1E">
        <w:rPr>
          <w:rFonts w:ascii="Times" w:hAnsi="Times" w:cs="Times New Roman"/>
          <w:sz w:val="20"/>
          <w:szCs w:val="20"/>
        </w:rPr>
        <w:fldChar w:fldCharType="begin"/>
      </w:r>
      <w:r w:rsidRPr="00564A1E">
        <w:rPr>
          <w:rFonts w:ascii="Times" w:hAnsi="Times" w:cs="Times New Roman"/>
          <w:sz w:val="20"/>
          <w:szCs w:val="20"/>
        </w:rPr>
        <w:instrText xml:space="preserve"> HYPERLINK "https://www.dreamoftravelwriting.com/magazine-pay-trick/" \t "_blank" </w:instrText>
      </w:r>
      <w:r w:rsidRPr="00564A1E">
        <w:rPr>
          <w:rFonts w:ascii="Times" w:hAnsi="Times" w:cs="Times New Roman"/>
          <w:sz w:val="20"/>
          <w:szCs w:val="20"/>
        </w:rPr>
      </w:r>
      <w:r w:rsidRPr="00564A1E">
        <w:rPr>
          <w:rFonts w:ascii="Times" w:hAnsi="Times" w:cs="Times New Roman"/>
          <w:sz w:val="20"/>
          <w:szCs w:val="20"/>
        </w:rPr>
        <w:fldChar w:fldCharType="separate"/>
      </w:r>
      <w:r w:rsidRPr="00564A1E">
        <w:rPr>
          <w:rFonts w:ascii="Times" w:hAnsi="Times" w:cs="Times New Roman"/>
          <w:color w:val="0000FF"/>
          <w:sz w:val="20"/>
          <w:szCs w:val="20"/>
          <w:u w:val="single"/>
        </w:rPr>
        <w:t>how much a magazine pays writers</w:t>
      </w:r>
      <w:r w:rsidRPr="00564A1E">
        <w:rPr>
          <w:rFonts w:ascii="Times" w:hAnsi="Times" w:cs="Times New Roman"/>
          <w:sz w:val="20"/>
          <w:szCs w:val="20"/>
        </w:rPr>
        <w:fldChar w:fldCharType="end"/>
      </w:r>
      <w:r w:rsidRPr="00564A1E">
        <w:rPr>
          <w:rFonts w:ascii="Times" w:hAnsi="Times" w:cs="Times New Roman"/>
          <w:sz w:val="20"/>
          <w:szCs w:val="20"/>
        </w:rPr>
        <w:t xml:space="preserve"> and whether it is worth your time.</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Why do we talk about how much a full-page ad in the magazine costs when we talk about pay rates?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Check out our handy </w:t>
      </w:r>
      <w:hyperlink r:id="rId7" w:history="1">
        <w:r w:rsidRPr="00564A1E">
          <w:rPr>
            <w:rFonts w:ascii="Times" w:hAnsi="Times" w:cs="Times New Roman"/>
            <w:color w:val="0000FF"/>
            <w:sz w:val="20"/>
            <w:szCs w:val="20"/>
            <w:u w:val="single"/>
          </w:rPr>
          <w:t>pay rate estimator trick</w:t>
        </w:r>
      </w:hyperlink>
      <w:r w:rsidRPr="00564A1E">
        <w:rPr>
          <w:rFonts w:ascii="Times" w:hAnsi="Times" w:cs="Times New Roman"/>
          <w:sz w:val="20"/>
          <w:szCs w:val="20"/>
        </w:rPr>
        <w:t xml:space="preserve"> here.</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can you tell which editor to pitch?</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This is a tricky one. In our full entries, in which we list all of the folks on the editorial staff that might be useful to you in your pitches, we don’t say exactly who to pitch for which stories. This is for two reasons:</w:t>
      </w:r>
    </w:p>
    <w:p w:rsidR="00564A1E" w:rsidRPr="00564A1E" w:rsidRDefault="00564A1E" w:rsidP="00564A1E">
      <w:pPr>
        <w:numPr>
          <w:ilvl w:val="0"/>
          <w:numId w:val="5"/>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it</w:t>
      </w:r>
      <w:proofErr w:type="gramEnd"/>
      <w:r w:rsidRPr="00564A1E">
        <w:rPr>
          <w:rFonts w:ascii="Times" w:eastAsia="Times New Roman" w:hAnsi="Times" w:cs="Times New Roman"/>
          <w:sz w:val="20"/>
          <w:szCs w:val="20"/>
        </w:rPr>
        <w:t xml:space="preserve"> often changes over time, and often frequently</w:t>
      </w:r>
    </w:p>
    <w:p w:rsidR="00564A1E" w:rsidRPr="00564A1E" w:rsidRDefault="00564A1E" w:rsidP="00564A1E">
      <w:pPr>
        <w:numPr>
          <w:ilvl w:val="0"/>
          <w:numId w:val="5"/>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there</w:t>
      </w:r>
      <w:proofErr w:type="gramEnd"/>
      <w:r w:rsidRPr="00564A1E">
        <w:rPr>
          <w:rFonts w:ascii="Times" w:eastAsia="Times New Roman" w:hAnsi="Times" w:cs="Times New Roman"/>
          <w:sz w:val="20"/>
          <w:szCs w:val="20"/>
        </w:rPr>
        <w:t xml:space="preserve"> is no rhyme or reason to which editorial titles correspond with various positions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In small magazines, with an editorial staff of four or fewer, the editor-in-chief is often the one accepting pitches. In huge newsstand magazines, like </w:t>
      </w:r>
      <w:r w:rsidRPr="00564A1E">
        <w:rPr>
          <w:rFonts w:ascii="Times" w:hAnsi="Times" w:cs="Times New Roman"/>
          <w:i/>
          <w:iCs/>
          <w:sz w:val="20"/>
          <w:szCs w:val="20"/>
        </w:rPr>
        <w:t>Travel + Leisure</w:t>
      </w:r>
      <w:r w:rsidRPr="00564A1E">
        <w:rPr>
          <w:rFonts w:ascii="Times" w:hAnsi="Times" w:cs="Times New Roman"/>
          <w:sz w:val="20"/>
          <w:szCs w:val="20"/>
        </w:rPr>
        <w:t>, there is absolutely no point in writing to the editor-in-chief and often several levels below him or her as well. You’ll need to go to an assistant editor or section editor with your pitch.</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Mid-sized magazines use titles in unpredictable ways, sometimes having an assistant editor, associate editor, editorial director, and editor-in-chief with the assistant editor functioning more like an editorial assistant (i.e. no decision making power), and the editorial director handling projects but not necessary magazine assignments.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Across the board, the people that we list in the “contact” info tab are ones that you should try reaching out to. If you have a good pitch and it simply goes to the wrong (but not *super* wrong) person, editors typically just forward it to where it needs to be. You won’t see us list the following positions, even if they’re on the masthead under editorial, because these are positions that don’t assign articles:</w:t>
      </w:r>
    </w:p>
    <w:p w:rsidR="00564A1E" w:rsidRPr="00564A1E" w:rsidRDefault="00564A1E" w:rsidP="00564A1E">
      <w:pPr>
        <w:numPr>
          <w:ilvl w:val="0"/>
          <w:numId w:val="6"/>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editorial</w:t>
      </w:r>
      <w:proofErr w:type="gramEnd"/>
      <w:r w:rsidRPr="00564A1E">
        <w:rPr>
          <w:rFonts w:ascii="Times" w:eastAsia="Times New Roman" w:hAnsi="Times" w:cs="Times New Roman"/>
          <w:sz w:val="20"/>
          <w:szCs w:val="20"/>
        </w:rPr>
        <w:t xml:space="preserve"> assistants (more assistant than editor)</w:t>
      </w:r>
    </w:p>
    <w:p w:rsidR="00564A1E" w:rsidRPr="00564A1E" w:rsidRDefault="00564A1E" w:rsidP="00564A1E">
      <w:pPr>
        <w:numPr>
          <w:ilvl w:val="0"/>
          <w:numId w:val="6"/>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copy</w:t>
      </w:r>
      <w:proofErr w:type="gramEnd"/>
      <w:r w:rsidRPr="00564A1E">
        <w:rPr>
          <w:rFonts w:ascii="Times" w:eastAsia="Times New Roman" w:hAnsi="Times" w:cs="Times New Roman"/>
          <w:sz w:val="20"/>
          <w:szCs w:val="20"/>
        </w:rPr>
        <w:t xml:space="preserve"> editors (more proofreader than editor)</w:t>
      </w:r>
    </w:p>
    <w:p w:rsidR="00564A1E" w:rsidRPr="00564A1E" w:rsidRDefault="00564A1E" w:rsidP="00564A1E">
      <w:pPr>
        <w:numPr>
          <w:ilvl w:val="0"/>
          <w:numId w:val="6"/>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contributing</w:t>
      </w:r>
      <w:proofErr w:type="gramEnd"/>
      <w:r w:rsidRPr="00564A1E">
        <w:rPr>
          <w:rFonts w:ascii="Times" w:eastAsia="Times New Roman" w:hAnsi="Times" w:cs="Times New Roman"/>
          <w:sz w:val="20"/>
          <w:szCs w:val="20"/>
        </w:rPr>
        <w:t xml:space="preserve"> editor (a freelancer who writes frequently but doesn’t assign)</w:t>
      </w:r>
    </w:p>
    <w:p w:rsidR="00564A1E" w:rsidRPr="00564A1E" w:rsidRDefault="00564A1E" w:rsidP="00564A1E">
      <w:pPr>
        <w:numPr>
          <w:ilvl w:val="0"/>
          <w:numId w:val="6"/>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publishers</w:t>
      </w:r>
      <w:proofErr w:type="gramEnd"/>
      <w:r w:rsidRPr="00564A1E">
        <w:rPr>
          <w:rFonts w:ascii="Times" w:eastAsia="Times New Roman" w:hAnsi="Times" w:cs="Times New Roman"/>
          <w:sz w:val="20"/>
          <w:szCs w:val="20"/>
        </w:rPr>
        <w:t xml:space="preserve"> (unless they are the only person on the masthead, they don’t assign)</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What are trade, consumer, and custom magazines?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One of the fields in our main magazine overview classifies magazines as trade, consumer or custom.</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Trade magazines are not available to buy on the newsstand or online. They are delivered to a qualified circulation of people who work in a particular industry. In travel, there are many different areas of trade magazines, from magazines for travel agents to people who run hotels to people who plan group tours.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Consumer magazines are available in the bookstore, airport, and other newsstands, and these are the travel magazines you are probably most familiar with. They include major titles like </w:t>
      </w:r>
      <w:r w:rsidRPr="00564A1E">
        <w:rPr>
          <w:rFonts w:ascii="Times" w:hAnsi="Times" w:cs="Times New Roman"/>
          <w:i/>
          <w:iCs/>
          <w:sz w:val="20"/>
          <w:szCs w:val="20"/>
        </w:rPr>
        <w:t>Travel + Leisure</w:t>
      </w:r>
      <w:r w:rsidRPr="00564A1E">
        <w:rPr>
          <w:rFonts w:ascii="Times" w:hAnsi="Times" w:cs="Times New Roman"/>
          <w:sz w:val="20"/>
          <w:szCs w:val="20"/>
        </w:rPr>
        <w:t xml:space="preserve"> and </w:t>
      </w:r>
      <w:proofErr w:type="spellStart"/>
      <w:r w:rsidRPr="00564A1E">
        <w:rPr>
          <w:rFonts w:ascii="Times" w:hAnsi="Times" w:cs="Times New Roman"/>
          <w:i/>
          <w:iCs/>
          <w:sz w:val="20"/>
          <w:szCs w:val="20"/>
        </w:rPr>
        <w:t>Conde</w:t>
      </w:r>
      <w:proofErr w:type="spellEnd"/>
      <w:r w:rsidRPr="00564A1E">
        <w:rPr>
          <w:rFonts w:ascii="Times" w:hAnsi="Times" w:cs="Times New Roman"/>
          <w:i/>
          <w:iCs/>
          <w:sz w:val="20"/>
          <w:szCs w:val="20"/>
        </w:rPr>
        <w:t xml:space="preserve"> Nast Traveler</w:t>
      </w:r>
      <w:r w:rsidRPr="00564A1E">
        <w:rPr>
          <w:rFonts w:ascii="Times" w:hAnsi="Times" w:cs="Times New Roman"/>
          <w:sz w:val="20"/>
          <w:szCs w:val="20"/>
        </w:rPr>
        <w:t xml:space="preserve"> as well as smaller regional pubs like </w:t>
      </w:r>
      <w:r w:rsidRPr="00564A1E">
        <w:rPr>
          <w:rFonts w:ascii="Times" w:hAnsi="Times" w:cs="Times New Roman"/>
          <w:i/>
          <w:iCs/>
          <w:sz w:val="20"/>
          <w:szCs w:val="20"/>
        </w:rPr>
        <w:t>Edible Columbus</w:t>
      </w:r>
      <w:r w:rsidRPr="00564A1E">
        <w:rPr>
          <w:rFonts w:ascii="Times" w:hAnsi="Times" w:cs="Times New Roman"/>
          <w:sz w:val="20"/>
          <w:szCs w:val="20"/>
        </w:rPr>
        <w:t xml:space="preserve"> and </w:t>
      </w:r>
      <w:r w:rsidRPr="00564A1E">
        <w:rPr>
          <w:rFonts w:ascii="Times" w:hAnsi="Times" w:cs="Times New Roman"/>
          <w:i/>
          <w:iCs/>
          <w:sz w:val="20"/>
          <w:szCs w:val="20"/>
        </w:rPr>
        <w:t>New York Family</w:t>
      </w:r>
      <w:r w:rsidRPr="00564A1E">
        <w:rPr>
          <w:rFonts w:ascii="Times" w:hAnsi="Times" w:cs="Times New Roman"/>
          <w:sz w:val="20"/>
          <w:szCs w:val="20"/>
        </w:rPr>
        <w:t>.</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Should I pitch a story before I’ve traveled to a destination?</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This depends on one thing (how sure you are that you will be able to deliver the story you’ve pitched), which in turn depends on three things:</w:t>
      </w:r>
    </w:p>
    <w:p w:rsidR="00564A1E" w:rsidRPr="00564A1E" w:rsidRDefault="00564A1E" w:rsidP="00564A1E">
      <w:pPr>
        <w:numPr>
          <w:ilvl w:val="0"/>
          <w:numId w:val="7"/>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how</w:t>
      </w:r>
      <w:proofErr w:type="gramEnd"/>
      <w:r w:rsidRPr="00564A1E">
        <w:rPr>
          <w:rFonts w:ascii="Times" w:eastAsia="Times New Roman" w:hAnsi="Times" w:cs="Times New Roman"/>
          <w:sz w:val="20"/>
          <w:szCs w:val="20"/>
        </w:rPr>
        <w:t xml:space="preserve"> experienced you are</w:t>
      </w:r>
    </w:p>
    <w:p w:rsidR="00564A1E" w:rsidRPr="00564A1E" w:rsidRDefault="00564A1E" w:rsidP="00564A1E">
      <w:pPr>
        <w:numPr>
          <w:ilvl w:val="0"/>
          <w:numId w:val="7"/>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how</w:t>
      </w:r>
      <w:proofErr w:type="gramEnd"/>
      <w:r w:rsidRPr="00564A1E">
        <w:rPr>
          <w:rFonts w:ascii="Times" w:eastAsia="Times New Roman" w:hAnsi="Times" w:cs="Times New Roman"/>
          <w:sz w:val="20"/>
          <w:szCs w:val="20"/>
        </w:rPr>
        <w:t xml:space="preserve"> much prior research you’ve done</w:t>
      </w:r>
    </w:p>
    <w:p w:rsidR="00564A1E" w:rsidRPr="00564A1E" w:rsidRDefault="00564A1E" w:rsidP="00564A1E">
      <w:pPr>
        <w:numPr>
          <w:ilvl w:val="0"/>
          <w:numId w:val="7"/>
        </w:numPr>
        <w:spacing w:before="100" w:beforeAutospacing="1" w:after="100" w:afterAutospacing="1"/>
        <w:rPr>
          <w:rFonts w:ascii="Times" w:eastAsia="Times New Roman" w:hAnsi="Times" w:cs="Times New Roman"/>
          <w:sz w:val="20"/>
          <w:szCs w:val="20"/>
        </w:rPr>
      </w:pPr>
      <w:proofErr w:type="gramStart"/>
      <w:r w:rsidRPr="00564A1E">
        <w:rPr>
          <w:rFonts w:ascii="Times" w:eastAsia="Times New Roman" w:hAnsi="Times" w:cs="Times New Roman"/>
          <w:sz w:val="20"/>
          <w:szCs w:val="20"/>
        </w:rPr>
        <w:t>how</w:t>
      </w:r>
      <w:proofErr w:type="gramEnd"/>
      <w:r w:rsidRPr="00564A1E">
        <w:rPr>
          <w:rFonts w:ascii="Times" w:eastAsia="Times New Roman" w:hAnsi="Times" w:cs="Times New Roman"/>
          <w:sz w:val="20"/>
          <w:szCs w:val="20"/>
        </w:rPr>
        <w:t xml:space="preserve"> much control you have over your own schedule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If that made you nervous just reading the phrase “how sure you are that you will be able to deliver,” the answer is probably no, but we’ve got a whole post about </w:t>
      </w:r>
      <w:hyperlink r:id="rId8" w:history="1">
        <w:r w:rsidRPr="00564A1E">
          <w:rPr>
            <w:rFonts w:ascii="Times" w:hAnsi="Times" w:cs="Times New Roman"/>
            <w:color w:val="0000FF"/>
            <w:sz w:val="20"/>
            <w:szCs w:val="20"/>
            <w:u w:val="single"/>
          </w:rPr>
          <w:t>when you should and shouldn’t pitch before your trip</w:t>
        </w:r>
      </w:hyperlink>
      <w:r w:rsidRPr="00564A1E">
        <w:rPr>
          <w:rFonts w:ascii="Times" w:hAnsi="Times" w:cs="Times New Roman"/>
          <w:sz w:val="20"/>
          <w:szCs w:val="20"/>
        </w:rPr>
        <w:t>.</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Should I pitch the same story to more than one magazine at a time?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Yes! Absolutely. </w:t>
      </w:r>
      <w:proofErr w:type="gramStart"/>
      <w:r w:rsidRPr="00564A1E">
        <w:rPr>
          <w:rFonts w:ascii="Times" w:hAnsi="Times" w:cs="Times New Roman"/>
          <w:sz w:val="20"/>
          <w:szCs w:val="20"/>
        </w:rPr>
        <w:t>But not the exact same wording.</w:t>
      </w:r>
      <w:proofErr w:type="gramEnd"/>
      <w:r w:rsidRPr="00564A1E">
        <w:rPr>
          <w:rFonts w:ascii="Times" w:hAnsi="Times" w:cs="Times New Roman"/>
          <w:sz w:val="20"/>
          <w:szCs w:val="20"/>
        </w:rPr>
        <w:t xml:space="preserve"> Magazine editors need to know that you understand their publication and audience, so you should </w:t>
      </w:r>
      <w:proofErr w:type="spellStart"/>
      <w:r w:rsidRPr="00564A1E">
        <w:rPr>
          <w:rFonts w:ascii="Times" w:hAnsi="Times" w:cs="Times New Roman"/>
          <w:sz w:val="20"/>
          <w:szCs w:val="20"/>
        </w:rPr>
        <w:t>reslant</w:t>
      </w:r>
      <w:proofErr w:type="spellEnd"/>
      <w:r w:rsidRPr="00564A1E">
        <w:rPr>
          <w:rFonts w:ascii="Times" w:hAnsi="Times" w:cs="Times New Roman"/>
          <w:sz w:val="20"/>
          <w:szCs w:val="20"/>
        </w:rPr>
        <w:t xml:space="preserve"> each pitch you send to make sure that your pitch resonates with each editor.</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And when your story gets accepted, make sure to let the other editors you reached out to know that the story has been picked up elsewhere.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The only time I don’t advise doing this is when you already have a relationship with a magazine. Let that editor have priority and follow up before you submit the idea elsewhere.</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What about when a magazine says it doesn’t accept unsolicited manuscripts?</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There is a difference between an unsolicited manuscript and an unsolicited pitch. An unsolicited manuscript submission is when a writer sends in an entire story that is already written with a “pitch” that more or less says, “Here’s a story. Would you like it?”</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A pitch, on the other hand, says something more like, “Here’s a story that I </w:t>
      </w:r>
      <w:r w:rsidRPr="00564A1E">
        <w:rPr>
          <w:rFonts w:ascii="Times" w:hAnsi="Times" w:cs="Times New Roman"/>
          <w:i/>
          <w:iCs/>
          <w:sz w:val="20"/>
          <w:szCs w:val="20"/>
        </w:rPr>
        <w:t>could</w:t>
      </w:r>
      <w:r w:rsidRPr="00564A1E">
        <w:rPr>
          <w:rFonts w:ascii="Times" w:hAnsi="Times" w:cs="Times New Roman"/>
          <w:sz w:val="20"/>
          <w:szCs w:val="20"/>
        </w:rPr>
        <w:t xml:space="preserve"> write for your magazine. This is what it </w:t>
      </w:r>
      <w:r w:rsidRPr="00564A1E">
        <w:rPr>
          <w:rFonts w:ascii="Times" w:hAnsi="Times" w:cs="Times New Roman"/>
          <w:i/>
          <w:iCs/>
          <w:sz w:val="20"/>
          <w:szCs w:val="20"/>
        </w:rPr>
        <w:t>would be</w:t>
      </w:r>
      <w:r w:rsidRPr="00564A1E">
        <w:rPr>
          <w:rFonts w:ascii="Times" w:hAnsi="Times" w:cs="Times New Roman"/>
          <w:sz w:val="20"/>
          <w:szCs w:val="20"/>
        </w:rPr>
        <w:t xml:space="preserve"> about. And I </w:t>
      </w:r>
      <w:r w:rsidRPr="00564A1E">
        <w:rPr>
          <w:rFonts w:ascii="Times" w:hAnsi="Times" w:cs="Times New Roman"/>
          <w:i/>
          <w:iCs/>
          <w:sz w:val="20"/>
          <w:szCs w:val="20"/>
        </w:rPr>
        <w:t>would write it</w:t>
      </w:r>
      <w:r w:rsidRPr="00564A1E">
        <w:rPr>
          <w:rFonts w:ascii="Times" w:hAnsi="Times" w:cs="Times New Roman"/>
          <w:sz w:val="20"/>
          <w:szCs w:val="20"/>
        </w:rPr>
        <w:t xml:space="preserve"> in this format.” Then the editor has the chance to say, “I already have a story just like that, but could you make it a profile instead of a narrative piece?” or “I don’t have anymore feature spots, but could you do that as a round-up as five places for this section in the front of the magazine?”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Being flexible in this way not only shows the editor you are a professional, but also gives you more of a chance of being published.</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do I change my password?</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You can change your password in two places. In the menu on the right side of the page, mouse over “Your Membership” and then click on “Edit Your Profile.”</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 xml:space="preserve">You also have a lot of different options regarding passwords, log-ins, and managing what devices you are signed in from by going into your </w:t>
      </w:r>
      <w:proofErr w:type="spellStart"/>
      <w:r w:rsidRPr="00564A1E">
        <w:rPr>
          <w:rFonts w:ascii="Times" w:hAnsi="Times" w:cs="Times New Roman"/>
          <w:sz w:val="20"/>
          <w:szCs w:val="20"/>
        </w:rPr>
        <w:t>WordPress</w:t>
      </w:r>
      <w:proofErr w:type="spellEnd"/>
      <w:r w:rsidRPr="00564A1E">
        <w:rPr>
          <w:rFonts w:ascii="Times" w:hAnsi="Times" w:cs="Times New Roman"/>
          <w:sz w:val="20"/>
          <w:szCs w:val="20"/>
        </w:rPr>
        <w:t xml:space="preserve"> user backend by clicking on your user photo (or the grey blank face if you don’t have a user photo) in the upper </w:t>
      </w:r>
      <w:proofErr w:type="spellStart"/>
      <w:r w:rsidRPr="00564A1E">
        <w:rPr>
          <w:rFonts w:ascii="Times" w:hAnsi="Times" w:cs="Times New Roman"/>
          <w:sz w:val="20"/>
          <w:szCs w:val="20"/>
        </w:rPr>
        <w:t>lefthand</w:t>
      </w:r>
      <w:proofErr w:type="spellEnd"/>
      <w:r w:rsidRPr="00564A1E">
        <w:rPr>
          <w:rFonts w:ascii="Times" w:hAnsi="Times" w:cs="Times New Roman"/>
          <w:sz w:val="20"/>
          <w:szCs w:val="20"/>
        </w:rPr>
        <w:t xml:space="preserve"> corner of your screen where it says, “Howdy, [your name].”</w:t>
      </w:r>
    </w:p>
    <w:p w:rsidR="00564A1E" w:rsidRPr="00564A1E" w:rsidRDefault="00564A1E" w:rsidP="00564A1E">
      <w:pPr>
        <w:spacing w:before="100" w:beforeAutospacing="1" w:after="100" w:afterAutospacing="1"/>
        <w:outlineLvl w:val="3"/>
        <w:rPr>
          <w:rFonts w:ascii="Times" w:eastAsia="Times New Roman" w:hAnsi="Times" w:cs="Times New Roman"/>
          <w:b/>
          <w:bCs/>
        </w:rPr>
      </w:pPr>
      <w:r w:rsidRPr="00564A1E">
        <w:rPr>
          <w:rFonts w:ascii="Times" w:eastAsia="Times New Roman" w:hAnsi="Times" w:cs="Times New Roman"/>
          <w:b/>
          <w:bCs/>
        </w:rPr>
        <w:t>How do I cancel my membership?</w:t>
      </w:r>
    </w:p>
    <w:p w:rsidR="00564A1E" w:rsidRPr="00564A1E" w:rsidRDefault="00564A1E" w:rsidP="00564A1E">
      <w:pPr>
        <w:spacing w:before="100" w:beforeAutospacing="1" w:after="100" w:afterAutospacing="1"/>
        <w:rPr>
          <w:rFonts w:ascii="Times" w:hAnsi="Times" w:cs="Times New Roman"/>
          <w:sz w:val="20"/>
          <w:szCs w:val="20"/>
        </w:rPr>
      </w:pPr>
      <w:r w:rsidRPr="00564A1E">
        <w:rPr>
          <w:rFonts w:ascii="Times" w:hAnsi="Times" w:cs="Times New Roman"/>
          <w:sz w:val="20"/>
          <w:szCs w:val="20"/>
        </w:rPr>
        <w:t>You can cancel at any time while logged in by accessing your membership page from the menu on the right-hand side of every page. You’ll see a link to cancel your membership on the “update your billing information” page.</w:t>
      </w:r>
    </w:p>
    <w:p w:rsidR="00A96427" w:rsidRDefault="00A96427"/>
    <w:sectPr w:rsidR="00A96427" w:rsidSect="00A964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A77"/>
    <w:multiLevelType w:val="multilevel"/>
    <w:tmpl w:val="578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30F71"/>
    <w:multiLevelType w:val="multilevel"/>
    <w:tmpl w:val="181C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E68DE"/>
    <w:multiLevelType w:val="multilevel"/>
    <w:tmpl w:val="AEEE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16F55"/>
    <w:multiLevelType w:val="multilevel"/>
    <w:tmpl w:val="C4D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57D04"/>
    <w:multiLevelType w:val="multilevel"/>
    <w:tmpl w:val="896A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AD05AC"/>
    <w:multiLevelType w:val="multilevel"/>
    <w:tmpl w:val="6E8C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7F4835"/>
    <w:multiLevelType w:val="multilevel"/>
    <w:tmpl w:val="BAD0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E"/>
    <w:rsid w:val="00564A1E"/>
    <w:rsid w:val="00A9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12B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64A1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4A1E"/>
    <w:rPr>
      <w:rFonts w:ascii="Times" w:hAnsi="Times"/>
      <w:b/>
      <w:bCs/>
    </w:rPr>
  </w:style>
  <w:style w:type="paragraph" w:styleId="NormalWeb">
    <w:name w:val="Normal (Web)"/>
    <w:basedOn w:val="Normal"/>
    <w:uiPriority w:val="99"/>
    <w:semiHidden/>
    <w:unhideWhenUsed/>
    <w:rsid w:val="00564A1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64A1E"/>
    <w:rPr>
      <w:color w:val="0000FF"/>
      <w:u w:val="single"/>
    </w:rPr>
  </w:style>
  <w:style w:type="character" w:styleId="Emphasis">
    <w:name w:val="Emphasis"/>
    <w:basedOn w:val="DefaultParagraphFont"/>
    <w:uiPriority w:val="20"/>
    <w:qFormat/>
    <w:rsid w:val="00564A1E"/>
    <w:rPr>
      <w:i/>
      <w:iCs/>
    </w:rPr>
  </w:style>
  <w:style w:type="paragraph" w:styleId="BalloonText">
    <w:name w:val="Balloon Text"/>
    <w:basedOn w:val="Normal"/>
    <w:link w:val="BalloonTextChar"/>
    <w:uiPriority w:val="99"/>
    <w:semiHidden/>
    <w:unhideWhenUsed/>
    <w:rsid w:val="00564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4A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64A1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4A1E"/>
    <w:rPr>
      <w:rFonts w:ascii="Times" w:hAnsi="Times"/>
      <w:b/>
      <w:bCs/>
    </w:rPr>
  </w:style>
  <w:style w:type="paragraph" w:styleId="NormalWeb">
    <w:name w:val="Normal (Web)"/>
    <w:basedOn w:val="Normal"/>
    <w:uiPriority w:val="99"/>
    <w:semiHidden/>
    <w:unhideWhenUsed/>
    <w:rsid w:val="00564A1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64A1E"/>
    <w:rPr>
      <w:color w:val="0000FF"/>
      <w:u w:val="single"/>
    </w:rPr>
  </w:style>
  <w:style w:type="character" w:styleId="Emphasis">
    <w:name w:val="Emphasis"/>
    <w:basedOn w:val="DefaultParagraphFont"/>
    <w:uiPriority w:val="20"/>
    <w:qFormat/>
    <w:rsid w:val="00564A1E"/>
    <w:rPr>
      <w:i/>
      <w:iCs/>
    </w:rPr>
  </w:style>
  <w:style w:type="paragraph" w:styleId="BalloonText">
    <w:name w:val="Balloon Text"/>
    <w:basedOn w:val="Normal"/>
    <w:link w:val="BalloonTextChar"/>
    <w:uiPriority w:val="99"/>
    <w:semiHidden/>
    <w:unhideWhenUsed/>
    <w:rsid w:val="00564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4A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9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https://www.dreamoftravelwriting.com/magazine-pay-trick/" TargetMode="External"/><Relationship Id="rId8" Type="http://schemas.openxmlformats.org/officeDocument/2006/relationships/hyperlink" Target="https://www.dreamoftravelwriting.com/when-to-pit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1743</Words>
  <Characters>9936</Characters>
  <Application>Microsoft Macintosh Word</Application>
  <DocSecurity>0</DocSecurity>
  <Lines>82</Lines>
  <Paragraphs>23</Paragraphs>
  <ScaleCrop>false</ScaleCrop>
  <Company>Google</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Satyen Kale</dc:creator>
  <cp:keywords/>
  <dc:description/>
  <cp:lastModifiedBy>Satyen Kale</cp:lastModifiedBy>
  <cp:revision>1</cp:revision>
  <dcterms:created xsi:type="dcterms:W3CDTF">2016-11-07T16:09:00Z</dcterms:created>
  <dcterms:modified xsi:type="dcterms:W3CDTF">2016-11-07T16:12:00Z</dcterms:modified>
</cp:coreProperties>
</file>