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F34BE" w14:textId="0002604E" w:rsidR="00C874FB" w:rsidRPr="00082F06" w:rsidRDefault="00875C50" w:rsidP="00C874FB">
      <w:pPr>
        <w:spacing w:after="0"/>
        <w:jc w:val="right"/>
        <w:rPr>
          <w:b/>
        </w:rPr>
      </w:pPr>
      <w:r>
        <w:rPr>
          <w:b/>
        </w:rPr>
        <w:t>FOR IMMEDIATE RELEASE: January 20</w:t>
      </w:r>
      <w:r w:rsidR="00292C4C" w:rsidRPr="00082F06">
        <w:rPr>
          <w:b/>
        </w:rPr>
        <w:t>, 2017</w:t>
      </w:r>
    </w:p>
    <w:p w14:paraId="3F3751E9" w14:textId="77777777" w:rsidR="00292C4C" w:rsidRPr="00082F06" w:rsidRDefault="00292C4C" w:rsidP="00C874FB">
      <w:pPr>
        <w:spacing w:after="0"/>
        <w:rPr>
          <w:b/>
        </w:rPr>
      </w:pPr>
      <w:r w:rsidRPr="00082F06">
        <w:rPr>
          <w:b/>
        </w:rPr>
        <w:t>Debby Newslow</w:t>
      </w:r>
      <w:r w:rsidR="00FD1782" w:rsidRPr="00082F06">
        <w:rPr>
          <w:b/>
        </w:rPr>
        <w:t xml:space="preserve"> </w:t>
      </w:r>
    </w:p>
    <w:p w14:paraId="484E3F45" w14:textId="77777777" w:rsidR="00292C4C" w:rsidRPr="00082F06" w:rsidRDefault="00292C4C" w:rsidP="00292C4C">
      <w:pPr>
        <w:spacing w:after="0"/>
        <w:rPr>
          <w:b/>
        </w:rPr>
      </w:pPr>
      <w:r w:rsidRPr="00082F06">
        <w:rPr>
          <w:b/>
        </w:rPr>
        <w:t>D.L. Newslow &amp; Associates, Inc.</w:t>
      </w:r>
      <w:bookmarkStart w:id="0" w:name="_GoBack"/>
      <w:bookmarkEnd w:id="0"/>
    </w:p>
    <w:p w14:paraId="7CDE1BEB" w14:textId="77777777" w:rsidR="00292C4C" w:rsidRPr="00082F06" w:rsidRDefault="00292C4C" w:rsidP="00292C4C">
      <w:pPr>
        <w:spacing w:after="0"/>
        <w:rPr>
          <w:b/>
        </w:rPr>
      </w:pPr>
      <w:r w:rsidRPr="00082F06">
        <w:rPr>
          <w:b/>
        </w:rPr>
        <w:t>407.290.2754</w:t>
      </w:r>
    </w:p>
    <w:p w14:paraId="6FE20F1D" w14:textId="77777777" w:rsidR="00292C4C" w:rsidRPr="00082F06" w:rsidRDefault="00021617" w:rsidP="00292C4C">
      <w:pPr>
        <w:spacing w:after="0"/>
        <w:rPr>
          <w:b/>
        </w:rPr>
      </w:pPr>
      <w:hyperlink r:id="rId6" w:history="1">
        <w:r w:rsidR="00292C4C" w:rsidRPr="00082F06">
          <w:rPr>
            <w:rStyle w:val="Hyperlink"/>
            <w:b/>
          </w:rPr>
          <w:t>contact@newslow.com</w:t>
        </w:r>
      </w:hyperlink>
    </w:p>
    <w:p w14:paraId="4E6AB868" w14:textId="77777777" w:rsidR="00292C4C" w:rsidRPr="00082F06" w:rsidRDefault="00292C4C" w:rsidP="00292C4C">
      <w:pPr>
        <w:spacing w:after="0"/>
        <w:rPr>
          <w:b/>
        </w:rPr>
      </w:pPr>
    </w:p>
    <w:p w14:paraId="6F3144C5" w14:textId="4750F95D" w:rsidR="00292C4C" w:rsidRPr="00082F06" w:rsidRDefault="00292C4C" w:rsidP="00D00F89">
      <w:pPr>
        <w:spacing w:after="0"/>
        <w:jc w:val="center"/>
        <w:rPr>
          <w:b/>
        </w:rPr>
      </w:pPr>
      <w:r w:rsidRPr="00082F06">
        <w:rPr>
          <w:b/>
        </w:rPr>
        <w:t>D.L. NEWSLOW</w:t>
      </w:r>
      <w:r w:rsidR="00D00F89" w:rsidRPr="00082F06">
        <w:rPr>
          <w:b/>
        </w:rPr>
        <w:t xml:space="preserve"> AND HACCP INTERNATIONAL</w:t>
      </w:r>
      <w:r w:rsidRPr="00082F06">
        <w:rPr>
          <w:b/>
        </w:rPr>
        <w:t xml:space="preserve"> </w:t>
      </w:r>
      <w:r w:rsidR="00D00F89" w:rsidRPr="00082F06">
        <w:rPr>
          <w:b/>
        </w:rPr>
        <w:t>ANNOUNCE PARTNERSHIP WITH MR. RON</w:t>
      </w:r>
      <w:r w:rsidR="00AA23C9">
        <w:rPr>
          <w:b/>
        </w:rPr>
        <w:t>ALD D.</w:t>
      </w:r>
      <w:r w:rsidRPr="00082F06">
        <w:rPr>
          <w:b/>
        </w:rPr>
        <w:t xml:space="preserve"> </w:t>
      </w:r>
      <w:r w:rsidR="00D00F89" w:rsidRPr="00082F06">
        <w:rPr>
          <w:b/>
        </w:rPr>
        <w:t>MATHIS</w:t>
      </w:r>
      <w:r w:rsidR="00AA23C9">
        <w:rPr>
          <w:b/>
        </w:rPr>
        <w:t>, CMS</w:t>
      </w:r>
    </w:p>
    <w:p w14:paraId="50283559" w14:textId="77777777" w:rsidR="00292C4C" w:rsidRPr="00082F06" w:rsidRDefault="00292C4C" w:rsidP="00292C4C">
      <w:pPr>
        <w:spacing w:after="0"/>
        <w:jc w:val="center"/>
      </w:pPr>
    </w:p>
    <w:p w14:paraId="319373DF" w14:textId="465A777C" w:rsidR="00292C4C" w:rsidRPr="00AA23C9" w:rsidRDefault="00292C4C" w:rsidP="00292C4C">
      <w:pPr>
        <w:spacing w:after="0"/>
      </w:pPr>
      <w:r w:rsidRPr="00082F06">
        <w:rPr>
          <w:b/>
        </w:rPr>
        <w:t xml:space="preserve">Orlando, Florida: </w:t>
      </w:r>
      <w:r w:rsidR="00175DB0" w:rsidRPr="00082F06">
        <w:t xml:space="preserve">D.L. Newslow &amp; Associates, Inc. </w:t>
      </w:r>
      <w:r w:rsidR="00D00F89" w:rsidRPr="00082F06">
        <w:t xml:space="preserve">and Australia-based certification body HACCP International </w:t>
      </w:r>
      <w:r w:rsidRPr="00082F06">
        <w:t>ha</w:t>
      </w:r>
      <w:r w:rsidR="00D00F89" w:rsidRPr="00082F06">
        <w:t>ve</w:t>
      </w:r>
      <w:r w:rsidRPr="00082F06">
        <w:t xml:space="preserve"> </w:t>
      </w:r>
      <w:r w:rsidR="008F6C52" w:rsidRPr="00082F06">
        <w:t>employed the services of</w:t>
      </w:r>
      <w:r w:rsidRPr="00082F06">
        <w:t xml:space="preserve"> Mr. </w:t>
      </w:r>
      <w:r w:rsidR="00D00F89" w:rsidRPr="00082F06">
        <w:t>Ron</w:t>
      </w:r>
      <w:r w:rsidR="002B74F1" w:rsidRPr="00082F06">
        <w:t>ald D.</w:t>
      </w:r>
      <w:r w:rsidR="00D00F89" w:rsidRPr="00082F06">
        <w:t xml:space="preserve"> Mathis</w:t>
      </w:r>
      <w:r w:rsidR="00ED1E28">
        <w:t>, CMS</w:t>
      </w:r>
      <w:r w:rsidR="002B74F1" w:rsidRPr="00082F06">
        <w:t xml:space="preserve"> as</w:t>
      </w:r>
      <w:r w:rsidR="00D00F89" w:rsidRPr="00082F06">
        <w:t xml:space="preserve"> </w:t>
      </w:r>
      <w:r w:rsidR="002B74F1" w:rsidRPr="00082F06">
        <w:t>Executive Vice President</w:t>
      </w:r>
      <w:r w:rsidR="002A046E" w:rsidRPr="00082F06">
        <w:t>. His role will</w:t>
      </w:r>
      <w:r w:rsidR="00D00F89" w:rsidRPr="00082F06">
        <w:t xml:space="preserve"> provide strategic planning and business development for the HACCP International </w:t>
      </w:r>
      <w:r w:rsidR="0021206F" w:rsidRPr="00082F06">
        <w:t xml:space="preserve">certification and mark in </w:t>
      </w:r>
      <w:r w:rsidR="0021206F" w:rsidRPr="00AA23C9">
        <w:t xml:space="preserve">the Americas. </w:t>
      </w:r>
      <w:r w:rsidR="00175DB0" w:rsidRPr="00AA23C9">
        <w:t xml:space="preserve"> The HACCP International mark </w:t>
      </w:r>
      <w:r w:rsidR="009B054B" w:rsidRPr="00AA23C9">
        <w:t xml:space="preserve">conveys the fact that the equipment or service </w:t>
      </w:r>
      <w:r w:rsidR="00175DB0" w:rsidRPr="00AA23C9">
        <w:t>has</w:t>
      </w:r>
      <w:r w:rsidR="00433719" w:rsidRPr="00AA23C9">
        <w:t xml:space="preserve"> been </w:t>
      </w:r>
      <w:r w:rsidR="008F6C52" w:rsidRPr="00AA23C9">
        <w:t>evaluated by a food safety expert, and deemed safe for its</w:t>
      </w:r>
      <w:r w:rsidR="00175DB0" w:rsidRPr="00AA23C9">
        <w:t xml:space="preserve"> intended use in and around food manufacturing environme</w:t>
      </w:r>
      <w:r w:rsidR="00C54F47" w:rsidRPr="00AA23C9">
        <w:t>nts</w:t>
      </w:r>
      <w:r w:rsidR="008F6C52" w:rsidRPr="00AA23C9">
        <w:t xml:space="preserve">. </w:t>
      </w:r>
      <w:r w:rsidR="00143171">
        <w:t>HACCP stands for Hazard Analysis Critical Control Points, and it is a system used to proactively avoid food safety hazards during the manufacturing process.</w:t>
      </w:r>
      <w:r w:rsidR="008F6C52" w:rsidRPr="00AA23C9">
        <w:t xml:space="preserve"> Now more than ever, companies appreciate this type of proactivity, as it</w:t>
      </w:r>
      <w:r w:rsidR="003B473C" w:rsidRPr="00AA23C9">
        <w:t xml:space="preserve"> goes a</w:t>
      </w:r>
      <w:r w:rsidR="008F6C52" w:rsidRPr="00AA23C9">
        <w:t xml:space="preserve"> </w:t>
      </w:r>
      <w:r w:rsidR="003B473C" w:rsidRPr="00AA23C9">
        <w:t xml:space="preserve">long way to avoid </w:t>
      </w:r>
      <w:r w:rsidR="00175DB0" w:rsidRPr="00AA23C9">
        <w:t>disasters</w:t>
      </w:r>
      <w:r w:rsidR="008F6C52" w:rsidRPr="00AA23C9">
        <w:t xml:space="preserve"> like the</w:t>
      </w:r>
      <w:r w:rsidR="00175DB0" w:rsidRPr="00AA23C9">
        <w:t xml:space="preserve"> $1.3 million fine recently charged to French chef Daniel </w:t>
      </w:r>
      <w:proofErr w:type="spellStart"/>
      <w:r w:rsidR="00175DB0" w:rsidRPr="00AA23C9">
        <w:t>Boulud</w:t>
      </w:r>
      <w:proofErr w:type="spellEnd"/>
      <w:r w:rsidR="00175DB0" w:rsidRPr="00AA23C9">
        <w:t xml:space="preserve"> for serving a piece of wire in dinner.</w:t>
      </w:r>
      <w:r w:rsidR="00056A12" w:rsidRPr="00AA23C9">
        <w:t xml:space="preserve"> </w:t>
      </w:r>
    </w:p>
    <w:p w14:paraId="00D0F201" w14:textId="77777777" w:rsidR="00175DB0" w:rsidRPr="00AA23C9" w:rsidRDefault="00175DB0" w:rsidP="00292C4C">
      <w:pPr>
        <w:spacing w:after="0"/>
      </w:pPr>
    </w:p>
    <w:p w14:paraId="6AE0C87B" w14:textId="0EDE6BD9" w:rsidR="00175DB0" w:rsidRPr="00082F06" w:rsidRDefault="00175DB0" w:rsidP="00292C4C">
      <w:pPr>
        <w:spacing w:after="0"/>
      </w:pPr>
      <w:r w:rsidRPr="00AA23C9">
        <w:t xml:space="preserve">HACCP International </w:t>
      </w:r>
      <w:r w:rsidR="00AD4381" w:rsidRPr="00AA23C9">
        <w:t xml:space="preserve">is proud to have </w:t>
      </w:r>
      <w:r w:rsidRPr="00AA23C9">
        <w:t xml:space="preserve">brands such as 3M, Kimberly Clark and Dyson among its clients. </w:t>
      </w:r>
      <w:r w:rsidR="00AA23C9" w:rsidRPr="00AA23C9">
        <w:t>The evaluation process, which determines whether</w:t>
      </w:r>
      <w:r w:rsidRPr="00AA23C9">
        <w:t xml:space="preserve"> a piece of equipment </w:t>
      </w:r>
      <w:r w:rsidR="00A34EBC" w:rsidRPr="00AA23C9">
        <w:t xml:space="preserve">or a food safety related service (i.e. pest control) </w:t>
      </w:r>
      <w:r w:rsidRPr="00AA23C9">
        <w:t xml:space="preserve">is fit for use in </w:t>
      </w:r>
      <w:r w:rsidR="00A34EBC" w:rsidRPr="00AA23C9">
        <w:t>food manufacturing environments</w:t>
      </w:r>
      <w:r w:rsidR="00AA23C9" w:rsidRPr="00AA23C9">
        <w:t>,</w:t>
      </w:r>
      <w:r w:rsidR="00A34EBC" w:rsidRPr="00AA23C9">
        <w:t xml:space="preserve"> </w:t>
      </w:r>
      <w:r w:rsidR="00AA23C9" w:rsidRPr="00AA23C9">
        <w:t>is</w:t>
      </w:r>
      <w:r w:rsidRPr="00AA23C9">
        <w:t xml:space="preserve"> </w:t>
      </w:r>
      <w:r w:rsidR="00C874FB" w:rsidRPr="00AA23C9">
        <w:t xml:space="preserve">coordinated </w:t>
      </w:r>
      <w:r w:rsidRPr="00AA23C9">
        <w:t xml:space="preserve">from the home office in </w:t>
      </w:r>
      <w:r w:rsidR="00C874FB" w:rsidRPr="00AA23C9">
        <w:t>North Sydney</w:t>
      </w:r>
      <w:r w:rsidR="00AA23C9" w:rsidRPr="00AA23C9">
        <w:t>, Australia. Clive With</w:t>
      </w:r>
      <w:r w:rsidRPr="00AA23C9">
        <w:t>inshaw, president of HACCP International, is</w:t>
      </w:r>
      <w:r w:rsidR="00636E88" w:rsidRPr="00AA23C9">
        <w:t xml:space="preserve"> in the process of overseeing the expansion </w:t>
      </w:r>
      <w:r w:rsidRPr="00AA23C9">
        <w:t>of the HACCP International certification and mark through strategic partnerships and relationship building.</w:t>
      </w:r>
      <w:r w:rsidR="00C874FB" w:rsidRPr="00AA23C9">
        <w:t xml:space="preserve"> With satellite offices in the UK, Hong Kong</w:t>
      </w:r>
      <w:r w:rsidR="003A4C7B" w:rsidRPr="00AA23C9">
        <w:t xml:space="preserve">, </w:t>
      </w:r>
      <w:r w:rsidR="00C874FB" w:rsidRPr="00AA23C9">
        <w:t xml:space="preserve">Singapore, </w:t>
      </w:r>
      <w:r w:rsidR="003A4C7B" w:rsidRPr="00AA23C9">
        <w:t xml:space="preserve">and </w:t>
      </w:r>
      <w:r w:rsidR="009D737F" w:rsidRPr="00AA23C9">
        <w:t xml:space="preserve">now the Americas (Orlando, FL USA), </w:t>
      </w:r>
      <w:r w:rsidR="00C874FB" w:rsidRPr="00AA23C9">
        <w:t>HACCP International is</w:t>
      </w:r>
      <w:r w:rsidR="006640A5" w:rsidRPr="00AA23C9">
        <w:t xml:space="preserve"> expanding with a</w:t>
      </w:r>
      <w:r w:rsidR="00C874FB" w:rsidRPr="00AA23C9">
        <w:t xml:space="preserve"> focus on steady and sustainable growth.</w:t>
      </w:r>
    </w:p>
    <w:p w14:paraId="4C7818C3" w14:textId="77777777" w:rsidR="00292C4C" w:rsidRPr="00082F06" w:rsidRDefault="00292C4C" w:rsidP="00292C4C">
      <w:pPr>
        <w:spacing w:after="0"/>
      </w:pPr>
    </w:p>
    <w:p w14:paraId="365ABC72" w14:textId="77777777" w:rsidR="00292C4C" w:rsidRPr="00082F06" w:rsidRDefault="008461D2" w:rsidP="00292C4C">
      <w:pPr>
        <w:spacing w:after="0"/>
        <w:rPr>
          <w:rFonts w:cstheme="minorHAnsi"/>
        </w:rPr>
      </w:pPr>
      <w:r w:rsidRPr="00082F06">
        <w:rPr>
          <w:rFonts w:cstheme="minorHAnsi"/>
          <w:shd w:val="clear" w:color="auto" w:fill="FFFFFF"/>
        </w:rPr>
        <w:t>Ron</w:t>
      </w:r>
      <w:r w:rsidR="00BE1335" w:rsidRPr="00082F06">
        <w:rPr>
          <w:rFonts w:cstheme="minorHAnsi"/>
          <w:shd w:val="clear" w:color="auto" w:fill="FFFFFF"/>
        </w:rPr>
        <w:t>ald D.</w:t>
      </w:r>
      <w:r w:rsidRPr="00082F06">
        <w:rPr>
          <w:rFonts w:cstheme="minorHAnsi"/>
          <w:shd w:val="clear" w:color="auto" w:fill="FFFFFF"/>
        </w:rPr>
        <w:t xml:space="preserve"> Mathis, CMS brings</w:t>
      </w:r>
      <w:r w:rsidR="00175DB0" w:rsidRPr="00082F06">
        <w:rPr>
          <w:rFonts w:cstheme="minorHAnsi"/>
          <w:shd w:val="clear" w:color="auto" w:fill="FFFFFF"/>
        </w:rPr>
        <w:t xml:space="preserve"> years of experience</w:t>
      </w:r>
      <w:r w:rsidRPr="00082F06">
        <w:rPr>
          <w:rFonts w:cstheme="minorHAnsi"/>
          <w:shd w:val="clear" w:color="auto" w:fill="FFFFFF"/>
        </w:rPr>
        <w:t xml:space="preserve"> with certification systems from certification management companies such as the Bri</w:t>
      </w:r>
      <w:r w:rsidR="00175DB0" w:rsidRPr="00082F06">
        <w:rPr>
          <w:rFonts w:cstheme="minorHAnsi"/>
          <w:shd w:val="clear" w:color="auto" w:fill="FFFFFF"/>
        </w:rPr>
        <w:t>tish Standards Institute (BSI) and SGS North America.</w:t>
      </w:r>
      <w:r w:rsidR="00C874FB" w:rsidRPr="00082F06">
        <w:rPr>
          <w:rFonts w:cstheme="minorHAnsi"/>
          <w:shd w:val="clear" w:color="auto" w:fill="FFFFFF"/>
        </w:rPr>
        <w:t xml:space="preserve"> Ron’s experience, connections and expertise make him a natural fit for this opportunity. Communication and relationship building are his specialties, and his wealth of knowledge built through years of experience allow</w:t>
      </w:r>
      <w:r w:rsidR="001A3A90" w:rsidRPr="00082F06">
        <w:rPr>
          <w:rFonts w:cstheme="minorHAnsi"/>
          <w:shd w:val="clear" w:color="auto" w:fill="FFFFFF"/>
        </w:rPr>
        <w:t>s</w:t>
      </w:r>
      <w:r w:rsidR="00C874FB" w:rsidRPr="00082F06">
        <w:rPr>
          <w:rFonts w:cstheme="minorHAnsi"/>
          <w:shd w:val="clear" w:color="auto" w:fill="FFFFFF"/>
        </w:rPr>
        <w:t xml:space="preserve"> him to hit the ground running and expand the brand recognition and market presence of the only certifica</w:t>
      </w:r>
      <w:r w:rsidR="006640A5" w:rsidRPr="00082F06">
        <w:rPr>
          <w:rFonts w:cstheme="minorHAnsi"/>
          <w:shd w:val="clear" w:color="auto" w:fill="FFFFFF"/>
        </w:rPr>
        <w:t>tion that can tell you if your non-food grade</w:t>
      </w:r>
      <w:r w:rsidR="00C54315" w:rsidRPr="00082F06">
        <w:rPr>
          <w:rFonts w:cstheme="minorHAnsi"/>
          <w:shd w:val="clear" w:color="auto" w:fill="FFFFFF"/>
        </w:rPr>
        <w:t xml:space="preserve"> product</w:t>
      </w:r>
      <w:r w:rsidR="004A18A0" w:rsidRPr="00082F06">
        <w:rPr>
          <w:rFonts w:cstheme="minorHAnsi"/>
          <w:shd w:val="clear" w:color="auto" w:fill="FFFFFF"/>
        </w:rPr>
        <w:t xml:space="preserve">(s) meet a defined standard of safety (“food safety </w:t>
      </w:r>
      <w:r w:rsidR="006640A5" w:rsidRPr="00082F06">
        <w:rPr>
          <w:rFonts w:cstheme="minorHAnsi"/>
          <w:shd w:val="clear" w:color="auto" w:fill="FFFFFF"/>
        </w:rPr>
        <w:t>hazard-</w:t>
      </w:r>
      <w:r w:rsidR="008A2359" w:rsidRPr="00082F06">
        <w:rPr>
          <w:rFonts w:cstheme="minorHAnsi"/>
          <w:shd w:val="clear" w:color="auto" w:fill="FFFFFF"/>
        </w:rPr>
        <w:t>free</w:t>
      </w:r>
      <w:r w:rsidR="006640A5" w:rsidRPr="00082F06">
        <w:rPr>
          <w:rFonts w:cstheme="minorHAnsi"/>
          <w:shd w:val="clear" w:color="auto" w:fill="FFFFFF"/>
        </w:rPr>
        <w:t>”</w:t>
      </w:r>
      <w:r w:rsidR="008A2359" w:rsidRPr="00082F06">
        <w:rPr>
          <w:rFonts w:cstheme="minorHAnsi"/>
          <w:shd w:val="clear" w:color="auto" w:fill="FFFFFF"/>
        </w:rPr>
        <w:t xml:space="preserve">).  </w:t>
      </w:r>
    </w:p>
    <w:p w14:paraId="51FC1F74" w14:textId="77777777" w:rsidR="009A2C97" w:rsidRPr="00082F06" w:rsidRDefault="009A2C97" w:rsidP="00292C4C">
      <w:pPr>
        <w:spacing w:after="0"/>
      </w:pPr>
    </w:p>
    <w:p w14:paraId="504F8E44" w14:textId="77777777" w:rsidR="009A2C97" w:rsidRPr="00082F06" w:rsidRDefault="009A2C97" w:rsidP="00292C4C">
      <w:pPr>
        <w:spacing w:after="0"/>
      </w:pPr>
      <w:r w:rsidRPr="00082F06">
        <w:rPr>
          <w:b/>
        </w:rPr>
        <w:t xml:space="preserve">About D.L. Newslow &amp; Associates, Inc.: </w:t>
      </w:r>
      <w:r w:rsidRPr="00082F06">
        <w:t>Founded in 1997, D.L. Newslow &amp; Associates, Inc, is proud to be celebrating our 20</w:t>
      </w:r>
      <w:r w:rsidRPr="00082F06">
        <w:rPr>
          <w:vertAlign w:val="superscript"/>
        </w:rPr>
        <w:t>th</w:t>
      </w:r>
      <w:r w:rsidR="007F4492" w:rsidRPr="00082F06">
        <w:t xml:space="preserve"> year in business this year.</w:t>
      </w:r>
      <w:r w:rsidRPr="00082F06">
        <w:t xml:space="preserve"> Debby Newslow is </w:t>
      </w:r>
      <w:r w:rsidR="00A134CC" w:rsidRPr="00082F06">
        <w:t>well-known</w:t>
      </w:r>
      <w:r w:rsidRPr="00082F06">
        <w:t xml:space="preserve"> in food safety and quality management circles as being the foremost authority on quality and food safety management standards and schemes, as well as FSMA, internal auditing, corrective and preventive action, and much more. Visit us on the web at </w:t>
      </w:r>
      <w:hyperlink r:id="rId7" w:history="1">
        <w:r w:rsidRPr="00082F06">
          <w:rPr>
            <w:rStyle w:val="Hyperlink"/>
          </w:rPr>
          <w:t>www.newslow.com</w:t>
        </w:r>
      </w:hyperlink>
      <w:r w:rsidRPr="00082F06">
        <w:t xml:space="preserve"> to learn more about Debby and </w:t>
      </w:r>
      <w:r w:rsidR="00DB1BC8" w:rsidRPr="00082F06">
        <w:t xml:space="preserve">her team </w:t>
      </w:r>
      <w:r w:rsidR="00C736FB" w:rsidRPr="00082F06">
        <w:t>along with infor</w:t>
      </w:r>
      <w:r w:rsidR="004F1EE9" w:rsidRPr="00082F06">
        <w:t>mation on our workshops, services and our proud partnershi</w:t>
      </w:r>
      <w:r w:rsidR="001A3A90" w:rsidRPr="00082F06">
        <w:t xml:space="preserve">p with HACCP International (since </w:t>
      </w:r>
      <w:r w:rsidR="004F1EE9" w:rsidRPr="00082F06">
        <w:t xml:space="preserve">2014).  </w:t>
      </w:r>
    </w:p>
    <w:p w14:paraId="17119A7A" w14:textId="77777777" w:rsidR="00175DB0" w:rsidRPr="00082F06" w:rsidRDefault="00175DB0" w:rsidP="00292C4C">
      <w:pPr>
        <w:spacing w:after="0"/>
      </w:pPr>
    </w:p>
    <w:p w14:paraId="195FF0A5" w14:textId="77777777" w:rsidR="00175DB0" w:rsidRPr="00082F06" w:rsidRDefault="00175DB0" w:rsidP="00292C4C">
      <w:pPr>
        <w:spacing w:after="0"/>
        <w:rPr>
          <w:b/>
        </w:rPr>
      </w:pPr>
      <w:r w:rsidRPr="00082F06">
        <w:rPr>
          <w:b/>
        </w:rPr>
        <w:lastRenderedPageBreak/>
        <w:t xml:space="preserve">About HACCP International: </w:t>
      </w:r>
      <w:r w:rsidRPr="00082F06">
        <w:t xml:space="preserve">HACCP International is a leading food science organization with a strong presence worldwide. </w:t>
      </w:r>
      <w:r w:rsidRPr="00082F06">
        <w:rPr>
          <w:rFonts w:cstheme="minorHAnsi"/>
          <w:shd w:val="clear" w:color="auto" w:fill="FFFFFF"/>
        </w:rPr>
        <w:t>HACCP International operates a world-renowned product certification scheme - certification of food safe equipment, materials and services - confirming a product's</w:t>
      </w:r>
      <w:r w:rsidR="006677DC" w:rsidRPr="00082F06">
        <w:rPr>
          <w:rFonts w:cstheme="minorHAnsi"/>
          <w:shd w:val="clear" w:color="auto" w:fill="FFFFFF"/>
        </w:rPr>
        <w:t xml:space="preserve"> or service’s </w:t>
      </w:r>
      <w:r w:rsidRPr="00082F06">
        <w:rPr>
          <w:rFonts w:cstheme="minorHAnsi"/>
          <w:shd w:val="clear" w:color="auto" w:fill="FFFFFF"/>
        </w:rPr>
        <w:t xml:space="preserve">suitability for use within food businesses that operate to the world's highest standards. Visit us on the web at </w:t>
      </w:r>
      <w:hyperlink r:id="rId8" w:history="1">
        <w:r w:rsidRPr="00082F06">
          <w:rPr>
            <w:rStyle w:val="Hyperlink"/>
            <w:rFonts w:cstheme="minorHAnsi"/>
            <w:shd w:val="clear" w:color="auto" w:fill="FFFFFF"/>
          </w:rPr>
          <w:t>www.haccp-international.com</w:t>
        </w:r>
      </w:hyperlink>
      <w:r w:rsidRPr="00082F06">
        <w:rPr>
          <w:rFonts w:cstheme="minorHAnsi"/>
          <w:shd w:val="clear" w:color="auto" w:fill="FFFFFF"/>
        </w:rPr>
        <w:t xml:space="preserve"> to learn more </w:t>
      </w:r>
      <w:r w:rsidR="00FE24E2" w:rsidRPr="00082F06">
        <w:rPr>
          <w:rFonts w:cstheme="minorHAnsi"/>
          <w:shd w:val="clear" w:color="auto" w:fill="FFFFFF"/>
        </w:rPr>
        <w:t xml:space="preserve">including </w:t>
      </w:r>
      <w:r w:rsidRPr="00082F06">
        <w:rPr>
          <w:rFonts w:cstheme="minorHAnsi"/>
          <w:shd w:val="clear" w:color="auto" w:fill="FFFFFF"/>
        </w:rPr>
        <w:t>what doors the mark could open for your products.</w:t>
      </w:r>
    </w:p>
    <w:sectPr w:rsidR="00175DB0" w:rsidRPr="00082F06" w:rsidSect="00C874FB">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D44A" w14:textId="77777777" w:rsidR="00021617" w:rsidRDefault="00021617" w:rsidP="00292C4C">
      <w:pPr>
        <w:spacing w:after="0" w:line="240" w:lineRule="auto"/>
      </w:pPr>
      <w:r>
        <w:separator/>
      </w:r>
    </w:p>
  </w:endnote>
  <w:endnote w:type="continuationSeparator" w:id="0">
    <w:p w14:paraId="36169368" w14:textId="77777777" w:rsidR="00021617" w:rsidRDefault="00021617" w:rsidP="0029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151B1" w14:textId="77777777" w:rsidR="00021617" w:rsidRDefault="00021617" w:rsidP="00292C4C">
      <w:pPr>
        <w:spacing w:after="0" w:line="240" w:lineRule="auto"/>
      </w:pPr>
      <w:r>
        <w:separator/>
      </w:r>
    </w:p>
  </w:footnote>
  <w:footnote w:type="continuationSeparator" w:id="0">
    <w:p w14:paraId="6127C886" w14:textId="77777777" w:rsidR="00021617" w:rsidRDefault="00021617" w:rsidP="00292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6395E" w14:textId="114DFE83" w:rsidR="000474F7" w:rsidRDefault="000474F7">
    <w:pPr>
      <w:pStyle w:val="Header"/>
    </w:pPr>
    <w:r>
      <w:rPr>
        <w:noProof/>
      </w:rPr>
      <w:drawing>
        <wp:inline distT="0" distB="0" distL="0" distR="0" wp14:anchorId="6D0D0BE8" wp14:editId="1B55C0F3">
          <wp:extent cx="2680877" cy="8096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LN Logo-GIF_opt (1).gif"/>
                  <pic:cNvPicPr/>
                </pic:nvPicPr>
                <pic:blipFill>
                  <a:blip r:embed="rId1">
                    <a:extLst>
                      <a:ext uri="{28A0092B-C50C-407E-A947-70E740481C1C}">
                        <a14:useLocalDpi xmlns:a14="http://schemas.microsoft.com/office/drawing/2010/main" val="0"/>
                      </a:ext>
                    </a:extLst>
                  </a:blip>
                  <a:stretch>
                    <a:fillRect/>
                  </a:stretch>
                </pic:blipFill>
                <pic:spPr>
                  <a:xfrm>
                    <a:off x="0" y="0"/>
                    <a:ext cx="2683450" cy="810402"/>
                  </a:xfrm>
                  <a:prstGeom prst="rect">
                    <a:avLst/>
                  </a:prstGeom>
                </pic:spPr>
              </pic:pic>
            </a:graphicData>
          </a:graphic>
        </wp:inline>
      </w:drawing>
    </w:r>
    <w:r>
      <w:tab/>
    </w:r>
    <w:r>
      <w:tab/>
    </w:r>
    <w:r>
      <w:rPr>
        <w:noProof/>
      </w:rPr>
      <w:drawing>
        <wp:inline distT="0" distB="0" distL="0" distR="0" wp14:anchorId="78299FC8" wp14:editId="6066287B">
          <wp:extent cx="2635624"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ccp-logo2.jpg"/>
                  <pic:cNvPicPr/>
                </pic:nvPicPr>
                <pic:blipFill>
                  <a:blip r:embed="rId2">
                    <a:extLst>
                      <a:ext uri="{28A0092B-C50C-407E-A947-70E740481C1C}">
                        <a14:useLocalDpi xmlns:a14="http://schemas.microsoft.com/office/drawing/2010/main" val="0"/>
                      </a:ext>
                    </a:extLst>
                  </a:blip>
                  <a:stretch>
                    <a:fillRect/>
                  </a:stretch>
                </pic:blipFill>
                <pic:spPr>
                  <a:xfrm>
                    <a:off x="0" y="0"/>
                    <a:ext cx="2644222" cy="611589"/>
                  </a:xfrm>
                  <a:prstGeom prst="rect">
                    <a:avLst/>
                  </a:prstGeom>
                </pic:spPr>
              </pic:pic>
            </a:graphicData>
          </a:graphic>
        </wp:inline>
      </w:drawing>
    </w:r>
  </w:p>
  <w:p w14:paraId="04C05BFF" w14:textId="520815B9" w:rsidR="00292C4C" w:rsidRDefault="00292C4C" w:rsidP="00292C4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9D"/>
    <w:rsid w:val="00021617"/>
    <w:rsid w:val="000474F7"/>
    <w:rsid w:val="00056A12"/>
    <w:rsid w:val="00082F06"/>
    <w:rsid w:val="000E575E"/>
    <w:rsid w:val="00143171"/>
    <w:rsid w:val="00175DB0"/>
    <w:rsid w:val="00187613"/>
    <w:rsid w:val="001A3A90"/>
    <w:rsid w:val="001B52AD"/>
    <w:rsid w:val="001E31B3"/>
    <w:rsid w:val="001E48C3"/>
    <w:rsid w:val="0021206F"/>
    <w:rsid w:val="00292C4C"/>
    <w:rsid w:val="002A046E"/>
    <w:rsid w:val="002B74F1"/>
    <w:rsid w:val="003214A2"/>
    <w:rsid w:val="0039126C"/>
    <w:rsid w:val="003A4C7B"/>
    <w:rsid w:val="003B473C"/>
    <w:rsid w:val="003E2B11"/>
    <w:rsid w:val="004054C9"/>
    <w:rsid w:val="00433719"/>
    <w:rsid w:val="00437BAA"/>
    <w:rsid w:val="00474089"/>
    <w:rsid w:val="00497C6B"/>
    <w:rsid w:val="004A18A0"/>
    <w:rsid w:val="004F1EE9"/>
    <w:rsid w:val="00522F20"/>
    <w:rsid w:val="00594B77"/>
    <w:rsid w:val="00636E88"/>
    <w:rsid w:val="0066277A"/>
    <w:rsid w:val="006640A5"/>
    <w:rsid w:val="006677DC"/>
    <w:rsid w:val="0075589C"/>
    <w:rsid w:val="007B25B6"/>
    <w:rsid w:val="007E3A6A"/>
    <w:rsid w:val="007F4492"/>
    <w:rsid w:val="008461D2"/>
    <w:rsid w:val="00874CAA"/>
    <w:rsid w:val="00875C50"/>
    <w:rsid w:val="00895AEA"/>
    <w:rsid w:val="008A2359"/>
    <w:rsid w:val="008F6C52"/>
    <w:rsid w:val="00981A7C"/>
    <w:rsid w:val="00984173"/>
    <w:rsid w:val="009A2C97"/>
    <w:rsid w:val="009B054B"/>
    <w:rsid w:val="009D737F"/>
    <w:rsid w:val="00A00EBC"/>
    <w:rsid w:val="00A134CC"/>
    <w:rsid w:val="00A34EBC"/>
    <w:rsid w:val="00AA23C9"/>
    <w:rsid w:val="00AD4381"/>
    <w:rsid w:val="00B060FF"/>
    <w:rsid w:val="00B534B4"/>
    <w:rsid w:val="00BB0B48"/>
    <w:rsid w:val="00BE060F"/>
    <w:rsid w:val="00BE1335"/>
    <w:rsid w:val="00C33F4D"/>
    <w:rsid w:val="00C54315"/>
    <w:rsid w:val="00C54F47"/>
    <w:rsid w:val="00C55DFF"/>
    <w:rsid w:val="00C736FB"/>
    <w:rsid w:val="00C874FB"/>
    <w:rsid w:val="00D00F89"/>
    <w:rsid w:val="00D42A51"/>
    <w:rsid w:val="00D80577"/>
    <w:rsid w:val="00DB1BC8"/>
    <w:rsid w:val="00E517A9"/>
    <w:rsid w:val="00E5439D"/>
    <w:rsid w:val="00E54EA6"/>
    <w:rsid w:val="00E57A9A"/>
    <w:rsid w:val="00ED1E28"/>
    <w:rsid w:val="00ED29D9"/>
    <w:rsid w:val="00ED5881"/>
    <w:rsid w:val="00EF6A97"/>
    <w:rsid w:val="00FD1782"/>
    <w:rsid w:val="00FE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74724"/>
  <w15:chartTrackingRefBased/>
  <w15:docId w15:val="{3CFC34B9-6432-4AE9-9CCD-F0B805CF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C4C"/>
  </w:style>
  <w:style w:type="paragraph" w:styleId="Footer">
    <w:name w:val="footer"/>
    <w:basedOn w:val="Normal"/>
    <w:link w:val="FooterChar"/>
    <w:uiPriority w:val="99"/>
    <w:unhideWhenUsed/>
    <w:rsid w:val="00292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C4C"/>
  </w:style>
  <w:style w:type="character" w:styleId="Hyperlink">
    <w:name w:val="Hyperlink"/>
    <w:basedOn w:val="DefaultParagraphFont"/>
    <w:uiPriority w:val="99"/>
    <w:unhideWhenUsed/>
    <w:rsid w:val="00292C4C"/>
    <w:rPr>
      <w:color w:val="0563C1" w:themeColor="hyperlink"/>
      <w:u w:val="single"/>
    </w:rPr>
  </w:style>
  <w:style w:type="character" w:styleId="CommentReference">
    <w:name w:val="annotation reference"/>
    <w:basedOn w:val="DefaultParagraphFont"/>
    <w:uiPriority w:val="99"/>
    <w:semiHidden/>
    <w:unhideWhenUsed/>
    <w:rsid w:val="00B060FF"/>
    <w:rPr>
      <w:sz w:val="16"/>
      <w:szCs w:val="16"/>
    </w:rPr>
  </w:style>
  <w:style w:type="paragraph" w:styleId="CommentText">
    <w:name w:val="annotation text"/>
    <w:basedOn w:val="Normal"/>
    <w:link w:val="CommentTextChar"/>
    <w:uiPriority w:val="99"/>
    <w:semiHidden/>
    <w:unhideWhenUsed/>
    <w:rsid w:val="00B060FF"/>
    <w:pPr>
      <w:spacing w:line="240" w:lineRule="auto"/>
    </w:pPr>
    <w:rPr>
      <w:sz w:val="20"/>
      <w:szCs w:val="20"/>
    </w:rPr>
  </w:style>
  <w:style w:type="character" w:customStyle="1" w:styleId="CommentTextChar">
    <w:name w:val="Comment Text Char"/>
    <w:basedOn w:val="DefaultParagraphFont"/>
    <w:link w:val="CommentText"/>
    <w:uiPriority w:val="99"/>
    <w:semiHidden/>
    <w:rsid w:val="00B060FF"/>
    <w:rPr>
      <w:sz w:val="20"/>
      <w:szCs w:val="20"/>
    </w:rPr>
  </w:style>
  <w:style w:type="paragraph" w:styleId="CommentSubject">
    <w:name w:val="annotation subject"/>
    <w:basedOn w:val="CommentText"/>
    <w:next w:val="CommentText"/>
    <w:link w:val="CommentSubjectChar"/>
    <w:uiPriority w:val="99"/>
    <w:semiHidden/>
    <w:unhideWhenUsed/>
    <w:rsid w:val="00B060FF"/>
    <w:rPr>
      <w:b/>
      <w:bCs/>
    </w:rPr>
  </w:style>
  <w:style w:type="character" w:customStyle="1" w:styleId="CommentSubjectChar">
    <w:name w:val="Comment Subject Char"/>
    <w:basedOn w:val="CommentTextChar"/>
    <w:link w:val="CommentSubject"/>
    <w:uiPriority w:val="99"/>
    <w:semiHidden/>
    <w:rsid w:val="00B060FF"/>
    <w:rPr>
      <w:b/>
      <w:bCs/>
      <w:sz w:val="20"/>
      <w:szCs w:val="20"/>
    </w:rPr>
  </w:style>
  <w:style w:type="paragraph" w:styleId="BalloonText">
    <w:name w:val="Balloon Text"/>
    <w:basedOn w:val="Normal"/>
    <w:link w:val="BalloonTextChar"/>
    <w:uiPriority w:val="99"/>
    <w:semiHidden/>
    <w:unhideWhenUsed/>
    <w:rsid w:val="00B0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ow.com/services/dln-partners/item/haccp-international" TargetMode="External"/><Relationship Id="rId3" Type="http://schemas.openxmlformats.org/officeDocument/2006/relationships/webSettings" Target="webSettings.xml"/><Relationship Id="rId7" Type="http://schemas.openxmlformats.org/officeDocument/2006/relationships/hyperlink" Target="http://www.newslo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newslo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MILLER</dc:creator>
  <cp:keywords/>
  <dc:description/>
  <cp:lastModifiedBy>ERIKA MILLER</cp:lastModifiedBy>
  <cp:revision>6</cp:revision>
  <dcterms:created xsi:type="dcterms:W3CDTF">2017-01-15T12:52:00Z</dcterms:created>
  <dcterms:modified xsi:type="dcterms:W3CDTF">2017-01-20T18:33:00Z</dcterms:modified>
</cp:coreProperties>
</file>