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5508"/>
      </w:tblGrid>
      <w:tr w:rsidR="00D473DD" w:rsidTr="00974039">
        <w:tc>
          <w:tcPr>
            <w:tcW w:w="5850" w:type="dxa"/>
          </w:tcPr>
          <w:p w:rsidR="00D473DD" w:rsidRDefault="00D473DD" w:rsidP="00140681">
            <w:pPr>
              <w:pStyle w:val="BasicParagraph"/>
              <w:suppressAutoHyphens/>
              <w:spacing w:line="240" w:lineRule="auto"/>
              <w:rPr>
                <w:rFonts w:asciiTheme="minorHAnsi" w:hAnsiTheme="minorHAnsi" w:cstheme="minorHAnsi"/>
                <w:b/>
                <w:bCs/>
                <w:color w:val="C00000"/>
                <w:sz w:val="28"/>
                <w:szCs w:val="28"/>
              </w:rPr>
            </w:pPr>
            <w:bookmarkStart w:id="0" w:name="_GoBack"/>
            <w:bookmarkEnd w:id="0"/>
            <w:r w:rsidRPr="00D473DD">
              <w:rPr>
                <w:rFonts w:asciiTheme="minorHAnsi" w:hAnsiTheme="minorHAnsi" w:cstheme="minorHAnsi"/>
                <w:b/>
                <w:bCs/>
                <w:noProof/>
                <w:color w:val="C00000"/>
                <w:sz w:val="28"/>
                <w:szCs w:val="28"/>
              </w:rPr>
              <w:drawing>
                <wp:inline distT="0" distB="0" distL="0" distR="0" wp14:anchorId="03C40223" wp14:editId="1192A932">
                  <wp:extent cx="1250950" cy="508265"/>
                  <wp:effectExtent l="0" t="0" r="0" b="0"/>
                  <wp:docPr id="2" name="Picture 0" descr="VI_log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_logoRed.jpg"/>
                          <pic:cNvPicPr/>
                        </pic:nvPicPr>
                        <pic:blipFill>
                          <a:blip r:embed="rId9" cstate="print"/>
                          <a:stretch>
                            <a:fillRect/>
                          </a:stretch>
                        </pic:blipFill>
                        <pic:spPr>
                          <a:xfrm>
                            <a:off x="0" y="0"/>
                            <a:ext cx="1253927" cy="509475"/>
                          </a:xfrm>
                          <a:prstGeom prst="rect">
                            <a:avLst/>
                          </a:prstGeom>
                        </pic:spPr>
                      </pic:pic>
                    </a:graphicData>
                  </a:graphic>
                </wp:inline>
              </w:drawing>
            </w:r>
          </w:p>
        </w:tc>
        <w:tc>
          <w:tcPr>
            <w:tcW w:w="5508" w:type="dxa"/>
          </w:tcPr>
          <w:p w:rsidR="00D473DD" w:rsidRPr="00D473DD" w:rsidRDefault="00D473DD" w:rsidP="00140681">
            <w:pPr>
              <w:pStyle w:val="BasicParagraph"/>
              <w:suppressAutoHyphens/>
              <w:spacing w:line="240" w:lineRule="auto"/>
              <w:jc w:val="right"/>
              <w:rPr>
                <w:rFonts w:asciiTheme="minorHAnsi" w:hAnsiTheme="minorHAnsi" w:cstheme="minorHAnsi"/>
                <w:b/>
                <w:bCs/>
                <w:color w:val="C00000"/>
                <w:sz w:val="56"/>
                <w:szCs w:val="56"/>
              </w:rPr>
            </w:pPr>
            <w:r w:rsidRPr="00D473DD">
              <w:rPr>
                <w:rFonts w:asciiTheme="minorHAnsi" w:hAnsiTheme="minorHAnsi" w:cstheme="minorHAnsi"/>
                <w:b/>
                <w:bCs/>
                <w:color w:val="C00000"/>
                <w:sz w:val="56"/>
                <w:szCs w:val="56"/>
              </w:rPr>
              <w:t>Press Release</w:t>
            </w:r>
          </w:p>
          <w:p w:rsidR="00D473DD" w:rsidRPr="00D473DD" w:rsidRDefault="00D473DD" w:rsidP="00140681">
            <w:pPr>
              <w:pStyle w:val="BasicParagraph"/>
              <w:suppressAutoHyphens/>
              <w:spacing w:line="240" w:lineRule="auto"/>
              <w:jc w:val="right"/>
              <w:rPr>
                <w:rFonts w:asciiTheme="minorHAnsi" w:hAnsiTheme="minorHAnsi" w:cstheme="minorHAnsi"/>
                <w:bCs/>
                <w:color w:val="C00000"/>
                <w:sz w:val="28"/>
                <w:szCs w:val="28"/>
              </w:rPr>
            </w:pPr>
            <w:r w:rsidRPr="00D473DD">
              <w:rPr>
                <w:rFonts w:asciiTheme="minorHAnsi" w:hAnsiTheme="minorHAnsi" w:cstheme="minorHAnsi"/>
                <w:bCs/>
                <w:color w:val="C00000"/>
                <w:sz w:val="28"/>
                <w:szCs w:val="28"/>
              </w:rPr>
              <w:t xml:space="preserve"> </w:t>
            </w:r>
            <w:r w:rsidRPr="00D473DD">
              <w:rPr>
                <w:rFonts w:asciiTheme="minorHAnsi" w:hAnsiTheme="minorHAnsi" w:cstheme="minorHAnsi"/>
                <w:bCs/>
                <w:color w:val="auto"/>
                <w:sz w:val="28"/>
                <w:szCs w:val="28"/>
              </w:rPr>
              <w:t>For Immediate Release</w:t>
            </w:r>
          </w:p>
        </w:tc>
      </w:tr>
    </w:tbl>
    <w:p w:rsidR="00D473DD" w:rsidRDefault="00D473DD" w:rsidP="00140681">
      <w:pPr>
        <w:pStyle w:val="BasicParagraph"/>
        <w:suppressAutoHyphens/>
        <w:spacing w:line="240" w:lineRule="auto"/>
        <w:rPr>
          <w:rFonts w:asciiTheme="minorHAnsi" w:hAnsiTheme="minorHAnsi" w:cstheme="minorHAnsi"/>
          <w:b/>
          <w:bCs/>
          <w:color w:val="C00000"/>
          <w:sz w:val="28"/>
          <w:szCs w:val="28"/>
        </w:rPr>
      </w:pPr>
    </w:p>
    <w:p w:rsidR="006D26DB" w:rsidRPr="006F6910" w:rsidRDefault="006D26DB" w:rsidP="00140681">
      <w:pPr>
        <w:widowControl w:val="0"/>
        <w:suppressAutoHyphens/>
        <w:autoSpaceDE w:val="0"/>
        <w:autoSpaceDN w:val="0"/>
        <w:adjustRightInd w:val="0"/>
        <w:spacing w:after="0" w:line="240" w:lineRule="auto"/>
        <w:textAlignment w:val="center"/>
        <w:rPr>
          <w:rFonts w:ascii="Calibri" w:hAnsi="Calibri" w:cs="GrotesqueMTStd-Bold"/>
          <w:b/>
          <w:bCs/>
          <w:color w:val="C0504D" w:themeColor="accent2"/>
        </w:rPr>
      </w:pPr>
    </w:p>
    <w:p w:rsidR="004614E9" w:rsidRDefault="004614E9" w:rsidP="006F6910">
      <w:pPr>
        <w:pStyle w:val="BasicParagraph"/>
        <w:jc w:val="center"/>
        <w:rPr>
          <w:rFonts w:ascii="Calibri" w:hAnsi="Calibri" w:cs="GrotesqueMTStd-Bold"/>
          <w:b/>
          <w:bCs/>
          <w:color w:val="C0504D" w:themeColor="accent2"/>
          <w:spacing w:val="20"/>
          <w:sz w:val="36"/>
          <w:szCs w:val="36"/>
        </w:rPr>
      </w:pPr>
      <w:r>
        <w:rPr>
          <w:rFonts w:ascii="Calibri" w:hAnsi="Calibri" w:cs="GrotesqueMTStd-Bold"/>
          <w:b/>
          <w:bCs/>
          <w:color w:val="C0504D" w:themeColor="accent2"/>
          <w:spacing w:val="20"/>
          <w:sz w:val="36"/>
          <w:szCs w:val="36"/>
        </w:rPr>
        <w:t xml:space="preserve">Velociti </w:t>
      </w:r>
      <w:r w:rsidR="007077B3">
        <w:rPr>
          <w:rFonts w:ascii="Calibri" w:hAnsi="Calibri" w:cs="GrotesqueMTStd-Bold"/>
          <w:b/>
          <w:bCs/>
          <w:color w:val="C0504D" w:themeColor="accent2"/>
          <w:spacing w:val="20"/>
          <w:sz w:val="36"/>
          <w:szCs w:val="36"/>
        </w:rPr>
        <w:t xml:space="preserve">Inc. </w:t>
      </w:r>
      <w:r>
        <w:rPr>
          <w:rFonts w:ascii="Calibri" w:hAnsi="Calibri" w:cs="GrotesqueMTStd-Bold"/>
          <w:b/>
          <w:bCs/>
          <w:color w:val="C0504D" w:themeColor="accent2"/>
          <w:spacing w:val="20"/>
          <w:sz w:val="36"/>
          <w:szCs w:val="36"/>
        </w:rPr>
        <w:t>Partners with Meritor® for Instant ROI</w:t>
      </w:r>
    </w:p>
    <w:p w:rsidR="004614E9" w:rsidRPr="006F6910" w:rsidRDefault="004614E9" w:rsidP="006F6910">
      <w:pPr>
        <w:pStyle w:val="BasicParagraph"/>
        <w:jc w:val="center"/>
        <w:rPr>
          <w:rFonts w:ascii="Calibri" w:hAnsi="Calibri" w:cs="GrotesqueMTStd-Bold"/>
          <w:b/>
          <w:bCs/>
          <w:color w:val="C0504D" w:themeColor="accent2"/>
          <w:spacing w:val="20"/>
          <w:sz w:val="36"/>
          <w:szCs w:val="36"/>
        </w:rPr>
      </w:pPr>
      <w:proofErr w:type="gramStart"/>
      <w:r>
        <w:rPr>
          <w:rFonts w:ascii="Calibri" w:hAnsi="Calibri" w:cs="GrotesqueMTStd-Bold"/>
          <w:b/>
          <w:bCs/>
          <w:color w:val="C0504D" w:themeColor="accent2"/>
          <w:spacing w:val="20"/>
          <w:sz w:val="36"/>
          <w:szCs w:val="36"/>
        </w:rPr>
        <w:t>on</w:t>
      </w:r>
      <w:proofErr w:type="gramEnd"/>
      <w:r>
        <w:rPr>
          <w:rFonts w:ascii="Calibri" w:hAnsi="Calibri" w:cs="GrotesqueMTStd-Bold"/>
          <w:b/>
          <w:bCs/>
          <w:color w:val="C0504D" w:themeColor="accent2"/>
          <w:spacing w:val="20"/>
          <w:sz w:val="36"/>
          <w:szCs w:val="36"/>
        </w:rPr>
        <w:t xml:space="preserve"> Automatic Tire Inflation System</w:t>
      </w:r>
    </w:p>
    <w:p w:rsidR="007077B3" w:rsidRDefault="007077B3" w:rsidP="007077B3">
      <w:pPr>
        <w:spacing w:after="0" w:line="240" w:lineRule="auto"/>
        <w:jc w:val="center"/>
        <w:rPr>
          <w:i/>
          <w:iCs/>
          <w:sz w:val="24"/>
          <w:szCs w:val="24"/>
        </w:rPr>
      </w:pPr>
      <w:r w:rsidRPr="007077B3">
        <w:rPr>
          <w:i/>
          <w:iCs/>
          <w:sz w:val="24"/>
          <w:szCs w:val="24"/>
        </w:rPr>
        <w:t>Innovative</w:t>
      </w:r>
      <w:r w:rsidR="006F6910" w:rsidRPr="007077B3">
        <w:rPr>
          <w:i/>
          <w:iCs/>
          <w:sz w:val="24"/>
          <w:szCs w:val="24"/>
        </w:rPr>
        <w:t xml:space="preserve"> new program allows fleets </w:t>
      </w:r>
      <w:r>
        <w:rPr>
          <w:i/>
          <w:iCs/>
          <w:sz w:val="24"/>
          <w:szCs w:val="24"/>
        </w:rPr>
        <w:t xml:space="preserve">and owner-operators </w:t>
      </w:r>
      <w:r w:rsidR="006F6910" w:rsidRPr="007077B3">
        <w:rPr>
          <w:i/>
          <w:iCs/>
          <w:sz w:val="24"/>
          <w:szCs w:val="24"/>
        </w:rPr>
        <w:t xml:space="preserve">to </w:t>
      </w:r>
    </w:p>
    <w:p w:rsidR="005A3D24" w:rsidRDefault="00C2249D" w:rsidP="007077B3">
      <w:pPr>
        <w:spacing w:after="0" w:line="240" w:lineRule="auto"/>
        <w:jc w:val="center"/>
        <w:rPr>
          <w:i/>
          <w:iCs/>
          <w:sz w:val="24"/>
          <w:szCs w:val="24"/>
        </w:rPr>
      </w:pPr>
      <w:proofErr w:type="gramStart"/>
      <w:r>
        <w:rPr>
          <w:i/>
          <w:iCs/>
          <w:sz w:val="24"/>
          <w:szCs w:val="24"/>
        </w:rPr>
        <w:t>i</w:t>
      </w:r>
      <w:r w:rsidR="007077B3" w:rsidRPr="007077B3">
        <w:rPr>
          <w:i/>
          <w:iCs/>
          <w:sz w:val="24"/>
          <w:szCs w:val="24"/>
        </w:rPr>
        <w:t>mmediately</w:t>
      </w:r>
      <w:proofErr w:type="gramEnd"/>
      <w:r w:rsidR="007077B3">
        <w:rPr>
          <w:i/>
          <w:iCs/>
          <w:sz w:val="24"/>
          <w:szCs w:val="24"/>
        </w:rPr>
        <w:t xml:space="preserve"> </w:t>
      </w:r>
      <w:r w:rsidR="007077B3" w:rsidRPr="007077B3">
        <w:rPr>
          <w:i/>
          <w:iCs/>
          <w:sz w:val="24"/>
          <w:szCs w:val="24"/>
        </w:rPr>
        <w:t>take advantage</w:t>
      </w:r>
      <w:r w:rsidR="007077B3">
        <w:rPr>
          <w:i/>
          <w:iCs/>
          <w:sz w:val="24"/>
          <w:szCs w:val="24"/>
        </w:rPr>
        <w:t xml:space="preserve"> </w:t>
      </w:r>
      <w:r w:rsidR="007077B3" w:rsidRPr="007077B3">
        <w:rPr>
          <w:i/>
          <w:iCs/>
          <w:sz w:val="24"/>
          <w:szCs w:val="24"/>
        </w:rPr>
        <w:t xml:space="preserve">of </w:t>
      </w:r>
      <w:r w:rsidR="007077B3">
        <w:rPr>
          <w:i/>
          <w:iCs/>
          <w:sz w:val="24"/>
          <w:szCs w:val="24"/>
        </w:rPr>
        <w:t>system paybacks</w:t>
      </w:r>
      <w:r w:rsidR="005A3D24" w:rsidRPr="007077B3">
        <w:rPr>
          <w:i/>
          <w:iCs/>
          <w:sz w:val="24"/>
          <w:szCs w:val="24"/>
        </w:rPr>
        <w:t>.</w:t>
      </w:r>
    </w:p>
    <w:p w:rsidR="007077B3" w:rsidRPr="007077B3" w:rsidRDefault="007077B3" w:rsidP="007077B3">
      <w:pPr>
        <w:spacing w:after="0" w:line="240" w:lineRule="auto"/>
        <w:jc w:val="center"/>
        <w:rPr>
          <w:i/>
          <w:iCs/>
          <w:sz w:val="24"/>
          <w:szCs w:val="24"/>
        </w:rPr>
      </w:pPr>
    </w:p>
    <w:p w:rsidR="00800B31" w:rsidRDefault="0092273F" w:rsidP="00FA4F45">
      <w:pPr>
        <w:pStyle w:val="BasicParagraph"/>
        <w:suppressAutoHyphens/>
        <w:jc w:val="both"/>
        <w:rPr>
          <w:rFonts w:ascii="Calibri" w:hAnsi="Calibri" w:cs="Calibri"/>
        </w:rPr>
      </w:pPr>
      <w:r w:rsidRPr="002B5285">
        <w:rPr>
          <w:rStyle w:val="Strong"/>
          <w:rFonts w:ascii="Calibri" w:hAnsi="Calibri"/>
          <w:color w:val="C0504D" w:themeColor="accent2"/>
          <w:sz w:val="22"/>
          <w:szCs w:val="22"/>
        </w:rPr>
        <w:t>Riverside, Mo</w:t>
      </w:r>
      <w:r w:rsidR="002E36D9" w:rsidRPr="002B5285">
        <w:rPr>
          <w:rStyle w:val="Strong"/>
          <w:rFonts w:ascii="Calibri" w:hAnsi="Calibri"/>
          <w:color w:val="C0504D" w:themeColor="accent2"/>
          <w:sz w:val="22"/>
          <w:szCs w:val="22"/>
        </w:rPr>
        <w:t xml:space="preserve">. </w:t>
      </w:r>
      <w:r w:rsidRPr="002B5285">
        <w:rPr>
          <w:rFonts w:ascii="Calibri" w:hAnsi="Calibri"/>
          <w:color w:val="333333"/>
          <w:sz w:val="22"/>
          <w:szCs w:val="22"/>
        </w:rPr>
        <w:t>–</w:t>
      </w:r>
      <w:r w:rsidR="00DE7B6F" w:rsidRPr="002B5285">
        <w:rPr>
          <w:rFonts w:ascii="Calibri" w:hAnsi="Calibri"/>
          <w:color w:val="333333"/>
          <w:sz w:val="22"/>
          <w:szCs w:val="22"/>
        </w:rPr>
        <w:t xml:space="preserve"> </w:t>
      </w:r>
      <w:r w:rsidR="00DE7B6F" w:rsidRPr="002B5285">
        <w:rPr>
          <w:rFonts w:ascii="Calibri" w:hAnsi="Calibri"/>
          <w:color w:val="333333"/>
          <w:sz w:val="22"/>
          <w:szCs w:val="22"/>
        </w:rPr>
        <w:fldChar w:fldCharType="begin"/>
      </w:r>
      <w:r w:rsidR="00DE7B6F" w:rsidRPr="002B5285">
        <w:rPr>
          <w:rFonts w:ascii="Calibri" w:hAnsi="Calibri"/>
          <w:color w:val="333333"/>
          <w:sz w:val="22"/>
          <w:szCs w:val="22"/>
        </w:rPr>
        <w:instrText xml:space="preserve"> TIME \@ "M/d/yyyy" </w:instrText>
      </w:r>
      <w:r w:rsidR="00DE7B6F" w:rsidRPr="002B5285">
        <w:rPr>
          <w:rFonts w:ascii="Calibri" w:hAnsi="Calibri"/>
          <w:color w:val="333333"/>
          <w:sz w:val="22"/>
          <w:szCs w:val="22"/>
        </w:rPr>
        <w:fldChar w:fldCharType="separate"/>
      </w:r>
      <w:r w:rsidR="007879ED">
        <w:rPr>
          <w:rFonts w:ascii="Calibri" w:hAnsi="Calibri"/>
          <w:noProof/>
          <w:color w:val="333333"/>
          <w:sz w:val="22"/>
          <w:szCs w:val="22"/>
        </w:rPr>
        <w:t>2/20/2017</w:t>
      </w:r>
      <w:r w:rsidR="00DE7B6F" w:rsidRPr="002B5285">
        <w:rPr>
          <w:rFonts w:ascii="Calibri" w:hAnsi="Calibri"/>
          <w:color w:val="333333"/>
          <w:sz w:val="22"/>
          <w:szCs w:val="22"/>
        </w:rPr>
        <w:fldChar w:fldCharType="end"/>
      </w:r>
      <w:r w:rsidRPr="002B5285">
        <w:rPr>
          <w:rFonts w:ascii="Calibri" w:hAnsi="Calibri"/>
          <w:color w:val="333333"/>
          <w:sz w:val="22"/>
          <w:szCs w:val="22"/>
        </w:rPr>
        <w:t xml:space="preserve"> </w:t>
      </w:r>
      <w:r w:rsidRPr="001B1AC4">
        <w:rPr>
          <w:rFonts w:ascii="Calibri" w:hAnsi="Calibri"/>
          <w:color w:val="333333"/>
          <w:sz w:val="22"/>
          <w:szCs w:val="22"/>
        </w:rPr>
        <w:t xml:space="preserve">Velociti Inc., a </w:t>
      </w:r>
      <w:r w:rsidR="005A3D24" w:rsidRPr="001B1AC4">
        <w:rPr>
          <w:rFonts w:ascii="Calibri" w:hAnsi="Calibri"/>
          <w:color w:val="333333"/>
          <w:sz w:val="22"/>
          <w:szCs w:val="22"/>
        </w:rPr>
        <w:t>leading</w:t>
      </w:r>
      <w:r w:rsidRPr="001B1AC4">
        <w:rPr>
          <w:rFonts w:ascii="Calibri" w:hAnsi="Calibri"/>
          <w:color w:val="333333"/>
          <w:sz w:val="22"/>
          <w:szCs w:val="22"/>
        </w:rPr>
        <w:t xml:space="preserve"> provider of technology </w:t>
      </w:r>
      <w:r w:rsidR="005A3D24" w:rsidRPr="001B1AC4">
        <w:rPr>
          <w:rFonts w:ascii="Calibri" w:hAnsi="Calibri"/>
          <w:color w:val="333333"/>
          <w:sz w:val="22"/>
          <w:szCs w:val="22"/>
        </w:rPr>
        <w:t>deployment services</w:t>
      </w:r>
      <w:r w:rsidRPr="001B1AC4">
        <w:rPr>
          <w:rFonts w:ascii="Calibri" w:hAnsi="Calibri"/>
          <w:color w:val="333333"/>
          <w:sz w:val="22"/>
          <w:szCs w:val="22"/>
        </w:rPr>
        <w:t xml:space="preserve">, </w:t>
      </w:r>
      <w:r w:rsidR="002E36D9" w:rsidRPr="001B1AC4">
        <w:rPr>
          <w:rFonts w:ascii="Calibri" w:hAnsi="Calibri"/>
          <w:color w:val="333333"/>
          <w:sz w:val="22"/>
          <w:szCs w:val="22"/>
        </w:rPr>
        <w:t xml:space="preserve">today </w:t>
      </w:r>
      <w:r w:rsidR="005A3D24" w:rsidRPr="001B1AC4">
        <w:rPr>
          <w:rFonts w:ascii="Calibri" w:hAnsi="Calibri"/>
          <w:color w:val="333333"/>
          <w:sz w:val="22"/>
          <w:szCs w:val="22"/>
        </w:rPr>
        <w:t xml:space="preserve">announced </w:t>
      </w:r>
      <w:r w:rsidR="006F6910">
        <w:rPr>
          <w:rFonts w:ascii="Calibri" w:hAnsi="Calibri"/>
          <w:color w:val="333333"/>
          <w:sz w:val="22"/>
          <w:szCs w:val="22"/>
        </w:rPr>
        <w:t xml:space="preserve">a revolutionary new program that allows fleets </w:t>
      </w:r>
      <w:r w:rsidR="007077B3">
        <w:rPr>
          <w:rFonts w:ascii="Calibri" w:hAnsi="Calibri"/>
          <w:color w:val="333333"/>
          <w:sz w:val="22"/>
          <w:szCs w:val="22"/>
        </w:rPr>
        <w:t xml:space="preserve">and owner-operators </w:t>
      </w:r>
      <w:r w:rsidR="006F6910">
        <w:rPr>
          <w:rFonts w:ascii="Calibri" w:hAnsi="Calibri"/>
          <w:color w:val="333333"/>
          <w:sz w:val="22"/>
          <w:szCs w:val="22"/>
        </w:rPr>
        <w:t xml:space="preserve">to use the </w:t>
      </w:r>
      <w:r w:rsidR="007077B3">
        <w:rPr>
          <w:rFonts w:ascii="Calibri" w:hAnsi="Calibri"/>
          <w:color w:val="333333"/>
          <w:sz w:val="22"/>
          <w:szCs w:val="22"/>
        </w:rPr>
        <w:t>return on investment (</w:t>
      </w:r>
      <w:r w:rsidR="006F6910">
        <w:rPr>
          <w:rFonts w:ascii="Calibri" w:hAnsi="Calibri"/>
          <w:color w:val="333333"/>
          <w:sz w:val="22"/>
          <w:szCs w:val="22"/>
        </w:rPr>
        <w:t>ROI</w:t>
      </w:r>
      <w:r w:rsidR="007077B3">
        <w:rPr>
          <w:rFonts w:ascii="Calibri" w:hAnsi="Calibri"/>
          <w:color w:val="333333"/>
          <w:sz w:val="22"/>
          <w:szCs w:val="22"/>
        </w:rPr>
        <w:t>)</w:t>
      </w:r>
      <w:r w:rsidR="006F6910">
        <w:rPr>
          <w:rFonts w:ascii="Calibri" w:hAnsi="Calibri"/>
          <w:color w:val="333333"/>
          <w:sz w:val="22"/>
          <w:szCs w:val="22"/>
        </w:rPr>
        <w:t xml:space="preserve"> from </w:t>
      </w:r>
      <w:r w:rsidR="007077B3">
        <w:rPr>
          <w:rFonts w:ascii="Calibri" w:hAnsi="Calibri"/>
          <w:color w:val="333333"/>
          <w:sz w:val="22"/>
          <w:szCs w:val="22"/>
        </w:rPr>
        <w:t>the use of an a</w:t>
      </w:r>
      <w:r w:rsidR="006F6910">
        <w:rPr>
          <w:rFonts w:ascii="Calibri" w:hAnsi="Calibri"/>
          <w:color w:val="333333"/>
          <w:sz w:val="22"/>
          <w:szCs w:val="22"/>
        </w:rPr>
        <w:t xml:space="preserve">utomatic </w:t>
      </w:r>
      <w:r w:rsidR="007077B3">
        <w:rPr>
          <w:rFonts w:ascii="Calibri" w:hAnsi="Calibri"/>
          <w:color w:val="333333"/>
          <w:sz w:val="22"/>
          <w:szCs w:val="22"/>
        </w:rPr>
        <w:t>t</w:t>
      </w:r>
      <w:r w:rsidR="006F6910">
        <w:rPr>
          <w:rFonts w:ascii="Calibri" w:hAnsi="Calibri"/>
          <w:color w:val="333333"/>
          <w:sz w:val="22"/>
          <w:szCs w:val="22"/>
        </w:rPr>
        <w:t xml:space="preserve">ire </w:t>
      </w:r>
      <w:r w:rsidR="007077B3">
        <w:rPr>
          <w:rFonts w:ascii="Calibri" w:hAnsi="Calibri"/>
          <w:color w:val="333333"/>
          <w:sz w:val="22"/>
          <w:szCs w:val="22"/>
        </w:rPr>
        <w:t>inflation system</w:t>
      </w:r>
      <w:r w:rsidR="006F6910">
        <w:rPr>
          <w:rFonts w:ascii="Calibri" w:hAnsi="Calibri"/>
          <w:color w:val="333333"/>
          <w:sz w:val="22"/>
          <w:szCs w:val="22"/>
        </w:rPr>
        <w:t xml:space="preserve"> </w:t>
      </w:r>
      <w:r w:rsidR="007077B3">
        <w:rPr>
          <w:rFonts w:ascii="Calibri" w:hAnsi="Calibri"/>
          <w:color w:val="333333"/>
          <w:sz w:val="22"/>
          <w:szCs w:val="22"/>
        </w:rPr>
        <w:t xml:space="preserve">(ATIS) </w:t>
      </w:r>
      <w:r w:rsidR="006F6910">
        <w:rPr>
          <w:rFonts w:ascii="Calibri" w:hAnsi="Calibri"/>
          <w:color w:val="333333"/>
          <w:sz w:val="22"/>
          <w:szCs w:val="22"/>
        </w:rPr>
        <w:t xml:space="preserve">to pay for </w:t>
      </w:r>
      <w:r w:rsidR="00800B31">
        <w:rPr>
          <w:rFonts w:ascii="Calibri" w:hAnsi="Calibri"/>
          <w:color w:val="333333"/>
          <w:sz w:val="22"/>
          <w:szCs w:val="22"/>
        </w:rPr>
        <w:t>a</w:t>
      </w:r>
      <w:r w:rsidR="00C2249D">
        <w:rPr>
          <w:rFonts w:ascii="Calibri" w:hAnsi="Calibri"/>
          <w:color w:val="333333"/>
          <w:sz w:val="22"/>
          <w:szCs w:val="22"/>
        </w:rPr>
        <w:t xml:space="preserve"> turn</w:t>
      </w:r>
      <w:r w:rsidR="007077B3">
        <w:rPr>
          <w:rFonts w:ascii="Calibri" w:hAnsi="Calibri"/>
          <w:color w:val="333333"/>
          <w:sz w:val="22"/>
          <w:szCs w:val="22"/>
        </w:rPr>
        <w:t xml:space="preserve">key solution. </w:t>
      </w:r>
      <w:r w:rsidR="006F6910">
        <w:rPr>
          <w:rFonts w:ascii="Calibri" w:hAnsi="Calibri"/>
          <w:color w:val="333333"/>
          <w:sz w:val="22"/>
          <w:szCs w:val="22"/>
        </w:rPr>
        <w:t xml:space="preserve">Partnering with Meritor </w:t>
      </w:r>
      <w:r w:rsidR="007077B3">
        <w:rPr>
          <w:rFonts w:ascii="Calibri" w:hAnsi="Calibri"/>
          <w:color w:val="333333"/>
          <w:sz w:val="22"/>
          <w:szCs w:val="22"/>
        </w:rPr>
        <w:t xml:space="preserve">to </w:t>
      </w:r>
      <w:r w:rsidR="000C551E">
        <w:rPr>
          <w:rFonts w:ascii="Calibri" w:hAnsi="Calibri"/>
          <w:color w:val="333333"/>
          <w:sz w:val="22"/>
          <w:szCs w:val="22"/>
        </w:rPr>
        <w:t>retrofit existing trailers with</w:t>
      </w:r>
      <w:r w:rsidR="007077B3">
        <w:rPr>
          <w:rFonts w:ascii="Calibri" w:hAnsi="Calibri"/>
          <w:color w:val="333333"/>
          <w:sz w:val="22"/>
          <w:szCs w:val="22"/>
        </w:rPr>
        <w:t xml:space="preserve"> the </w:t>
      </w:r>
      <w:r w:rsidR="006F6910" w:rsidRPr="006F6910">
        <w:rPr>
          <w:rFonts w:ascii="Calibri" w:hAnsi="Calibri" w:cs="Calibri"/>
          <w:sz w:val="22"/>
          <w:szCs w:val="22"/>
        </w:rPr>
        <w:t>Meritor Tire Inflation System (MTIS</w:t>
      </w:r>
      <w:r w:rsidR="007077B3">
        <w:rPr>
          <w:rFonts w:ascii="Calibri" w:hAnsi="Calibri" w:cs="Calibri"/>
          <w:sz w:val="22"/>
          <w:szCs w:val="22"/>
        </w:rPr>
        <w:t>™</w:t>
      </w:r>
      <w:r w:rsidR="006F6910" w:rsidRPr="006F6910">
        <w:rPr>
          <w:rFonts w:ascii="Calibri" w:hAnsi="Calibri" w:cs="Calibri"/>
          <w:sz w:val="22"/>
          <w:szCs w:val="22"/>
        </w:rPr>
        <w:t>) by P</w:t>
      </w:r>
      <w:r w:rsidR="007077B3">
        <w:rPr>
          <w:rFonts w:ascii="Calibri" w:hAnsi="Calibri" w:cs="Calibri"/>
          <w:sz w:val="22"/>
          <w:szCs w:val="22"/>
        </w:rPr>
        <w:t>.</w:t>
      </w:r>
      <w:r w:rsidR="006F6910" w:rsidRPr="006F6910">
        <w:rPr>
          <w:rFonts w:ascii="Calibri" w:hAnsi="Calibri" w:cs="Calibri"/>
          <w:sz w:val="22"/>
          <w:szCs w:val="22"/>
        </w:rPr>
        <w:t>S</w:t>
      </w:r>
      <w:r w:rsidR="007077B3">
        <w:rPr>
          <w:rFonts w:ascii="Calibri" w:hAnsi="Calibri" w:cs="Calibri"/>
          <w:sz w:val="22"/>
          <w:szCs w:val="22"/>
        </w:rPr>
        <w:t>.</w:t>
      </w:r>
      <w:r w:rsidR="006F6910" w:rsidRPr="006F6910">
        <w:rPr>
          <w:rFonts w:ascii="Calibri" w:hAnsi="Calibri" w:cs="Calibri"/>
          <w:sz w:val="22"/>
          <w:szCs w:val="22"/>
        </w:rPr>
        <w:t>I</w:t>
      </w:r>
      <w:r w:rsidR="007077B3">
        <w:rPr>
          <w:rFonts w:ascii="Calibri" w:hAnsi="Calibri" w:cs="Calibri"/>
          <w:sz w:val="22"/>
          <w:szCs w:val="22"/>
        </w:rPr>
        <w:t>.</w:t>
      </w:r>
      <w:r w:rsidR="006F6910">
        <w:rPr>
          <w:rFonts w:ascii="Calibri" w:hAnsi="Calibri" w:cs="Calibri"/>
          <w:sz w:val="22"/>
          <w:szCs w:val="22"/>
        </w:rPr>
        <w:t xml:space="preserve">, Velociti is offering deferred billing in combination with an extended payment plan that effectively </w:t>
      </w:r>
      <w:r w:rsidR="006F6910" w:rsidRPr="00ED00D3">
        <w:rPr>
          <w:rFonts w:ascii="Calibri" w:hAnsi="Calibri" w:cs="Calibri"/>
          <w:sz w:val="22"/>
          <w:szCs w:val="22"/>
        </w:rPr>
        <w:t>u</w:t>
      </w:r>
      <w:r w:rsidR="007077B3">
        <w:rPr>
          <w:rFonts w:ascii="Calibri" w:hAnsi="Calibri" w:cs="Calibri"/>
          <w:sz w:val="22"/>
          <w:szCs w:val="22"/>
        </w:rPr>
        <w:t>tilizes</w:t>
      </w:r>
      <w:r w:rsidR="006F6910" w:rsidRPr="00ED00D3">
        <w:rPr>
          <w:rFonts w:ascii="Calibri" w:hAnsi="Calibri" w:cs="Calibri"/>
          <w:sz w:val="22"/>
          <w:szCs w:val="22"/>
        </w:rPr>
        <w:t xml:space="preserve"> the savings generated by the </w:t>
      </w:r>
      <w:r w:rsidR="007077B3">
        <w:rPr>
          <w:rFonts w:ascii="Calibri" w:hAnsi="Calibri" w:cs="Calibri"/>
          <w:sz w:val="22"/>
          <w:szCs w:val="22"/>
        </w:rPr>
        <w:t>tire inflation</w:t>
      </w:r>
      <w:r w:rsidR="006F6910" w:rsidRPr="00ED00D3">
        <w:rPr>
          <w:rFonts w:ascii="Calibri" w:hAnsi="Calibri" w:cs="Calibri"/>
          <w:sz w:val="22"/>
          <w:szCs w:val="22"/>
        </w:rPr>
        <w:t xml:space="preserve"> system to pay for the solution.</w:t>
      </w:r>
      <w:r w:rsidR="00ED00D3" w:rsidRPr="00ED00D3">
        <w:rPr>
          <w:rFonts w:ascii="Calibri" w:hAnsi="Calibri" w:cs="Calibri"/>
          <w:sz w:val="22"/>
          <w:szCs w:val="22"/>
        </w:rPr>
        <w:t xml:space="preserve"> This </w:t>
      </w:r>
      <w:r w:rsidR="00C2249D">
        <w:rPr>
          <w:rFonts w:ascii="Calibri" w:hAnsi="Calibri" w:cs="Calibri"/>
          <w:sz w:val="22"/>
          <w:szCs w:val="22"/>
        </w:rPr>
        <w:t>turn</w:t>
      </w:r>
      <w:r w:rsidR="00800B31" w:rsidRPr="00ED00D3">
        <w:rPr>
          <w:rFonts w:ascii="Calibri" w:hAnsi="Calibri" w:cs="Calibri"/>
          <w:sz w:val="22"/>
          <w:szCs w:val="22"/>
        </w:rPr>
        <w:t>key solution offers ATIS hardware, retrofit installation and 24/7 remote monitoring/event reporting via telematics integration.</w:t>
      </w:r>
      <w:r w:rsidR="00800B31" w:rsidRPr="001B1AC4">
        <w:rPr>
          <w:rFonts w:ascii="Calibri" w:hAnsi="Calibri" w:cs="Calibri"/>
        </w:rPr>
        <w:t xml:space="preserve"> </w:t>
      </w:r>
    </w:p>
    <w:p w:rsidR="006F6910" w:rsidRPr="006F6910" w:rsidRDefault="006F6910" w:rsidP="00FA4F45">
      <w:pPr>
        <w:pStyle w:val="BasicParagraph"/>
        <w:suppressAutoHyphens/>
        <w:jc w:val="both"/>
        <w:rPr>
          <w:rFonts w:ascii="Calibri" w:hAnsi="Calibri"/>
          <w:color w:val="333333"/>
          <w:sz w:val="22"/>
          <w:szCs w:val="22"/>
        </w:rPr>
      </w:pPr>
    </w:p>
    <w:p w:rsidR="00800B31" w:rsidRDefault="006F6910" w:rsidP="00FA4F45">
      <w:pPr>
        <w:pStyle w:val="BasicParagraph"/>
        <w:suppressAutoHyphens/>
        <w:jc w:val="both"/>
        <w:rPr>
          <w:rFonts w:ascii="Calibri" w:hAnsi="Calibri" w:cs="Calibri"/>
          <w:sz w:val="22"/>
          <w:szCs w:val="22"/>
        </w:rPr>
      </w:pPr>
      <w:r>
        <w:rPr>
          <w:rFonts w:ascii="Calibri" w:hAnsi="Calibri"/>
          <w:color w:val="333333"/>
          <w:sz w:val="22"/>
          <w:szCs w:val="22"/>
        </w:rPr>
        <w:t>“</w:t>
      </w:r>
      <w:r w:rsidR="001B1AC4" w:rsidRPr="001B1AC4">
        <w:rPr>
          <w:rFonts w:ascii="Calibri" w:hAnsi="Calibri" w:cs="Calibri"/>
          <w:sz w:val="22"/>
          <w:szCs w:val="22"/>
        </w:rPr>
        <w:t xml:space="preserve">Fleets recognize that </w:t>
      </w:r>
      <w:r w:rsidR="00C2249D">
        <w:rPr>
          <w:rFonts w:ascii="Calibri" w:hAnsi="Calibri" w:cs="Calibri"/>
          <w:sz w:val="22"/>
          <w:szCs w:val="22"/>
        </w:rPr>
        <w:t>automatic tire inflation systems</w:t>
      </w:r>
      <w:r w:rsidR="001B1AC4" w:rsidRPr="001B1AC4">
        <w:rPr>
          <w:rFonts w:ascii="Calibri" w:hAnsi="Calibri" w:cs="Calibri"/>
          <w:sz w:val="22"/>
          <w:szCs w:val="22"/>
        </w:rPr>
        <w:t xml:space="preserve"> provide proven, significant savings</w:t>
      </w:r>
      <w:r w:rsidR="00487B4A">
        <w:rPr>
          <w:rFonts w:ascii="Calibri" w:hAnsi="Calibri" w:cs="Calibri"/>
          <w:sz w:val="22"/>
          <w:szCs w:val="22"/>
        </w:rPr>
        <w:t>,” s</w:t>
      </w:r>
      <w:r w:rsidR="00C2249D">
        <w:rPr>
          <w:rFonts w:ascii="Calibri" w:hAnsi="Calibri" w:cs="Calibri"/>
          <w:sz w:val="22"/>
          <w:szCs w:val="22"/>
        </w:rPr>
        <w:t xml:space="preserve">aid </w:t>
      </w:r>
      <w:proofErr w:type="spellStart"/>
      <w:r w:rsidR="00C2249D">
        <w:rPr>
          <w:rFonts w:ascii="Calibri" w:hAnsi="Calibri" w:cs="Calibri"/>
          <w:sz w:val="22"/>
          <w:szCs w:val="22"/>
        </w:rPr>
        <w:t>Deryk</w:t>
      </w:r>
      <w:proofErr w:type="spellEnd"/>
      <w:r w:rsidR="00C2249D">
        <w:rPr>
          <w:rFonts w:ascii="Calibri" w:hAnsi="Calibri" w:cs="Calibri"/>
          <w:sz w:val="22"/>
          <w:szCs w:val="22"/>
        </w:rPr>
        <w:t xml:space="preserve"> Powell, p</w:t>
      </w:r>
      <w:r>
        <w:rPr>
          <w:rFonts w:ascii="Calibri" w:hAnsi="Calibri" w:cs="Calibri"/>
          <w:sz w:val="22"/>
          <w:szCs w:val="22"/>
        </w:rPr>
        <w:t>resident of Velociti.</w:t>
      </w:r>
      <w:r w:rsidR="001B1AC4" w:rsidRPr="001B1AC4">
        <w:rPr>
          <w:rFonts w:ascii="Calibri" w:hAnsi="Calibri" w:cs="Calibri"/>
          <w:sz w:val="22"/>
          <w:szCs w:val="22"/>
        </w:rPr>
        <w:t xml:space="preserve">  </w:t>
      </w:r>
      <w:r>
        <w:rPr>
          <w:rFonts w:ascii="Calibri" w:hAnsi="Calibri" w:cs="Calibri"/>
          <w:sz w:val="22"/>
          <w:szCs w:val="22"/>
        </w:rPr>
        <w:t>“</w:t>
      </w:r>
      <w:r w:rsidR="001B1AC4" w:rsidRPr="001B1AC4">
        <w:rPr>
          <w:rFonts w:ascii="Calibri" w:hAnsi="Calibri" w:cs="Calibri"/>
          <w:sz w:val="22"/>
          <w:szCs w:val="22"/>
        </w:rPr>
        <w:t>In spite of this, most fleets only adopt ATIS on new trailers at the time of purchase.  This approach results in fleets missing out on the benefits of ATIS for large portions of their fleet</w:t>
      </w:r>
      <w:r>
        <w:rPr>
          <w:rFonts w:ascii="Calibri" w:hAnsi="Calibri" w:cs="Calibri"/>
          <w:sz w:val="22"/>
          <w:szCs w:val="22"/>
        </w:rPr>
        <w:t>.”</w:t>
      </w:r>
    </w:p>
    <w:p w:rsidR="00800B31" w:rsidRDefault="00800B31" w:rsidP="001B1AC4">
      <w:pPr>
        <w:pStyle w:val="BasicParagraph"/>
        <w:suppressAutoHyphens/>
        <w:jc w:val="both"/>
        <w:rPr>
          <w:rFonts w:ascii="Calibri" w:hAnsi="Calibri" w:cs="Calibri"/>
          <w:sz w:val="22"/>
          <w:szCs w:val="22"/>
        </w:rPr>
      </w:pPr>
    </w:p>
    <w:p w:rsidR="00EE1F85" w:rsidRDefault="00EE1F85" w:rsidP="00EE1F85">
      <w:pPr>
        <w:widowControl w:val="0"/>
        <w:suppressAutoHyphens/>
        <w:autoSpaceDE w:val="0"/>
        <w:autoSpaceDN w:val="0"/>
        <w:adjustRightInd w:val="0"/>
        <w:spacing w:after="0" w:line="288" w:lineRule="auto"/>
        <w:jc w:val="both"/>
        <w:textAlignment w:val="center"/>
        <w:rPr>
          <w:rFonts w:ascii="Calibri" w:hAnsi="Calibri" w:cs="Calibri"/>
          <w:color w:val="000000"/>
        </w:rPr>
      </w:pPr>
      <w:r>
        <w:rPr>
          <w:rFonts w:ascii="Calibri" w:hAnsi="Calibri" w:cs="Calibri"/>
          <w:color w:val="000000"/>
        </w:rPr>
        <w:t>According to Powell, the most common reasons</w:t>
      </w:r>
      <w:r w:rsidRPr="001B1AC4">
        <w:rPr>
          <w:rFonts w:ascii="Calibri" w:hAnsi="Calibri" w:cs="Calibri"/>
          <w:color w:val="000000"/>
        </w:rPr>
        <w:t xml:space="preserve"> fleets do</w:t>
      </w:r>
      <w:r>
        <w:rPr>
          <w:rFonts w:ascii="Calibri" w:hAnsi="Calibri" w:cs="Calibri"/>
          <w:color w:val="000000"/>
        </w:rPr>
        <w:t xml:space="preserve"> no</w:t>
      </w:r>
      <w:r w:rsidRPr="001B1AC4">
        <w:rPr>
          <w:rFonts w:ascii="Calibri" w:hAnsi="Calibri" w:cs="Calibri"/>
          <w:color w:val="000000"/>
        </w:rPr>
        <w:t xml:space="preserve">t retrofit existing trailers with ATIS </w:t>
      </w:r>
      <w:r>
        <w:rPr>
          <w:rFonts w:ascii="Calibri" w:hAnsi="Calibri" w:cs="Calibri"/>
          <w:color w:val="000000"/>
        </w:rPr>
        <w:t>are</w:t>
      </w:r>
      <w:r w:rsidRPr="001B1AC4">
        <w:rPr>
          <w:rFonts w:ascii="Calibri" w:hAnsi="Calibri" w:cs="Calibri"/>
          <w:color w:val="000000"/>
        </w:rPr>
        <w:t xml:space="preserve"> budget constraints and concerns that the logistics of installing ATIS is too great a task. </w:t>
      </w:r>
      <w:proofErr w:type="spellStart"/>
      <w:r w:rsidRPr="001B1AC4">
        <w:rPr>
          <w:rFonts w:ascii="Calibri" w:hAnsi="Calibri" w:cs="Calibri"/>
          <w:color w:val="000000"/>
        </w:rPr>
        <w:t>Velociti’s</w:t>
      </w:r>
      <w:proofErr w:type="spellEnd"/>
      <w:r>
        <w:rPr>
          <w:rFonts w:ascii="Calibri" w:hAnsi="Calibri" w:cs="Calibri"/>
          <w:color w:val="000000"/>
        </w:rPr>
        <w:t xml:space="preserve"> new</w:t>
      </w:r>
      <w:r w:rsidRPr="001B1AC4">
        <w:rPr>
          <w:rFonts w:ascii="Calibri" w:hAnsi="Calibri" w:cs="Calibri"/>
          <w:color w:val="000000"/>
        </w:rPr>
        <w:t xml:space="preserve"> </w:t>
      </w:r>
      <w:r w:rsidR="002A5B7F">
        <w:rPr>
          <w:rFonts w:ascii="Calibri" w:hAnsi="Calibri" w:cs="Calibri"/>
          <w:color w:val="000000"/>
        </w:rPr>
        <w:t xml:space="preserve">“Instant ROI for ATIS” </w:t>
      </w:r>
      <w:r w:rsidRPr="001B1AC4">
        <w:rPr>
          <w:rFonts w:ascii="Calibri" w:hAnsi="Calibri" w:cs="Calibri"/>
          <w:color w:val="000000"/>
        </w:rPr>
        <w:t>program</w:t>
      </w:r>
      <w:r>
        <w:rPr>
          <w:rFonts w:ascii="Calibri" w:hAnsi="Calibri" w:cs="Calibri"/>
          <w:color w:val="000000"/>
        </w:rPr>
        <w:t xml:space="preserve"> addresses those concerns head-on. The approach Velociti takes by deferring</w:t>
      </w:r>
      <w:r w:rsidRPr="001B1AC4">
        <w:rPr>
          <w:rFonts w:ascii="Calibri" w:hAnsi="Calibri" w:cs="Calibri"/>
          <w:color w:val="000000"/>
        </w:rPr>
        <w:t xml:space="preserve"> billing during the installation portion of the project</w:t>
      </w:r>
      <w:r>
        <w:rPr>
          <w:rFonts w:ascii="Calibri" w:hAnsi="Calibri" w:cs="Calibri"/>
          <w:color w:val="000000"/>
        </w:rPr>
        <w:t>,</w:t>
      </w:r>
      <w:r w:rsidRPr="001B1AC4">
        <w:rPr>
          <w:rFonts w:ascii="Calibri" w:hAnsi="Calibri" w:cs="Calibri"/>
          <w:color w:val="000000"/>
        </w:rPr>
        <w:t xml:space="preserve"> </w:t>
      </w:r>
      <w:r>
        <w:rPr>
          <w:rFonts w:ascii="Calibri" w:hAnsi="Calibri" w:cs="Calibri"/>
          <w:color w:val="000000"/>
        </w:rPr>
        <w:t>plus</w:t>
      </w:r>
      <w:r w:rsidRPr="001B1AC4">
        <w:rPr>
          <w:rFonts w:ascii="Calibri" w:hAnsi="Calibri" w:cs="Calibri"/>
          <w:color w:val="000000"/>
        </w:rPr>
        <w:t xml:space="preserve"> </w:t>
      </w:r>
      <w:r>
        <w:rPr>
          <w:rFonts w:ascii="Calibri" w:hAnsi="Calibri" w:cs="Calibri"/>
          <w:color w:val="000000"/>
        </w:rPr>
        <w:t>extending</w:t>
      </w:r>
      <w:r w:rsidRPr="001B1AC4">
        <w:rPr>
          <w:rFonts w:ascii="Calibri" w:hAnsi="Calibri" w:cs="Calibri"/>
          <w:color w:val="000000"/>
        </w:rPr>
        <w:t xml:space="preserve"> payment terms on the entire package</w:t>
      </w:r>
      <w:r>
        <w:rPr>
          <w:rFonts w:ascii="Calibri" w:hAnsi="Calibri" w:cs="Calibri"/>
          <w:color w:val="000000"/>
        </w:rPr>
        <w:t xml:space="preserve">, allows for </w:t>
      </w:r>
      <w:r w:rsidRPr="001B1AC4">
        <w:rPr>
          <w:rFonts w:ascii="Calibri" w:hAnsi="Calibri" w:cs="Calibri"/>
          <w:color w:val="000000"/>
        </w:rPr>
        <w:t xml:space="preserve">a fleet-wide ATIS program that provides </w:t>
      </w:r>
      <w:proofErr w:type="gramStart"/>
      <w:r w:rsidRPr="001B1AC4">
        <w:rPr>
          <w:rFonts w:ascii="Calibri" w:hAnsi="Calibri" w:cs="Calibri"/>
          <w:color w:val="000000"/>
        </w:rPr>
        <w:t>immediate</w:t>
      </w:r>
      <w:proofErr w:type="gramEnd"/>
      <w:r w:rsidRPr="001B1AC4">
        <w:rPr>
          <w:rFonts w:ascii="Calibri" w:hAnsi="Calibri" w:cs="Calibri"/>
          <w:color w:val="000000"/>
        </w:rPr>
        <w:t xml:space="preserve"> and sustained savings on fuel, tread wear, maintenance and downtime.</w:t>
      </w:r>
      <w:r>
        <w:rPr>
          <w:rFonts w:ascii="Calibri" w:hAnsi="Calibri" w:cs="Calibri"/>
          <w:color w:val="000000"/>
        </w:rPr>
        <w:t xml:space="preserve"> Those proceeds pay for the program while continuing to provide ongoing savings across the fleet.</w:t>
      </w:r>
      <w:r w:rsidR="007D6F10">
        <w:rPr>
          <w:rFonts w:ascii="Calibri" w:hAnsi="Calibri" w:cs="Calibri"/>
          <w:color w:val="000000"/>
        </w:rPr>
        <w:t xml:space="preserve"> </w:t>
      </w:r>
      <w:r w:rsidR="003E5C77">
        <w:rPr>
          <w:rFonts w:ascii="Calibri" w:hAnsi="Calibri" w:cs="Calibri"/>
          <w:color w:val="000000"/>
        </w:rPr>
        <w:t xml:space="preserve">Another added value Velociti offers is system health monitoring of the ATIS technology as part of its industry leading </w:t>
      </w:r>
      <w:proofErr w:type="spellStart"/>
      <w:r w:rsidR="003E5C77">
        <w:rPr>
          <w:rFonts w:ascii="Calibri" w:hAnsi="Calibri" w:cs="Calibri"/>
          <w:color w:val="000000"/>
        </w:rPr>
        <w:t>VelociCare</w:t>
      </w:r>
      <w:proofErr w:type="spellEnd"/>
      <w:r w:rsidR="003E5C77">
        <w:rPr>
          <w:rFonts w:ascii="Calibri" w:hAnsi="Calibri" w:cs="Calibri"/>
          <w:color w:val="000000"/>
        </w:rPr>
        <w:t xml:space="preserve"> program, which provides comprehensive support of fleet technology solutions.</w:t>
      </w:r>
    </w:p>
    <w:p w:rsidR="00EE1F85" w:rsidRDefault="00EE1F85" w:rsidP="001B1AC4">
      <w:pPr>
        <w:pStyle w:val="BasicParagraph"/>
        <w:suppressAutoHyphens/>
        <w:jc w:val="both"/>
        <w:rPr>
          <w:rFonts w:ascii="Calibri" w:hAnsi="Calibri" w:cs="Calibri"/>
          <w:sz w:val="22"/>
          <w:szCs w:val="22"/>
        </w:rPr>
      </w:pPr>
    </w:p>
    <w:p w:rsidR="006105BC" w:rsidRDefault="006105BC" w:rsidP="001B1AC4">
      <w:pPr>
        <w:pStyle w:val="BasicParagraph"/>
        <w:suppressAutoHyphens/>
        <w:jc w:val="both"/>
        <w:rPr>
          <w:rFonts w:ascii="Calibri" w:hAnsi="Calibri" w:cs="Calibri"/>
          <w:sz w:val="22"/>
          <w:szCs w:val="22"/>
        </w:rPr>
      </w:pPr>
      <w:r>
        <w:rPr>
          <w:rFonts w:ascii="Calibri" w:hAnsi="Calibri" w:cs="Calibri"/>
          <w:sz w:val="22"/>
          <w:szCs w:val="22"/>
        </w:rPr>
        <w:t xml:space="preserve">Powell </w:t>
      </w:r>
      <w:r w:rsidR="002A5B7F">
        <w:rPr>
          <w:rFonts w:ascii="Calibri" w:hAnsi="Calibri" w:cs="Calibri"/>
          <w:sz w:val="22"/>
          <w:szCs w:val="22"/>
        </w:rPr>
        <w:t>commented</w:t>
      </w:r>
      <w:r>
        <w:rPr>
          <w:rFonts w:ascii="Calibri" w:hAnsi="Calibri" w:cs="Calibri"/>
          <w:sz w:val="22"/>
          <w:szCs w:val="22"/>
        </w:rPr>
        <w:t xml:space="preserve"> </w:t>
      </w:r>
      <w:proofErr w:type="gramStart"/>
      <w:r>
        <w:rPr>
          <w:rFonts w:ascii="Calibri" w:hAnsi="Calibri" w:cs="Calibri"/>
          <w:sz w:val="22"/>
          <w:szCs w:val="22"/>
        </w:rPr>
        <w:t xml:space="preserve">that </w:t>
      </w:r>
      <w:r w:rsidR="00DA1B85">
        <w:rPr>
          <w:rFonts w:ascii="Calibri" w:hAnsi="Calibri" w:cs="Calibri"/>
          <w:sz w:val="22"/>
          <w:szCs w:val="22"/>
        </w:rPr>
        <w:t xml:space="preserve"> Velociti</w:t>
      </w:r>
      <w:proofErr w:type="gramEnd"/>
      <w:r w:rsidR="00DA1B85">
        <w:rPr>
          <w:rFonts w:ascii="Calibri" w:hAnsi="Calibri" w:cs="Calibri"/>
          <w:sz w:val="22"/>
          <w:szCs w:val="22"/>
        </w:rPr>
        <w:t xml:space="preserve"> is pleased to be </w:t>
      </w:r>
      <w:r>
        <w:rPr>
          <w:rFonts w:ascii="Calibri" w:hAnsi="Calibri" w:cs="Calibri"/>
          <w:sz w:val="22"/>
          <w:szCs w:val="22"/>
        </w:rPr>
        <w:t>partnering with Meri</w:t>
      </w:r>
      <w:r w:rsidR="00DA1B85">
        <w:rPr>
          <w:rFonts w:ascii="Calibri" w:hAnsi="Calibri" w:cs="Calibri"/>
          <w:sz w:val="22"/>
          <w:szCs w:val="22"/>
        </w:rPr>
        <w:t xml:space="preserve">tor for its </w:t>
      </w:r>
      <w:r w:rsidR="002A5B7F">
        <w:rPr>
          <w:rFonts w:ascii="Calibri" w:hAnsi="Calibri" w:cs="Calibri"/>
          <w:sz w:val="22"/>
          <w:szCs w:val="22"/>
        </w:rPr>
        <w:t>new</w:t>
      </w:r>
      <w:r w:rsidR="00DA1B85">
        <w:rPr>
          <w:rFonts w:ascii="Calibri" w:hAnsi="Calibri" w:cs="Calibri"/>
          <w:sz w:val="22"/>
          <w:szCs w:val="22"/>
        </w:rPr>
        <w:t xml:space="preserve"> program because of the company’s established industry presence and reputation for providing </w:t>
      </w:r>
      <w:r w:rsidR="00EE1F85">
        <w:rPr>
          <w:rFonts w:ascii="Calibri" w:hAnsi="Calibri" w:cs="Calibri"/>
          <w:sz w:val="22"/>
          <w:szCs w:val="22"/>
        </w:rPr>
        <w:t>high-</w:t>
      </w:r>
      <w:r w:rsidR="00DA1B85">
        <w:rPr>
          <w:rFonts w:ascii="Calibri" w:hAnsi="Calibri" w:cs="Calibri"/>
          <w:sz w:val="22"/>
          <w:szCs w:val="22"/>
        </w:rPr>
        <w:t xml:space="preserve">quality, sustainable products. “MTIS is a proven </w:t>
      </w:r>
      <w:r w:rsidR="00FA4F45">
        <w:rPr>
          <w:rFonts w:ascii="Calibri" w:hAnsi="Calibri" w:cs="Calibri"/>
          <w:sz w:val="22"/>
          <w:szCs w:val="22"/>
        </w:rPr>
        <w:t xml:space="preserve">tire inflation </w:t>
      </w:r>
      <w:r w:rsidR="00DA1B85">
        <w:rPr>
          <w:rFonts w:ascii="Calibri" w:hAnsi="Calibri" w:cs="Calibri"/>
          <w:sz w:val="22"/>
          <w:szCs w:val="22"/>
        </w:rPr>
        <w:t xml:space="preserve">system and an ideal retrofit solution for fleets looking </w:t>
      </w:r>
      <w:r w:rsidR="00EE1F85">
        <w:rPr>
          <w:rFonts w:ascii="Calibri" w:hAnsi="Calibri" w:cs="Calibri"/>
          <w:sz w:val="22"/>
          <w:szCs w:val="22"/>
        </w:rPr>
        <w:t xml:space="preserve">to increase tire life and fuel economy,” he </w:t>
      </w:r>
      <w:r w:rsidR="002A5B7F">
        <w:rPr>
          <w:rFonts w:ascii="Calibri" w:hAnsi="Calibri" w:cs="Calibri"/>
          <w:sz w:val="22"/>
          <w:szCs w:val="22"/>
        </w:rPr>
        <w:t>continued</w:t>
      </w:r>
      <w:r w:rsidR="00EE1F85">
        <w:rPr>
          <w:rFonts w:ascii="Calibri" w:hAnsi="Calibri" w:cs="Calibri"/>
          <w:sz w:val="22"/>
          <w:szCs w:val="22"/>
        </w:rPr>
        <w:t>.</w:t>
      </w:r>
    </w:p>
    <w:p w:rsidR="006105BC" w:rsidRDefault="006105BC" w:rsidP="001B1AC4">
      <w:pPr>
        <w:pStyle w:val="BasicParagraph"/>
        <w:suppressAutoHyphens/>
        <w:jc w:val="both"/>
        <w:rPr>
          <w:rFonts w:ascii="Calibri" w:hAnsi="Calibri" w:cs="Calibri"/>
          <w:sz w:val="22"/>
          <w:szCs w:val="22"/>
        </w:rPr>
      </w:pPr>
    </w:p>
    <w:p w:rsidR="002A5B7F" w:rsidRDefault="002A5B7F" w:rsidP="00E13C59">
      <w:pPr>
        <w:autoSpaceDE w:val="0"/>
        <w:autoSpaceDN w:val="0"/>
        <w:adjustRightInd w:val="0"/>
        <w:spacing w:after="0" w:line="288" w:lineRule="auto"/>
      </w:pPr>
      <w:r>
        <w:rPr>
          <w:rFonts w:cs="Arial"/>
        </w:rPr>
        <w:t>MTIS</w:t>
      </w:r>
      <w:r w:rsidRPr="002A5B7F">
        <w:rPr>
          <w:rFonts w:cs="Arial"/>
        </w:rPr>
        <w:t xml:space="preserve"> </w:t>
      </w:r>
      <w:r w:rsidR="0030295A">
        <w:rPr>
          <w:rFonts w:cs="Arial"/>
        </w:rPr>
        <w:t xml:space="preserve">by P.S.I. </w:t>
      </w:r>
      <w:r w:rsidRPr="002A5B7F">
        <w:rPr>
          <w:rFonts w:cs="Arial"/>
        </w:rPr>
        <w:t>is an automatic tire inflation system tha</w:t>
      </w:r>
      <w:r w:rsidR="0030295A">
        <w:rPr>
          <w:rFonts w:cs="Arial"/>
        </w:rPr>
        <w:t xml:space="preserve">t keeps tires properly inflated </w:t>
      </w:r>
      <w:r w:rsidR="0030295A" w:rsidRPr="0030295A">
        <w:rPr>
          <w:rFonts w:cs="TradeGothicLTStd-Light"/>
          <w:lang w:bidi="hi-IN"/>
        </w:rPr>
        <w:t xml:space="preserve">and </w:t>
      </w:r>
      <w:r w:rsidR="00E13C59">
        <w:rPr>
          <w:rFonts w:cs="TradeGothicLTStd-Light"/>
          <w:lang w:bidi="hi-IN"/>
        </w:rPr>
        <w:t>has nearly two decades of proven performance on over five million fleet tires</w:t>
      </w:r>
      <w:r w:rsidR="0030295A">
        <w:rPr>
          <w:rFonts w:cs="TradeGothicLTStd-Light"/>
          <w:lang w:bidi="hi-IN"/>
        </w:rPr>
        <w:t>.</w:t>
      </w:r>
      <w:r w:rsidRPr="0030295A">
        <w:rPr>
          <w:rFonts w:cs="Arial"/>
        </w:rPr>
        <w:t xml:space="preserve"> </w:t>
      </w:r>
      <w:r w:rsidR="00E13C59" w:rsidRPr="00E13C59">
        <w:t xml:space="preserve">Unlike equalization systems that merely distribute air from one tire to another, or monitoring systems that simply tell when a tire has lost air pressure, MTIS uses compressed air from the trailer’s air system to inflate any tire that falls below a preset pressure whenever the vehicle is in operation. The system </w:t>
      </w:r>
      <w:r w:rsidR="00E13C59">
        <w:t>improve</w:t>
      </w:r>
      <w:r w:rsidR="00E13C59" w:rsidRPr="00E13C59">
        <w:t xml:space="preserve">s tire life and fuel economy by helping to compensate for pressure losses resulting from typical tire punctures and other slow leaks. More importantly, the system </w:t>
      </w:r>
      <w:r w:rsidR="00E13C59">
        <w:t>increases safety by significantly reducing</w:t>
      </w:r>
      <w:r w:rsidR="00E13C59" w:rsidRPr="00E13C59">
        <w:t xml:space="preserve"> the risk of tire blowouts and the potentially costly and dangerous consequences. </w:t>
      </w:r>
      <w:r w:rsidR="00E13C59">
        <w:t>With the addition of the</w:t>
      </w:r>
      <w:r w:rsidR="00E13C59" w:rsidRPr="00E13C59">
        <w:t xml:space="preserve"> </w:t>
      </w:r>
      <w:proofErr w:type="spellStart"/>
      <w:r w:rsidR="00E13C59" w:rsidRPr="00E13C59">
        <w:t>ThermALERT</w:t>
      </w:r>
      <w:proofErr w:type="spellEnd"/>
      <w:r w:rsidR="00E13C59" w:rsidRPr="00E13C59">
        <w:t>™ wheel-end heat sensing technology option</w:t>
      </w:r>
      <w:r w:rsidR="00E13C59">
        <w:t>,</w:t>
      </w:r>
      <w:r w:rsidR="00E13C59" w:rsidRPr="00E13C59">
        <w:t xml:space="preserve"> </w:t>
      </w:r>
      <w:r w:rsidR="00E13C59">
        <w:t xml:space="preserve">the system </w:t>
      </w:r>
      <w:r w:rsidR="00E13C59" w:rsidRPr="00E13C59">
        <w:t>also helps prevent wheel-end failures due to heat build-up.</w:t>
      </w:r>
    </w:p>
    <w:p w:rsidR="00E13C59" w:rsidRDefault="00E13C59" w:rsidP="00E13C59">
      <w:pPr>
        <w:autoSpaceDE w:val="0"/>
        <w:autoSpaceDN w:val="0"/>
        <w:adjustRightInd w:val="0"/>
        <w:spacing w:after="0" w:line="288" w:lineRule="auto"/>
      </w:pPr>
    </w:p>
    <w:p w:rsidR="00E13C59" w:rsidRPr="00E13C59" w:rsidRDefault="00E13C59" w:rsidP="00E13C59">
      <w:pPr>
        <w:autoSpaceDE w:val="0"/>
        <w:autoSpaceDN w:val="0"/>
        <w:adjustRightInd w:val="0"/>
        <w:spacing w:after="0" w:line="288" w:lineRule="auto"/>
        <w:rPr>
          <w:rFonts w:cs="Calibri"/>
        </w:rPr>
      </w:pPr>
    </w:p>
    <w:p w:rsidR="00EE1F85" w:rsidRDefault="00EE1F85" w:rsidP="00EE1F85">
      <w:pPr>
        <w:widowControl w:val="0"/>
        <w:suppressAutoHyphens/>
        <w:autoSpaceDE w:val="0"/>
        <w:autoSpaceDN w:val="0"/>
        <w:adjustRightInd w:val="0"/>
        <w:spacing w:after="0" w:line="288" w:lineRule="auto"/>
        <w:jc w:val="both"/>
        <w:textAlignment w:val="center"/>
        <w:rPr>
          <w:rFonts w:ascii="Calibri" w:hAnsi="Calibri" w:cs="Calibri"/>
          <w:color w:val="000000"/>
        </w:rPr>
      </w:pPr>
      <w:r>
        <w:rPr>
          <w:rFonts w:ascii="Calibri" w:hAnsi="Calibri" w:cs="Calibri"/>
          <w:color w:val="000000"/>
        </w:rPr>
        <w:t>“</w:t>
      </w:r>
      <w:r w:rsidR="002A5B7F">
        <w:rPr>
          <w:rFonts w:ascii="Calibri" w:hAnsi="Calibri" w:cs="Calibri"/>
          <w:color w:val="000000"/>
        </w:rPr>
        <w:t>MTIS is truly a remarkable product and e</w:t>
      </w:r>
      <w:r>
        <w:rPr>
          <w:rFonts w:ascii="Calibri" w:hAnsi="Calibri" w:cs="Calibri"/>
          <w:color w:val="000000"/>
        </w:rPr>
        <w:t xml:space="preserve">stablishing this program with Velociti allows us to help truck operators take advantage of potential missed opportunities in substantial </w:t>
      </w:r>
      <w:r w:rsidR="002A5B7F">
        <w:rPr>
          <w:rFonts w:ascii="Calibri" w:hAnsi="Calibri" w:cs="Calibri"/>
          <w:color w:val="000000"/>
        </w:rPr>
        <w:t xml:space="preserve">operational </w:t>
      </w:r>
      <w:r>
        <w:rPr>
          <w:rFonts w:ascii="Calibri" w:hAnsi="Calibri" w:cs="Calibri"/>
          <w:color w:val="000000"/>
        </w:rPr>
        <w:t xml:space="preserve">savings,” said Krishna Natarajan, senior director, Steering, Suspension and Drivetrain for Meritor Aftermarket. “The Velociti deferred billing and payment plan makes a once unattainable MTIS retrofit solution now within reach for many transportation </w:t>
      </w:r>
      <w:r w:rsidR="002A5B7F">
        <w:rPr>
          <w:rFonts w:ascii="Calibri" w:hAnsi="Calibri" w:cs="Calibri"/>
          <w:color w:val="000000"/>
        </w:rPr>
        <w:t>companies</w:t>
      </w:r>
      <w:r>
        <w:rPr>
          <w:rFonts w:ascii="Calibri" w:hAnsi="Calibri" w:cs="Calibri"/>
          <w:color w:val="000000"/>
        </w:rPr>
        <w:t xml:space="preserve"> today.” </w:t>
      </w:r>
    </w:p>
    <w:p w:rsidR="001B1AC4" w:rsidRPr="001B1AC4" w:rsidRDefault="001B1AC4" w:rsidP="001B1AC4">
      <w:pPr>
        <w:widowControl w:val="0"/>
        <w:suppressAutoHyphens/>
        <w:autoSpaceDE w:val="0"/>
        <w:autoSpaceDN w:val="0"/>
        <w:adjustRightInd w:val="0"/>
        <w:spacing w:after="0" w:line="288" w:lineRule="auto"/>
        <w:jc w:val="both"/>
        <w:textAlignment w:val="center"/>
        <w:rPr>
          <w:rFonts w:ascii="Calibri" w:hAnsi="Calibri" w:cs="Calibri"/>
          <w:color w:val="000000"/>
        </w:rPr>
      </w:pPr>
      <w:r w:rsidRPr="001B1AC4">
        <w:rPr>
          <w:rFonts w:ascii="Calibri" w:hAnsi="Calibri" w:cs="Calibri"/>
          <w:color w:val="000000"/>
        </w:rPr>
        <w:t xml:space="preserve"> </w:t>
      </w:r>
    </w:p>
    <w:p w:rsidR="00800B31" w:rsidRDefault="00800B31" w:rsidP="00800B31">
      <w:pPr>
        <w:widowControl w:val="0"/>
        <w:suppressAutoHyphens/>
        <w:autoSpaceDE w:val="0"/>
        <w:autoSpaceDN w:val="0"/>
        <w:adjustRightInd w:val="0"/>
        <w:spacing w:after="0" w:line="288" w:lineRule="auto"/>
        <w:jc w:val="both"/>
        <w:textAlignment w:val="center"/>
        <w:rPr>
          <w:rFonts w:ascii="Calibri" w:hAnsi="Calibri" w:cs="Calibri"/>
          <w:color w:val="000000"/>
        </w:rPr>
      </w:pPr>
      <w:r>
        <w:rPr>
          <w:rFonts w:ascii="Calibri" w:hAnsi="Calibri" w:cs="Calibri"/>
          <w:color w:val="000000"/>
        </w:rPr>
        <w:t>Velociti has over 20 years</w:t>
      </w:r>
      <w:r w:rsidR="002A5B7F">
        <w:rPr>
          <w:rFonts w:ascii="Calibri" w:hAnsi="Calibri" w:cs="Calibri"/>
          <w:color w:val="000000"/>
        </w:rPr>
        <w:t>’</w:t>
      </w:r>
      <w:r>
        <w:rPr>
          <w:rFonts w:ascii="Calibri" w:hAnsi="Calibri" w:cs="Calibri"/>
          <w:color w:val="000000"/>
        </w:rPr>
        <w:t xml:space="preserve"> experience managing national deployments. </w:t>
      </w:r>
      <w:proofErr w:type="spellStart"/>
      <w:r w:rsidR="00ED00D3">
        <w:rPr>
          <w:rFonts w:ascii="Calibri" w:hAnsi="Calibri" w:cs="Calibri"/>
          <w:color w:val="000000"/>
        </w:rPr>
        <w:t>Velociti’s</w:t>
      </w:r>
      <w:proofErr w:type="spellEnd"/>
      <w:r>
        <w:rPr>
          <w:rFonts w:ascii="Calibri" w:hAnsi="Calibri" w:cs="Calibri"/>
          <w:color w:val="000000"/>
        </w:rPr>
        <w:t xml:space="preserve"> </w:t>
      </w:r>
      <w:r w:rsidR="00ED00D3">
        <w:rPr>
          <w:rFonts w:ascii="Calibri" w:hAnsi="Calibri" w:cs="Calibri"/>
          <w:color w:val="000000"/>
        </w:rPr>
        <w:t>highly trained staff builds detailed schedules and mobilizes</w:t>
      </w:r>
      <w:r>
        <w:rPr>
          <w:rFonts w:ascii="Calibri" w:hAnsi="Calibri" w:cs="Calibri"/>
          <w:color w:val="000000"/>
        </w:rPr>
        <w:t xml:space="preserve"> </w:t>
      </w:r>
      <w:r w:rsidR="00ED00D3">
        <w:rPr>
          <w:rFonts w:ascii="Calibri" w:hAnsi="Calibri" w:cs="Calibri"/>
          <w:color w:val="000000"/>
        </w:rPr>
        <w:t>skilled</w:t>
      </w:r>
      <w:r>
        <w:rPr>
          <w:rFonts w:ascii="Calibri" w:hAnsi="Calibri" w:cs="Calibri"/>
          <w:color w:val="000000"/>
        </w:rPr>
        <w:t xml:space="preserve"> technicians to capture trailers anyw</w:t>
      </w:r>
      <w:r w:rsidR="00ED00D3">
        <w:rPr>
          <w:rFonts w:ascii="Calibri" w:hAnsi="Calibri" w:cs="Calibri"/>
          <w:color w:val="000000"/>
        </w:rPr>
        <w:t xml:space="preserve">here in the United States.  This </w:t>
      </w:r>
      <w:r>
        <w:rPr>
          <w:rFonts w:ascii="Calibri" w:hAnsi="Calibri" w:cs="Calibri"/>
          <w:color w:val="000000"/>
        </w:rPr>
        <w:t xml:space="preserve">level of coordination minimizes </w:t>
      </w:r>
      <w:r w:rsidR="00ED00D3">
        <w:rPr>
          <w:rFonts w:ascii="Calibri" w:hAnsi="Calibri" w:cs="Calibri"/>
          <w:color w:val="000000"/>
        </w:rPr>
        <w:t xml:space="preserve">fleet </w:t>
      </w:r>
      <w:r>
        <w:rPr>
          <w:rFonts w:ascii="Calibri" w:hAnsi="Calibri" w:cs="Calibri"/>
          <w:color w:val="000000"/>
        </w:rPr>
        <w:t>downtime while maximizing productivity.</w:t>
      </w:r>
    </w:p>
    <w:p w:rsidR="00800B31" w:rsidRPr="00800B31" w:rsidRDefault="00800B31" w:rsidP="00800B31">
      <w:pPr>
        <w:widowControl w:val="0"/>
        <w:suppressAutoHyphens/>
        <w:autoSpaceDE w:val="0"/>
        <w:autoSpaceDN w:val="0"/>
        <w:adjustRightInd w:val="0"/>
        <w:spacing w:after="0" w:line="288" w:lineRule="auto"/>
        <w:jc w:val="both"/>
        <w:textAlignment w:val="center"/>
        <w:rPr>
          <w:rFonts w:ascii="Calibri" w:hAnsi="Calibri" w:cs="Calibri"/>
          <w:color w:val="000000"/>
        </w:rPr>
      </w:pPr>
    </w:p>
    <w:p w:rsidR="00800B31" w:rsidRPr="00800B31" w:rsidRDefault="00800B31" w:rsidP="002A5B7F">
      <w:pPr>
        <w:pStyle w:val="Default"/>
        <w:spacing w:line="288" w:lineRule="auto"/>
        <w:rPr>
          <w:rFonts w:ascii="Calibri" w:hAnsi="Calibri"/>
          <w:sz w:val="22"/>
          <w:szCs w:val="22"/>
        </w:rPr>
      </w:pPr>
      <w:r w:rsidRPr="00800B31">
        <w:rPr>
          <w:rFonts w:ascii="Calibri" w:hAnsi="Calibri"/>
          <w:sz w:val="22"/>
          <w:szCs w:val="22"/>
        </w:rPr>
        <w:t xml:space="preserve">“We </w:t>
      </w:r>
      <w:r>
        <w:rPr>
          <w:rFonts w:ascii="Calibri" w:hAnsi="Calibri"/>
          <w:sz w:val="22"/>
          <w:szCs w:val="22"/>
        </w:rPr>
        <w:t xml:space="preserve">know </w:t>
      </w:r>
      <w:r w:rsidR="002A5B7F">
        <w:rPr>
          <w:rFonts w:ascii="Calibri" w:hAnsi="Calibri"/>
          <w:sz w:val="22"/>
          <w:szCs w:val="22"/>
        </w:rPr>
        <w:t>MTIS</w:t>
      </w:r>
      <w:r>
        <w:rPr>
          <w:rFonts w:ascii="Calibri" w:hAnsi="Calibri"/>
          <w:sz w:val="22"/>
          <w:szCs w:val="22"/>
        </w:rPr>
        <w:t xml:space="preserve"> will save fleets money and we’re extremely proud of the fact that we can provide an easy, affordable solution for fleets to retrofit existing trailers,” said Powell. </w:t>
      </w:r>
    </w:p>
    <w:p w:rsidR="001B1AC4" w:rsidRDefault="001B1AC4" w:rsidP="001B1AC4">
      <w:pPr>
        <w:pStyle w:val="NormalWeb"/>
        <w:shd w:val="clear" w:color="auto" w:fill="FFFFFF"/>
        <w:spacing w:after="150" w:line="276" w:lineRule="auto"/>
        <w:rPr>
          <w:rFonts w:ascii="Calibri" w:hAnsi="Calibri" w:cs="Calibri"/>
          <w:color w:val="000000"/>
          <w:sz w:val="26"/>
          <w:szCs w:val="26"/>
        </w:rPr>
      </w:pPr>
    </w:p>
    <w:p w:rsidR="008F2903" w:rsidRDefault="0092273F" w:rsidP="001B1AC4">
      <w:pPr>
        <w:pStyle w:val="NormalWeb"/>
        <w:shd w:val="clear" w:color="auto" w:fill="FFFFFF"/>
        <w:spacing w:after="150" w:line="276" w:lineRule="auto"/>
        <w:rPr>
          <w:rFonts w:ascii="Calibri" w:hAnsi="Calibri"/>
          <w:color w:val="333333"/>
          <w:sz w:val="22"/>
          <w:szCs w:val="22"/>
        </w:rPr>
      </w:pPr>
      <w:r w:rsidRPr="002B5285">
        <w:rPr>
          <w:rStyle w:val="Strong"/>
          <w:rFonts w:ascii="Calibri" w:hAnsi="Calibri"/>
          <w:color w:val="C0504D" w:themeColor="accent2"/>
          <w:sz w:val="22"/>
          <w:szCs w:val="22"/>
        </w:rPr>
        <w:t>About Velociti Inc.</w:t>
      </w:r>
      <w:r w:rsidRPr="002B5285">
        <w:rPr>
          <w:rFonts w:ascii="Calibri" w:hAnsi="Calibri"/>
          <w:color w:val="333333"/>
          <w:sz w:val="22"/>
          <w:szCs w:val="22"/>
        </w:rPr>
        <w:br/>
      </w:r>
      <w:r w:rsidRPr="001B1AC4">
        <w:rPr>
          <w:rFonts w:ascii="Verdana" w:hAnsi="Verdana"/>
          <w:color w:val="333333"/>
          <w:sz w:val="17"/>
          <w:szCs w:val="17"/>
        </w:rPr>
        <w:t xml:space="preserve">Velociti is a global provider of technology deployment services, specializing in the installation &amp; service of a broad range of transportation and networking technology products. </w:t>
      </w:r>
      <w:proofErr w:type="spellStart"/>
      <w:r w:rsidRPr="001B1AC4">
        <w:rPr>
          <w:rFonts w:ascii="Verdana" w:hAnsi="Verdana"/>
          <w:color w:val="333333"/>
          <w:sz w:val="17"/>
          <w:szCs w:val="17"/>
        </w:rPr>
        <w:t>Velociti’s</w:t>
      </w:r>
      <w:proofErr w:type="spellEnd"/>
      <w:r w:rsidRPr="001B1AC4">
        <w:rPr>
          <w:rFonts w:ascii="Verdana" w:hAnsi="Verdana"/>
          <w:color w:val="333333"/>
          <w:sz w:val="17"/>
          <w:szCs w:val="17"/>
        </w:rPr>
        <w:t xml:space="preserve"> experience allows enterprise level technology consumers to maximize ROI as a result of leveraging expert, rapid deployment. Velociti clients include many Fortune 500 companies from a wide variety of market segments including transportation, retail, distribution, manufacturing, healthcare, government, education, food service and public venues. For more information visit</w:t>
      </w:r>
      <w:r w:rsidRPr="001B1AC4">
        <w:rPr>
          <w:rStyle w:val="apple-converted-space"/>
          <w:rFonts w:ascii="Verdana" w:hAnsi="Verdana"/>
          <w:color w:val="333333"/>
          <w:sz w:val="17"/>
          <w:szCs w:val="17"/>
        </w:rPr>
        <w:t> </w:t>
      </w:r>
      <w:hyperlink r:id="rId10" w:history="1">
        <w:r w:rsidRPr="001B1AC4">
          <w:rPr>
            <w:rStyle w:val="Hyperlink"/>
            <w:rFonts w:ascii="Verdana" w:hAnsi="Verdana"/>
            <w:color w:val="990000"/>
            <w:sz w:val="17"/>
            <w:szCs w:val="17"/>
          </w:rPr>
          <w:t>www.velociti.com</w:t>
        </w:r>
      </w:hyperlink>
      <w:r w:rsidRPr="001B1AC4">
        <w:rPr>
          <w:rStyle w:val="apple-converted-space"/>
          <w:rFonts w:ascii="Verdana" w:hAnsi="Verdana"/>
          <w:color w:val="333333"/>
          <w:sz w:val="17"/>
          <w:szCs w:val="17"/>
        </w:rPr>
        <w:t> </w:t>
      </w:r>
      <w:r w:rsidRPr="001B1AC4">
        <w:rPr>
          <w:rFonts w:ascii="Verdana" w:hAnsi="Verdana"/>
          <w:color w:val="333333"/>
          <w:sz w:val="17"/>
          <w:szCs w:val="17"/>
        </w:rPr>
        <w:t>or call toll free (855)-233-7210.</w:t>
      </w:r>
    </w:p>
    <w:p w:rsidR="001B1AC4" w:rsidRDefault="001B1AC4" w:rsidP="001B1AC4">
      <w:pPr>
        <w:pStyle w:val="Default"/>
      </w:pPr>
    </w:p>
    <w:p w:rsidR="00A46069" w:rsidRDefault="001B1AC4" w:rsidP="001B1AC4">
      <w:pPr>
        <w:rPr>
          <w:rFonts w:ascii="Verdana" w:eastAsia="Times New Roman" w:hAnsi="Verdana" w:cs="Times New Roman"/>
          <w:color w:val="000000"/>
          <w:sz w:val="17"/>
          <w:szCs w:val="17"/>
          <w:shd w:val="clear" w:color="auto" w:fill="FFFFFF"/>
        </w:rPr>
      </w:pPr>
      <w:proofErr w:type="gramStart"/>
      <w:r>
        <w:rPr>
          <w:rStyle w:val="Strong"/>
          <w:rFonts w:ascii="Calibri" w:hAnsi="Calibri"/>
          <w:color w:val="C0504D" w:themeColor="accent2"/>
        </w:rPr>
        <w:t>About Meritor</w:t>
      </w:r>
      <w:r w:rsidRPr="002B5285">
        <w:rPr>
          <w:rStyle w:val="Strong"/>
          <w:rFonts w:ascii="Calibri" w:hAnsi="Calibri"/>
          <w:color w:val="C0504D" w:themeColor="accent2"/>
        </w:rPr>
        <w:t>.</w:t>
      </w:r>
      <w:proofErr w:type="gramEnd"/>
      <w:r w:rsidRPr="002B5285">
        <w:rPr>
          <w:rFonts w:ascii="Calibri" w:hAnsi="Calibri"/>
          <w:color w:val="333333"/>
        </w:rPr>
        <w:br/>
      </w:r>
      <w:r w:rsidRPr="001B1AC4">
        <w:rPr>
          <w:rFonts w:ascii="Verdana" w:eastAsia="Times New Roman" w:hAnsi="Verdana" w:cs="Times New Roman"/>
          <w:color w:val="000000"/>
          <w:sz w:val="17"/>
          <w:szCs w:val="17"/>
          <w:shd w:val="clear" w:color="auto" w:fill="FFFFFF"/>
        </w:rPr>
        <w:t xml:space="preserve">Meritor, Inc. is a leading global supplier of drivetrain, mobility, </w:t>
      </w:r>
      <w:proofErr w:type="gramStart"/>
      <w:r w:rsidRPr="001B1AC4">
        <w:rPr>
          <w:rFonts w:ascii="Verdana" w:eastAsia="Times New Roman" w:hAnsi="Verdana" w:cs="Times New Roman"/>
          <w:color w:val="000000"/>
          <w:sz w:val="17"/>
          <w:szCs w:val="17"/>
          <w:shd w:val="clear" w:color="auto" w:fill="FFFFFF"/>
        </w:rPr>
        <w:t>braking</w:t>
      </w:r>
      <w:proofErr w:type="gramEnd"/>
      <w:r w:rsidRPr="001B1AC4">
        <w:rPr>
          <w:rFonts w:ascii="Verdana" w:eastAsia="Times New Roman" w:hAnsi="Verdana" w:cs="Times New Roman"/>
          <w:color w:val="000000"/>
          <w:sz w:val="17"/>
          <w:szCs w:val="17"/>
          <w:shd w:val="clear" w:color="auto" w:fill="FFFFFF"/>
        </w:rPr>
        <w:t xml:space="preserve"> and aftermarket solutions for commercial vehicle and industrial markets. With more than a 100-year legacy of providing innovative products that offer superior performance, efficiency and reliability, the company serves commercial truck, trailer, off-highway, defense, </w:t>
      </w:r>
      <w:proofErr w:type="gramStart"/>
      <w:r w:rsidRPr="001B1AC4">
        <w:rPr>
          <w:rFonts w:ascii="Verdana" w:eastAsia="Times New Roman" w:hAnsi="Verdana" w:cs="Times New Roman"/>
          <w:color w:val="000000"/>
          <w:sz w:val="17"/>
          <w:szCs w:val="17"/>
          <w:shd w:val="clear" w:color="auto" w:fill="FFFFFF"/>
        </w:rPr>
        <w:t>specialty</w:t>
      </w:r>
      <w:proofErr w:type="gramEnd"/>
      <w:r w:rsidRPr="001B1AC4">
        <w:rPr>
          <w:rFonts w:ascii="Verdana" w:eastAsia="Times New Roman" w:hAnsi="Verdana" w:cs="Times New Roman"/>
          <w:color w:val="000000"/>
          <w:sz w:val="17"/>
          <w:szCs w:val="17"/>
          <w:shd w:val="clear" w:color="auto" w:fill="FFFFFF"/>
        </w:rPr>
        <w:t xml:space="preserve"> and aftermarket customers around the world. Meritor is based in Troy, Mich., United States, and is made up of approximately 8,000 diverse employees who apply their knowledge and skills in manufacturing facilities, engineering centers, joint ventures, distribution centers and global offices in 18 countries. Meritor common stock is traded on the New York Stock Exchange under the ticker symbol MTOR.</w:t>
      </w:r>
    </w:p>
    <w:p w:rsidR="00A46069" w:rsidRDefault="00A46069" w:rsidP="001B1AC4">
      <w:pPr>
        <w:rPr>
          <w:rFonts w:ascii="Verdana" w:eastAsia="Times New Roman" w:hAnsi="Verdana" w:cs="Times New Roman"/>
          <w:color w:val="000000"/>
          <w:sz w:val="17"/>
          <w:szCs w:val="17"/>
          <w:shd w:val="clear" w:color="auto" w:fill="FFFFFF"/>
        </w:rPr>
      </w:pPr>
    </w:p>
    <w:p w:rsidR="00A46069" w:rsidRDefault="00A46069" w:rsidP="00A46069">
      <w:pPr>
        <w:pStyle w:val="NormalWeb"/>
      </w:pPr>
      <w:r w:rsidRPr="00184082">
        <w:rPr>
          <w:rStyle w:val="Strong"/>
          <w:rFonts w:ascii="Calibri" w:hAnsi="Calibri" w:cstheme="minorBidi"/>
          <w:color w:val="C0504D" w:themeColor="accent2"/>
          <w:sz w:val="22"/>
          <w:szCs w:val="22"/>
        </w:rPr>
        <w:t>About Pressure Systems International</w:t>
      </w:r>
      <w:r>
        <w:br/>
      </w:r>
      <w:r w:rsidRPr="00184082">
        <w:rPr>
          <w:rFonts w:ascii="Verdana" w:eastAsia="Times New Roman" w:hAnsi="Verdana" w:cs="Times New Roman"/>
          <w:color w:val="000000"/>
          <w:sz w:val="17"/>
          <w:szCs w:val="17"/>
          <w:shd w:val="clear" w:color="auto" w:fill="FFFFFF"/>
        </w:rPr>
        <w:t>Pressure Systems International is the world leader in automatic tire inflation systems and markets and sells its products in North America through Meritor as the Meritor Tire Inflation System by P.S.I. P.S.I. has also opened markets in 40 countries and is currently exporting to China, Europe, South America, Africa and Australia. For more information about Pressure Systems International visit their website</w:t>
      </w:r>
      <w:r w:rsidRPr="000550FC">
        <w:rPr>
          <w:rFonts w:ascii="Verdana" w:eastAsia="Times New Roman" w:hAnsi="Verdana" w:cs="Times New Roman"/>
          <w:color w:val="000000"/>
          <w:sz w:val="17"/>
          <w:szCs w:val="17"/>
          <w:shd w:val="clear" w:color="auto" w:fill="FFFFFF"/>
        </w:rPr>
        <w:t xml:space="preserve"> </w:t>
      </w:r>
      <w:hyperlink r:id="rId11" w:history="1">
        <w:r w:rsidRPr="00184082">
          <w:rPr>
            <w:rStyle w:val="Hyperlink"/>
            <w:rFonts w:ascii="Verdana" w:hAnsi="Verdana"/>
            <w:color w:val="990000"/>
            <w:sz w:val="17"/>
            <w:szCs w:val="17"/>
          </w:rPr>
          <w:t>http://www.psitireinflation.com</w:t>
        </w:r>
      </w:hyperlink>
    </w:p>
    <w:p w:rsidR="00A46069" w:rsidRPr="001B1AC4" w:rsidRDefault="00A46069" w:rsidP="001B1AC4">
      <w:pPr>
        <w:rPr>
          <w:rFonts w:ascii="Times" w:eastAsia="Times New Roman" w:hAnsi="Times" w:cs="Times New Roman"/>
          <w:sz w:val="20"/>
          <w:szCs w:val="20"/>
        </w:rPr>
      </w:pPr>
    </w:p>
    <w:p w:rsidR="006D26DB" w:rsidRPr="00D4407F" w:rsidRDefault="006D26DB" w:rsidP="002B5285">
      <w:pPr>
        <w:widowControl w:val="0"/>
        <w:suppressAutoHyphens/>
        <w:autoSpaceDE w:val="0"/>
        <w:autoSpaceDN w:val="0"/>
        <w:adjustRightInd w:val="0"/>
        <w:spacing w:after="0"/>
        <w:textAlignment w:val="center"/>
        <w:rPr>
          <w:rFonts w:ascii="Calibri" w:hAnsi="Calibri" w:cs="GrotesqueMTStd-Light"/>
          <w:color w:val="000000"/>
          <w:lang w:val="it-IT"/>
        </w:rPr>
      </w:pPr>
      <w:r w:rsidRPr="00D4407F">
        <w:rPr>
          <w:rFonts w:ascii="Calibri" w:hAnsi="Calibri" w:cs="GrotesqueMTStd"/>
          <w:color w:val="C0504D" w:themeColor="accent2"/>
          <w:lang w:val="it-IT"/>
        </w:rPr>
        <w:t>Media Contact:</w:t>
      </w:r>
      <w:r w:rsidRPr="00D4407F">
        <w:rPr>
          <w:rFonts w:ascii="Calibri" w:hAnsi="Calibri" w:cs="GrotesqueMTStd"/>
          <w:color w:val="ED2628"/>
          <w:lang w:val="it-IT"/>
        </w:rPr>
        <w:br/>
      </w:r>
      <w:r w:rsidRPr="00D4407F">
        <w:rPr>
          <w:rFonts w:ascii="Calibri" w:hAnsi="Calibri" w:cs="GrotesqueMTStd-Light"/>
          <w:color w:val="000000"/>
          <w:lang w:val="it-IT"/>
        </w:rPr>
        <w:t>Layla Barbur, Velociti Inc.</w:t>
      </w:r>
      <w:r w:rsidRPr="00D4407F">
        <w:rPr>
          <w:rFonts w:ascii="Calibri" w:hAnsi="Calibri" w:cs="GrotesqueMTStd-Light"/>
          <w:color w:val="000000"/>
          <w:lang w:val="it-IT"/>
        </w:rPr>
        <w:br/>
        <w:t xml:space="preserve">913-551-0119 </w:t>
      </w:r>
    </w:p>
    <w:p w:rsidR="00D473DD" w:rsidRDefault="007879ED" w:rsidP="002B5285">
      <w:pPr>
        <w:widowControl w:val="0"/>
        <w:suppressAutoHyphens/>
        <w:autoSpaceDE w:val="0"/>
        <w:autoSpaceDN w:val="0"/>
        <w:adjustRightInd w:val="0"/>
        <w:spacing w:after="0"/>
        <w:textAlignment w:val="center"/>
        <w:rPr>
          <w:rFonts w:ascii="Calibri" w:hAnsi="Calibri" w:cs="GrotesqueMTStd-Light"/>
          <w:color w:val="C0504D" w:themeColor="accent2"/>
          <w:u w:val="thick"/>
        </w:rPr>
      </w:pPr>
      <w:hyperlink r:id="rId12" w:history="1">
        <w:r w:rsidR="00D4407F" w:rsidRPr="00BB6D14">
          <w:rPr>
            <w:rStyle w:val="Hyperlink"/>
            <w:rFonts w:ascii="Calibri" w:hAnsi="Calibri" w:cs="GrotesqueMTStd-Light"/>
          </w:rPr>
          <w:t>lbarbur@velociti.com</w:t>
        </w:r>
      </w:hyperlink>
    </w:p>
    <w:sectPr w:rsidR="00D473DD" w:rsidSect="00D473DD">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10" w:rsidRDefault="007D6F10" w:rsidP="00B260AA">
      <w:pPr>
        <w:spacing w:after="0" w:line="240" w:lineRule="auto"/>
      </w:pPr>
      <w:r>
        <w:separator/>
      </w:r>
    </w:p>
  </w:endnote>
  <w:endnote w:type="continuationSeparator" w:id="0">
    <w:p w:rsidR="007D6F10" w:rsidRDefault="007D6F10" w:rsidP="00B2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GrotesqueMTStd-Bold">
    <w:altName w:val="Grotesque MT Std"/>
    <w:panose1 w:val="00000000000000000000"/>
    <w:charset w:val="4D"/>
    <w:family w:val="auto"/>
    <w:notTrueType/>
    <w:pitch w:val="default"/>
    <w:sig w:usb0="00000003" w:usb1="00000000" w:usb2="00000000" w:usb3="00000000" w:csb0="00000001" w:csb1="00000000"/>
  </w:font>
  <w:font w:name="TradeGothicLTStd-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rotesqueMTStd">
    <w:altName w:val="Grotesque MT Std"/>
    <w:panose1 w:val="00000000000000000000"/>
    <w:charset w:val="4D"/>
    <w:family w:val="auto"/>
    <w:notTrueType/>
    <w:pitch w:val="default"/>
    <w:sig w:usb0="00000003" w:usb1="00000000" w:usb2="00000000" w:usb3="00000000" w:csb0="00000001" w:csb1="00000000"/>
  </w:font>
  <w:font w:name="GrotesqueMTStd-Light">
    <w:altName w:val="Grotesque MT Std Light"/>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10" w:rsidRDefault="007D6F10" w:rsidP="00B260AA">
      <w:pPr>
        <w:spacing w:after="0" w:line="240" w:lineRule="auto"/>
      </w:pPr>
      <w:r>
        <w:separator/>
      </w:r>
    </w:p>
  </w:footnote>
  <w:footnote w:type="continuationSeparator" w:id="0">
    <w:p w:rsidR="007D6F10" w:rsidRDefault="007D6F10" w:rsidP="00B260A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nsid w:val="5076122C"/>
    <w:multiLevelType w:val="hybridMultilevel"/>
    <w:tmpl w:val="B9244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05A243E"/>
    <w:multiLevelType w:val="hybridMultilevel"/>
    <w:tmpl w:val="33CC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D037FC"/>
    <w:multiLevelType w:val="multilevel"/>
    <w:tmpl w:val="E45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33"/>
    <w:rsid w:val="00004DBD"/>
    <w:rsid w:val="000112CB"/>
    <w:rsid w:val="000161BA"/>
    <w:rsid w:val="00022CC9"/>
    <w:rsid w:val="000231FF"/>
    <w:rsid w:val="00053DB3"/>
    <w:rsid w:val="000A269A"/>
    <w:rsid w:val="000A30BF"/>
    <w:rsid w:val="000B2342"/>
    <w:rsid w:val="000B2EC6"/>
    <w:rsid w:val="000C551E"/>
    <w:rsid w:val="000E5074"/>
    <w:rsid w:val="000E5275"/>
    <w:rsid w:val="000F29E4"/>
    <w:rsid w:val="00110241"/>
    <w:rsid w:val="00111303"/>
    <w:rsid w:val="00113E33"/>
    <w:rsid w:val="00115FAA"/>
    <w:rsid w:val="0013012A"/>
    <w:rsid w:val="001303BA"/>
    <w:rsid w:val="00140681"/>
    <w:rsid w:val="00140969"/>
    <w:rsid w:val="00155809"/>
    <w:rsid w:val="00173CE5"/>
    <w:rsid w:val="001761B4"/>
    <w:rsid w:val="001A3709"/>
    <w:rsid w:val="001B1AC4"/>
    <w:rsid w:val="001B5C83"/>
    <w:rsid w:val="001B6FC5"/>
    <w:rsid w:val="001C4221"/>
    <w:rsid w:val="001E492C"/>
    <w:rsid w:val="001F2A2E"/>
    <w:rsid w:val="00206D03"/>
    <w:rsid w:val="00210421"/>
    <w:rsid w:val="00211FEC"/>
    <w:rsid w:val="00213E2B"/>
    <w:rsid w:val="002157C8"/>
    <w:rsid w:val="002204CB"/>
    <w:rsid w:val="00227783"/>
    <w:rsid w:val="00227E55"/>
    <w:rsid w:val="002547DB"/>
    <w:rsid w:val="002612D3"/>
    <w:rsid w:val="00263CF9"/>
    <w:rsid w:val="00265757"/>
    <w:rsid w:val="002753E5"/>
    <w:rsid w:val="0028483B"/>
    <w:rsid w:val="002A51E3"/>
    <w:rsid w:val="002A5B7F"/>
    <w:rsid w:val="002B3D79"/>
    <w:rsid w:val="002B5285"/>
    <w:rsid w:val="002C00C1"/>
    <w:rsid w:val="002C3366"/>
    <w:rsid w:val="002D438D"/>
    <w:rsid w:val="002E36D9"/>
    <w:rsid w:val="002F398C"/>
    <w:rsid w:val="002F53EA"/>
    <w:rsid w:val="0030295A"/>
    <w:rsid w:val="00302C01"/>
    <w:rsid w:val="00303FAE"/>
    <w:rsid w:val="00381977"/>
    <w:rsid w:val="00387010"/>
    <w:rsid w:val="003A083F"/>
    <w:rsid w:val="003A4806"/>
    <w:rsid w:val="003B20B5"/>
    <w:rsid w:val="003C0D79"/>
    <w:rsid w:val="003E4AFB"/>
    <w:rsid w:val="003E5C77"/>
    <w:rsid w:val="003F0EB1"/>
    <w:rsid w:val="0041494D"/>
    <w:rsid w:val="00427BF0"/>
    <w:rsid w:val="004614E9"/>
    <w:rsid w:val="004624D8"/>
    <w:rsid w:val="00471529"/>
    <w:rsid w:val="00487B4A"/>
    <w:rsid w:val="004A31EB"/>
    <w:rsid w:val="004A39D4"/>
    <w:rsid w:val="004E47F5"/>
    <w:rsid w:val="00531E37"/>
    <w:rsid w:val="00535649"/>
    <w:rsid w:val="00571470"/>
    <w:rsid w:val="0059085E"/>
    <w:rsid w:val="005A3D24"/>
    <w:rsid w:val="005C0BFF"/>
    <w:rsid w:val="005C4059"/>
    <w:rsid w:val="005D6B34"/>
    <w:rsid w:val="00604167"/>
    <w:rsid w:val="006105BC"/>
    <w:rsid w:val="00633DAD"/>
    <w:rsid w:val="00635707"/>
    <w:rsid w:val="006400A8"/>
    <w:rsid w:val="0065036F"/>
    <w:rsid w:val="00660232"/>
    <w:rsid w:val="00666B1F"/>
    <w:rsid w:val="006764F6"/>
    <w:rsid w:val="00684327"/>
    <w:rsid w:val="006A5070"/>
    <w:rsid w:val="006A685B"/>
    <w:rsid w:val="006B5219"/>
    <w:rsid w:val="006D25C4"/>
    <w:rsid w:val="006D26DB"/>
    <w:rsid w:val="006F6910"/>
    <w:rsid w:val="0070639C"/>
    <w:rsid w:val="007077B3"/>
    <w:rsid w:val="00730A21"/>
    <w:rsid w:val="007349E9"/>
    <w:rsid w:val="007402C2"/>
    <w:rsid w:val="007472B1"/>
    <w:rsid w:val="00757532"/>
    <w:rsid w:val="00782875"/>
    <w:rsid w:val="00785E14"/>
    <w:rsid w:val="007879ED"/>
    <w:rsid w:val="007C16BB"/>
    <w:rsid w:val="007D1A80"/>
    <w:rsid w:val="007D6F10"/>
    <w:rsid w:val="007D7A71"/>
    <w:rsid w:val="007E6490"/>
    <w:rsid w:val="00800B31"/>
    <w:rsid w:val="0080335F"/>
    <w:rsid w:val="0081692E"/>
    <w:rsid w:val="00826DED"/>
    <w:rsid w:val="0082706A"/>
    <w:rsid w:val="00851143"/>
    <w:rsid w:val="00853142"/>
    <w:rsid w:val="008602A7"/>
    <w:rsid w:val="008615BF"/>
    <w:rsid w:val="0088000D"/>
    <w:rsid w:val="00883D5F"/>
    <w:rsid w:val="00892794"/>
    <w:rsid w:val="008964D0"/>
    <w:rsid w:val="008A6F51"/>
    <w:rsid w:val="008B3305"/>
    <w:rsid w:val="008C5C53"/>
    <w:rsid w:val="008E03C4"/>
    <w:rsid w:val="008E403A"/>
    <w:rsid w:val="008F21FF"/>
    <w:rsid w:val="008F2903"/>
    <w:rsid w:val="009066E1"/>
    <w:rsid w:val="00910E6F"/>
    <w:rsid w:val="0092273F"/>
    <w:rsid w:val="009239AE"/>
    <w:rsid w:val="00926F32"/>
    <w:rsid w:val="00936216"/>
    <w:rsid w:val="009374F2"/>
    <w:rsid w:val="00947306"/>
    <w:rsid w:val="00952FAB"/>
    <w:rsid w:val="00972DEC"/>
    <w:rsid w:val="00974039"/>
    <w:rsid w:val="00977FE4"/>
    <w:rsid w:val="0098781F"/>
    <w:rsid w:val="009919EC"/>
    <w:rsid w:val="009A0579"/>
    <w:rsid w:val="009A6E7E"/>
    <w:rsid w:val="009B684C"/>
    <w:rsid w:val="009C325A"/>
    <w:rsid w:val="009D771B"/>
    <w:rsid w:val="009E1C37"/>
    <w:rsid w:val="009E5900"/>
    <w:rsid w:val="009E761A"/>
    <w:rsid w:val="00A11042"/>
    <w:rsid w:val="00A16732"/>
    <w:rsid w:val="00A376C0"/>
    <w:rsid w:val="00A46069"/>
    <w:rsid w:val="00A51F14"/>
    <w:rsid w:val="00A62E63"/>
    <w:rsid w:val="00A931E2"/>
    <w:rsid w:val="00A9430E"/>
    <w:rsid w:val="00A9674F"/>
    <w:rsid w:val="00AD65C3"/>
    <w:rsid w:val="00AE139D"/>
    <w:rsid w:val="00AF33EF"/>
    <w:rsid w:val="00B15EA0"/>
    <w:rsid w:val="00B260AA"/>
    <w:rsid w:val="00B37833"/>
    <w:rsid w:val="00B43754"/>
    <w:rsid w:val="00B526D5"/>
    <w:rsid w:val="00B67CE6"/>
    <w:rsid w:val="00B828F4"/>
    <w:rsid w:val="00B86272"/>
    <w:rsid w:val="00B9597B"/>
    <w:rsid w:val="00BB596B"/>
    <w:rsid w:val="00BB5B35"/>
    <w:rsid w:val="00BD501A"/>
    <w:rsid w:val="00BE6939"/>
    <w:rsid w:val="00BF1543"/>
    <w:rsid w:val="00C22333"/>
    <w:rsid w:val="00C2249D"/>
    <w:rsid w:val="00C25D76"/>
    <w:rsid w:val="00C435AE"/>
    <w:rsid w:val="00C47D22"/>
    <w:rsid w:val="00C57FD5"/>
    <w:rsid w:val="00C63614"/>
    <w:rsid w:val="00C66EE1"/>
    <w:rsid w:val="00C74125"/>
    <w:rsid w:val="00C93D18"/>
    <w:rsid w:val="00CA7FD2"/>
    <w:rsid w:val="00D0044D"/>
    <w:rsid w:val="00D1510C"/>
    <w:rsid w:val="00D20A85"/>
    <w:rsid w:val="00D20F56"/>
    <w:rsid w:val="00D27993"/>
    <w:rsid w:val="00D36768"/>
    <w:rsid w:val="00D4407F"/>
    <w:rsid w:val="00D473DD"/>
    <w:rsid w:val="00D51673"/>
    <w:rsid w:val="00D519A1"/>
    <w:rsid w:val="00D77A71"/>
    <w:rsid w:val="00D81D33"/>
    <w:rsid w:val="00D83BC4"/>
    <w:rsid w:val="00D908C7"/>
    <w:rsid w:val="00DA1B85"/>
    <w:rsid w:val="00DC1A70"/>
    <w:rsid w:val="00DE68EA"/>
    <w:rsid w:val="00DE7B6F"/>
    <w:rsid w:val="00DF218E"/>
    <w:rsid w:val="00E0078A"/>
    <w:rsid w:val="00E13C59"/>
    <w:rsid w:val="00E170BE"/>
    <w:rsid w:val="00E23F6B"/>
    <w:rsid w:val="00E45C12"/>
    <w:rsid w:val="00E501C3"/>
    <w:rsid w:val="00E55B57"/>
    <w:rsid w:val="00E57D14"/>
    <w:rsid w:val="00E656A3"/>
    <w:rsid w:val="00E82323"/>
    <w:rsid w:val="00E95E93"/>
    <w:rsid w:val="00EB34AE"/>
    <w:rsid w:val="00EC1CC0"/>
    <w:rsid w:val="00EC36DE"/>
    <w:rsid w:val="00ED00D3"/>
    <w:rsid w:val="00ED195E"/>
    <w:rsid w:val="00EE06A9"/>
    <w:rsid w:val="00EE1F85"/>
    <w:rsid w:val="00EE6554"/>
    <w:rsid w:val="00EF3558"/>
    <w:rsid w:val="00F2591F"/>
    <w:rsid w:val="00F34381"/>
    <w:rsid w:val="00F753B0"/>
    <w:rsid w:val="00F90283"/>
    <w:rsid w:val="00F954D2"/>
    <w:rsid w:val="00FA4F45"/>
    <w:rsid w:val="00FB2B5F"/>
    <w:rsid w:val="00FC733F"/>
    <w:rsid w:val="00FC75C7"/>
    <w:rsid w:val="00FD3F73"/>
    <w:rsid w:val="00FE025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BE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273F"/>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833"/>
    <w:pPr>
      <w:autoSpaceDE w:val="0"/>
      <w:autoSpaceDN w:val="0"/>
      <w:adjustRightInd w:val="0"/>
      <w:spacing w:after="0" w:line="240" w:lineRule="auto"/>
    </w:pPr>
    <w:rPr>
      <w:rFonts w:ascii="Arial" w:hAnsi="Arial" w:cs="Arial"/>
      <w:color w:val="000000"/>
      <w:sz w:val="24"/>
      <w:szCs w:val="24"/>
    </w:rPr>
  </w:style>
  <w:style w:type="paragraph" w:customStyle="1" w:styleId="textheader">
    <w:name w:val="textheader"/>
    <w:basedOn w:val="Default"/>
    <w:next w:val="Default"/>
    <w:rsid w:val="00B37833"/>
    <w:rPr>
      <w:color w:val="auto"/>
    </w:rPr>
  </w:style>
  <w:style w:type="paragraph" w:styleId="NormalWeb">
    <w:name w:val="Normal (Web)"/>
    <w:basedOn w:val="Default"/>
    <w:next w:val="Default"/>
    <w:uiPriority w:val="99"/>
    <w:rsid w:val="00B37833"/>
    <w:rPr>
      <w:color w:val="auto"/>
    </w:rPr>
  </w:style>
  <w:style w:type="character" w:styleId="Hyperlink">
    <w:name w:val="Hyperlink"/>
    <w:basedOn w:val="DefaultParagraphFont"/>
    <w:uiPriority w:val="99"/>
    <w:unhideWhenUsed/>
    <w:rsid w:val="00B37833"/>
    <w:rPr>
      <w:color w:val="0000FF" w:themeColor="hyperlink"/>
      <w:u w:val="single"/>
    </w:rPr>
  </w:style>
  <w:style w:type="character" w:styleId="FollowedHyperlink">
    <w:name w:val="FollowedHyperlink"/>
    <w:basedOn w:val="DefaultParagraphFont"/>
    <w:uiPriority w:val="99"/>
    <w:semiHidden/>
    <w:unhideWhenUsed/>
    <w:rsid w:val="00947306"/>
    <w:rPr>
      <w:color w:val="800080" w:themeColor="followedHyperlink"/>
      <w:u w:val="single"/>
    </w:rPr>
  </w:style>
  <w:style w:type="paragraph" w:styleId="BalloonText">
    <w:name w:val="Balloon Text"/>
    <w:basedOn w:val="Normal"/>
    <w:link w:val="BalloonTextChar"/>
    <w:uiPriority w:val="99"/>
    <w:semiHidden/>
    <w:unhideWhenUsed/>
    <w:rsid w:val="00B26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0AA"/>
    <w:rPr>
      <w:rFonts w:ascii="Tahoma" w:hAnsi="Tahoma" w:cs="Tahoma"/>
      <w:sz w:val="16"/>
      <w:szCs w:val="16"/>
    </w:rPr>
  </w:style>
  <w:style w:type="paragraph" w:styleId="Header">
    <w:name w:val="header"/>
    <w:basedOn w:val="Normal"/>
    <w:link w:val="HeaderChar"/>
    <w:uiPriority w:val="99"/>
    <w:unhideWhenUsed/>
    <w:rsid w:val="00B2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AA"/>
  </w:style>
  <w:style w:type="paragraph" w:styleId="Footer">
    <w:name w:val="footer"/>
    <w:basedOn w:val="Normal"/>
    <w:link w:val="FooterChar"/>
    <w:uiPriority w:val="99"/>
    <w:semiHidden/>
    <w:unhideWhenUsed/>
    <w:rsid w:val="00B260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60AA"/>
  </w:style>
  <w:style w:type="character" w:styleId="Strong">
    <w:name w:val="Strong"/>
    <w:basedOn w:val="DefaultParagraphFont"/>
    <w:uiPriority w:val="22"/>
    <w:qFormat/>
    <w:rsid w:val="00D20A85"/>
    <w:rPr>
      <w:b/>
      <w:bCs/>
    </w:rPr>
  </w:style>
  <w:style w:type="character" w:styleId="CommentReference">
    <w:name w:val="annotation reference"/>
    <w:basedOn w:val="DefaultParagraphFont"/>
    <w:uiPriority w:val="99"/>
    <w:semiHidden/>
    <w:unhideWhenUsed/>
    <w:rsid w:val="00C57FD5"/>
    <w:rPr>
      <w:sz w:val="16"/>
      <w:szCs w:val="16"/>
    </w:rPr>
  </w:style>
  <w:style w:type="paragraph" w:styleId="CommentText">
    <w:name w:val="annotation text"/>
    <w:basedOn w:val="Normal"/>
    <w:link w:val="CommentTextChar"/>
    <w:uiPriority w:val="99"/>
    <w:semiHidden/>
    <w:unhideWhenUsed/>
    <w:rsid w:val="00C57FD5"/>
    <w:pPr>
      <w:spacing w:line="240" w:lineRule="auto"/>
    </w:pPr>
    <w:rPr>
      <w:sz w:val="20"/>
      <w:szCs w:val="20"/>
    </w:rPr>
  </w:style>
  <w:style w:type="character" w:customStyle="1" w:styleId="CommentTextChar">
    <w:name w:val="Comment Text Char"/>
    <w:basedOn w:val="DefaultParagraphFont"/>
    <w:link w:val="CommentText"/>
    <w:uiPriority w:val="99"/>
    <w:semiHidden/>
    <w:rsid w:val="00C57FD5"/>
    <w:rPr>
      <w:sz w:val="20"/>
      <w:szCs w:val="20"/>
    </w:rPr>
  </w:style>
  <w:style w:type="paragraph" w:styleId="CommentSubject">
    <w:name w:val="annotation subject"/>
    <w:basedOn w:val="CommentText"/>
    <w:next w:val="CommentText"/>
    <w:link w:val="CommentSubjectChar"/>
    <w:uiPriority w:val="99"/>
    <w:semiHidden/>
    <w:unhideWhenUsed/>
    <w:rsid w:val="00C57FD5"/>
    <w:rPr>
      <w:b/>
      <w:bCs/>
    </w:rPr>
  </w:style>
  <w:style w:type="character" w:customStyle="1" w:styleId="CommentSubjectChar">
    <w:name w:val="Comment Subject Char"/>
    <w:basedOn w:val="CommentTextChar"/>
    <w:link w:val="CommentSubject"/>
    <w:uiPriority w:val="99"/>
    <w:semiHidden/>
    <w:rsid w:val="00C57FD5"/>
    <w:rPr>
      <w:b/>
      <w:bCs/>
      <w:sz w:val="20"/>
      <w:szCs w:val="20"/>
    </w:rPr>
  </w:style>
  <w:style w:type="paragraph" w:styleId="ListParagraph">
    <w:name w:val="List Paragraph"/>
    <w:basedOn w:val="Normal"/>
    <w:uiPriority w:val="34"/>
    <w:qFormat/>
    <w:rsid w:val="00ED195E"/>
    <w:pPr>
      <w:ind w:left="720"/>
      <w:contextualSpacing/>
    </w:pPr>
  </w:style>
  <w:style w:type="paragraph" w:customStyle="1" w:styleId="BasicParagraph">
    <w:name w:val="[Basic Paragraph]"/>
    <w:basedOn w:val="Normal"/>
    <w:uiPriority w:val="99"/>
    <w:rsid w:val="00B67CE6"/>
    <w:pPr>
      <w:autoSpaceDE w:val="0"/>
      <w:autoSpaceDN w:val="0"/>
      <w:adjustRightInd w:val="0"/>
      <w:spacing w:after="0" w:line="288" w:lineRule="auto"/>
      <w:textAlignment w:val="center"/>
    </w:pPr>
    <w:rPr>
      <w:rFonts w:ascii="Times New Roman" w:hAnsi="Times New Roman" w:cs="Times New Roman"/>
      <w:color w:val="000000"/>
      <w:sz w:val="24"/>
      <w:szCs w:val="24"/>
    </w:rPr>
  </w:style>
  <w:style w:type="table" w:styleId="TableGrid">
    <w:name w:val="Table Grid"/>
    <w:basedOn w:val="TableNormal"/>
    <w:uiPriority w:val="59"/>
    <w:rsid w:val="00D4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26DED"/>
  </w:style>
  <w:style w:type="character" w:customStyle="1" w:styleId="Heading1Char">
    <w:name w:val="Heading 1 Char"/>
    <w:basedOn w:val="DefaultParagraphFont"/>
    <w:link w:val="Heading1"/>
    <w:uiPriority w:val="9"/>
    <w:rsid w:val="0092273F"/>
    <w:rPr>
      <w:rFonts w:ascii="Times" w:hAnsi="Times"/>
      <w:b/>
      <w:bCs/>
      <w:kern w:val="36"/>
      <w:sz w:val="48"/>
      <w:szCs w:val="48"/>
    </w:rPr>
  </w:style>
  <w:style w:type="character" w:styleId="Emphasis">
    <w:name w:val="Emphasis"/>
    <w:basedOn w:val="DefaultParagraphFont"/>
    <w:uiPriority w:val="20"/>
    <w:qFormat/>
    <w:rsid w:val="0092273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273F"/>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833"/>
    <w:pPr>
      <w:autoSpaceDE w:val="0"/>
      <w:autoSpaceDN w:val="0"/>
      <w:adjustRightInd w:val="0"/>
      <w:spacing w:after="0" w:line="240" w:lineRule="auto"/>
    </w:pPr>
    <w:rPr>
      <w:rFonts w:ascii="Arial" w:hAnsi="Arial" w:cs="Arial"/>
      <w:color w:val="000000"/>
      <w:sz w:val="24"/>
      <w:szCs w:val="24"/>
    </w:rPr>
  </w:style>
  <w:style w:type="paragraph" w:customStyle="1" w:styleId="textheader">
    <w:name w:val="textheader"/>
    <w:basedOn w:val="Default"/>
    <w:next w:val="Default"/>
    <w:rsid w:val="00B37833"/>
    <w:rPr>
      <w:color w:val="auto"/>
    </w:rPr>
  </w:style>
  <w:style w:type="paragraph" w:styleId="NormalWeb">
    <w:name w:val="Normal (Web)"/>
    <w:basedOn w:val="Default"/>
    <w:next w:val="Default"/>
    <w:uiPriority w:val="99"/>
    <w:rsid w:val="00B37833"/>
    <w:rPr>
      <w:color w:val="auto"/>
    </w:rPr>
  </w:style>
  <w:style w:type="character" w:styleId="Hyperlink">
    <w:name w:val="Hyperlink"/>
    <w:basedOn w:val="DefaultParagraphFont"/>
    <w:uiPriority w:val="99"/>
    <w:unhideWhenUsed/>
    <w:rsid w:val="00B37833"/>
    <w:rPr>
      <w:color w:val="0000FF" w:themeColor="hyperlink"/>
      <w:u w:val="single"/>
    </w:rPr>
  </w:style>
  <w:style w:type="character" w:styleId="FollowedHyperlink">
    <w:name w:val="FollowedHyperlink"/>
    <w:basedOn w:val="DefaultParagraphFont"/>
    <w:uiPriority w:val="99"/>
    <w:semiHidden/>
    <w:unhideWhenUsed/>
    <w:rsid w:val="00947306"/>
    <w:rPr>
      <w:color w:val="800080" w:themeColor="followedHyperlink"/>
      <w:u w:val="single"/>
    </w:rPr>
  </w:style>
  <w:style w:type="paragraph" w:styleId="BalloonText">
    <w:name w:val="Balloon Text"/>
    <w:basedOn w:val="Normal"/>
    <w:link w:val="BalloonTextChar"/>
    <w:uiPriority w:val="99"/>
    <w:semiHidden/>
    <w:unhideWhenUsed/>
    <w:rsid w:val="00B26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0AA"/>
    <w:rPr>
      <w:rFonts w:ascii="Tahoma" w:hAnsi="Tahoma" w:cs="Tahoma"/>
      <w:sz w:val="16"/>
      <w:szCs w:val="16"/>
    </w:rPr>
  </w:style>
  <w:style w:type="paragraph" w:styleId="Header">
    <w:name w:val="header"/>
    <w:basedOn w:val="Normal"/>
    <w:link w:val="HeaderChar"/>
    <w:uiPriority w:val="99"/>
    <w:unhideWhenUsed/>
    <w:rsid w:val="00B2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AA"/>
  </w:style>
  <w:style w:type="paragraph" w:styleId="Footer">
    <w:name w:val="footer"/>
    <w:basedOn w:val="Normal"/>
    <w:link w:val="FooterChar"/>
    <w:uiPriority w:val="99"/>
    <w:semiHidden/>
    <w:unhideWhenUsed/>
    <w:rsid w:val="00B260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60AA"/>
  </w:style>
  <w:style w:type="character" w:styleId="Strong">
    <w:name w:val="Strong"/>
    <w:basedOn w:val="DefaultParagraphFont"/>
    <w:uiPriority w:val="22"/>
    <w:qFormat/>
    <w:rsid w:val="00D20A85"/>
    <w:rPr>
      <w:b/>
      <w:bCs/>
    </w:rPr>
  </w:style>
  <w:style w:type="character" w:styleId="CommentReference">
    <w:name w:val="annotation reference"/>
    <w:basedOn w:val="DefaultParagraphFont"/>
    <w:uiPriority w:val="99"/>
    <w:semiHidden/>
    <w:unhideWhenUsed/>
    <w:rsid w:val="00C57FD5"/>
    <w:rPr>
      <w:sz w:val="16"/>
      <w:szCs w:val="16"/>
    </w:rPr>
  </w:style>
  <w:style w:type="paragraph" w:styleId="CommentText">
    <w:name w:val="annotation text"/>
    <w:basedOn w:val="Normal"/>
    <w:link w:val="CommentTextChar"/>
    <w:uiPriority w:val="99"/>
    <w:semiHidden/>
    <w:unhideWhenUsed/>
    <w:rsid w:val="00C57FD5"/>
    <w:pPr>
      <w:spacing w:line="240" w:lineRule="auto"/>
    </w:pPr>
    <w:rPr>
      <w:sz w:val="20"/>
      <w:szCs w:val="20"/>
    </w:rPr>
  </w:style>
  <w:style w:type="character" w:customStyle="1" w:styleId="CommentTextChar">
    <w:name w:val="Comment Text Char"/>
    <w:basedOn w:val="DefaultParagraphFont"/>
    <w:link w:val="CommentText"/>
    <w:uiPriority w:val="99"/>
    <w:semiHidden/>
    <w:rsid w:val="00C57FD5"/>
    <w:rPr>
      <w:sz w:val="20"/>
      <w:szCs w:val="20"/>
    </w:rPr>
  </w:style>
  <w:style w:type="paragraph" w:styleId="CommentSubject">
    <w:name w:val="annotation subject"/>
    <w:basedOn w:val="CommentText"/>
    <w:next w:val="CommentText"/>
    <w:link w:val="CommentSubjectChar"/>
    <w:uiPriority w:val="99"/>
    <w:semiHidden/>
    <w:unhideWhenUsed/>
    <w:rsid w:val="00C57FD5"/>
    <w:rPr>
      <w:b/>
      <w:bCs/>
    </w:rPr>
  </w:style>
  <w:style w:type="character" w:customStyle="1" w:styleId="CommentSubjectChar">
    <w:name w:val="Comment Subject Char"/>
    <w:basedOn w:val="CommentTextChar"/>
    <w:link w:val="CommentSubject"/>
    <w:uiPriority w:val="99"/>
    <w:semiHidden/>
    <w:rsid w:val="00C57FD5"/>
    <w:rPr>
      <w:b/>
      <w:bCs/>
      <w:sz w:val="20"/>
      <w:szCs w:val="20"/>
    </w:rPr>
  </w:style>
  <w:style w:type="paragraph" w:styleId="ListParagraph">
    <w:name w:val="List Paragraph"/>
    <w:basedOn w:val="Normal"/>
    <w:uiPriority w:val="34"/>
    <w:qFormat/>
    <w:rsid w:val="00ED195E"/>
    <w:pPr>
      <w:ind w:left="720"/>
      <w:contextualSpacing/>
    </w:pPr>
  </w:style>
  <w:style w:type="paragraph" w:customStyle="1" w:styleId="BasicParagraph">
    <w:name w:val="[Basic Paragraph]"/>
    <w:basedOn w:val="Normal"/>
    <w:uiPriority w:val="99"/>
    <w:rsid w:val="00B67CE6"/>
    <w:pPr>
      <w:autoSpaceDE w:val="0"/>
      <w:autoSpaceDN w:val="0"/>
      <w:adjustRightInd w:val="0"/>
      <w:spacing w:after="0" w:line="288" w:lineRule="auto"/>
      <w:textAlignment w:val="center"/>
    </w:pPr>
    <w:rPr>
      <w:rFonts w:ascii="Times New Roman" w:hAnsi="Times New Roman" w:cs="Times New Roman"/>
      <w:color w:val="000000"/>
      <w:sz w:val="24"/>
      <w:szCs w:val="24"/>
    </w:rPr>
  </w:style>
  <w:style w:type="table" w:styleId="TableGrid">
    <w:name w:val="Table Grid"/>
    <w:basedOn w:val="TableNormal"/>
    <w:uiPriority w:val="59"/>
    <w:rsid w:val="00D4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26DED"/>
  </w:style>
  <w:style w:type="character" w:customStyle="1" w:styleId="Heading1Char">
    <w:name w:val="Heading 1 Char"/>
    <w:basedOn w:val="DefaultParagraphFont"/>
    <w:link w:val="Heading1"/>
    <w:uiPriority w:val="9"/>
    <w:rsid w:val="0092273F"/>
    <w:rPr>
      <w:rFonts w:ascii="Times" w:hAnsi="Times"/>
      <w:b/>
      <w:bCs/>
      <w:kern w:val="36"/>
      <w:sz w:val="48"/>
      <w:szCs w:val="48"/>
    </w:rPr>
  </w:style>
  <w:style w:type="character" w:styleId="Emphasis">
    <w:name w:val="Emphasis"/>
    <w:basedOn w:val="DefaultParagraphFont"/>
    <w:uiPriority w:val="20"/>
    <w:qFormat/>
    <w:rsid w:val="009227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11">
      <w:bodyDiv w:val="1"/>
      <w:marLeft w:val="0"/>
      <w:marRight w:val="0"/>
      <w:marTop w:val="0"/>
      <w:marBottom w:val="0"/>
      <w:divBdr>
        <w:top w:val="none" w:sz="0" w:space="0" w:color="auto"/>
        <w:left w:val="none" w:sz="0" w:space="0" w:color="auto"/>
        <w:bottom w:val="none" w:sz="0" w:space="0" w:color="auto"/>
        <w:right w:val="none" w:sz="0" w:space="0" w:color="auto"/>
      </w:divBdr>
    </w:div>
    <w:div w:id="253630371">
      <w:bodyDiv w:val="1"/>
      <w:marLeft w:val="0"/>
      <w:marRight w:val="0"/>
      <w:marTop w:val="0"/>
      <w:marBottom w:val="0"/>
      <w:divBdr>
        <w:top w:val="none" w:sz="0" w:space="0" w:color="auto"/>
        <w:left w:val="none" w:sz="0" w:space="0" w:color="auto"/>
        <w:bottom w:val="none" w:sz="0" w:space="0" w:color="auto"/>
        <w:right w:val="none" w:sz="0" w:space="0" w:color="auto"/>
      </w:divBdr>
    </w:div>
    <w:div w:id="313531452">
      <w:bodyDiv w:val="1"/>
      <w:marLeft w:val="0"/>
      <w:marRight w:val="0"/>
      <w:marTop w:val="0"/>
      <w:marBottom w:val="0"/>
      <w:divBdr>
        <w:top w:val="none" w:sz="0" w:space="0" w:color="auto"/>
        <w:left w:val="none" w:sz="0" w:space="0" w:color="auto"/>
        <w:bottom w:val="none" w:sz="0" w:space="0" w:color="auto"/>
        <w:right w:val="none" w:sz="0" w:space="0" w:color="auto"/>
      </w:divBdr>
    </w:div>
    <w:div w:id="338626847">
      <w:bodyDiv w:val="1"/>
      <w:marLeft w:val="0"/>
      <w:marRight w:val="0"/>
      <w:marTop w:val="0"/>
      <w:marBottom w:val="0"/>
      <w:divBdr>
        <w:top w:val="none" w:sz="0" w:space="0" w:color="auto"/>
        <w:left w:val="none" w:sz="0" w:space="0" w:color="auto"/>
        <w:bottom w:val="none" w:sz="0" w:space="0" w:color="auto"/>
        <w:right w:val="none" w:sz="0" w:space="0" w:color="auto"/>
      </w:divBdr>
    </w:div>
    <w:div w:id="394666132">
      <w:bodyDiv w:val="1"/>
      <w:marLeft w:val="0"/>
      <w:marRight w:val="0"/>
      <w:marTop w:val="0"/>
      <w:marBottom w:val="0"/>
      <w:divBdr>
        <w:top w:val="none" w:sz="0" w:space="0" w:color="auto"/>
        <w:left w:val="none" w:sz="0" w:space="0" w:color="auto"/>
        <w:bottom w:val="none" w:sz="0" w:space="0" w:color="auto"/>
        <w:right w:val="none" w:sz="0" w:space="0" w:color="auto"/>
      </w:divBdr>
    </w:div>
    <w:div w:id="677467754">
      <w:bodyDiv w:val="1"/>
      <w:marLeft w:val="0"/>
      <w:marRight w:val="0"/>
      <w:marTop w:val="0"/>
      <w:marBottom w:val="0"/>
      <w:divBdr>
        <w:top w:val="none" w:sz="0" w:space="0" w:color="auto"/>
        <w:left w:val="none" w:sz="0" w:space="0" w:color="auto"/>
        <w:bottom w:val="none" w:sz="0" w:space="0" w:color="auto"/>
        <w:right w:val="none" w:sz="0" w:space="0" w:color="auto"/>
      </w:divBdr>
    </w:div>
    <w:div w:id="863665161">
      <w:bodyDiv w:val="1"/>
      <w:marLeft w:val="0"/>
      <w:marRight w:val="0"/>
      <w:marTop w:val="0"/>
      <w:marBottom w:val="0"/>
      <w:divBdr>
        <w:top w:val="none" w:sz="0" w:space="0" w:color="auto"/>
        <w:left w:val="none" w:sz="0" w:space="0" w:color="auto"/>
        <w:bottom w:val="none" w:sz="0" w:space="0" w:color="auto"/>
        <w:right w:val="none" w:sz="0" w:space="0" w:color="auto"/>
      </w:divBdr>
    </w:div>
    <w:div w:id="919756017">
      <w:bodyDiv w:val="1"/>
      <w:marLeft w:val="0"/>
      <w:marRight w:val="0"/>
      <w:marTop w:val="0"/>
      <w:marBottom w:val="0"/>
      <w:divBdr>
        <w:top w:val="none" w:sz="0" w:space="0" w:color="auto"/>
        <w:left w:val="none" w:sz="0" w:space="0" w:color="auto"/>
        <w:bottom w:val="none" w:sz="0" w:space="0" w:color="auto"/>
        <w:right w:val="none" w:sz="0" w:space="0" w:color="auto"/>
      </w:divBdr>
    </w:div>
    <w:div w:id="1014768539">
      <w:bodyDiv w:val="1"/>
      <w:marLeft w:val="0"/>
      <w:marRight w:val="0"/>
      <w:marTop w:val="0"/>
      <w:marBottom w:val="0"/>
      <w:divBdr>
        <w:top w:val="none" w:sz="0" w:space="0" w:color="auto"/>
        <w:left w:val="none" w:sz="0" w:space="0" w:color="auto"/>
        <w:bottom w:val="none" w:sz="0" w:space="0" w:color="auto"/>
        <w:right w:val="none" w:sz="0" w:space="0" w:color="auto"/>
      </w:divBdr>
    </w:div>
    <w:div w:id="1027953278">
      <w:bodyDiv w:val="1"/>
      <w:marLeft w:val="0"/>
      <w:marRight w:val="0"/>
      <w:marTop w:val="0"/>
      <w:marBottom w:val="0"/>
      <w:divBdr>
        <w:top w:val="none" w:sz="0" w:space="0" w:color="auto"/>
        <w:left w:val="none" w:sz="0" w:space="0" w:color="auto"/>
        <w:bottom w:val="none" w:sz="0" w:space="0" w:color="auto"/>
        <w:right w:val="none" w:sz="0" w:space="0" w:color="auto"/>
      </w:divBdr>
    </w:div>
    <w:div w:id="1406030062">
      <w:bodyDiv w:val="1"/>
      <w:marLeft w:val="0"/>
      <w:marRight w:val="0"/>
      <w:marTop w:val="0"/>
      <w:marBottom w:val="0"/>
      <w:divBdr>
        <w:top w:val="none" w:sz="0" w:space="0" w:color="auto"/>
        <w:left w:val="none" w:sz="0" w:space="0" w:color="auto"/>
        <w:bottom w:val="none" w:sz="0" w:space="0" w:color="auto"/>
        <w:right w:val="none" w:sz="0" w:space="0" w:color="auto"/>
      </w:divBdr>
    </w:div>
    <w:div w:id="1496920555">
      <w:bodyDiv w:val="1"/>
      <w:marLeft w:val="0"/>
      <w:marRight w:val="0"/>
      <w:marTop w:val="0"/>
      <w:marBottom w:val="0"/>
      <w:divBdr>
        <w:top w:val="none" w:sz="0" w:space="0" w:color="auto"/>
        <w:left w:val="none" w:sz="0" w:space="0" w:color="auto"/>
        <w:bottom w:val="none" w:sz="0" w:space="0" w:color="auto"/>
        <w:right w:val="none" w:sz="0" w:space="0" w:color="auto"/>
      </w:divBdr>
    </w:div>
    <w:div w:id="1666594098">
      <w:bodyDiv w:val="1"/>
      <w:marLeft w:val="0"/>
      <w:marRight w:val="0"/>
      <w:marTop w:val="0"/>
      <w:marBottom w:val="0"/>
      <w:divBdr>
        <w:top w:val="none" w:sz="0" w:space="0" w:color="auto"/>
        <w:left w:val="none" w:sz="0" w:space="0" w:color="auto"/>
        <w:bottom w:val="none" w:sz="0" w:space="0" w:color="auto"/>
        <w:right w:val="none" w:sz="0" w:space="0" w:color="auto"/>
      </w:divBdr>
    </w:div>
    <w:div w:id="1713917534">
      <w:bodyDiv w:val="1"/>
      <w:marLeft w:val="0"/>
      <w:marRight w:val="0"/>
      <w:marTop w:val="0"/>
      <w:marBottom w:val="0"/>
      <w:divBdr>
        <w:top w:val="none" w:sz="0" w:space="0" w:color="auto"/>
        <w:left w:val="none" w:sz="0" w:space="0" w:color="auto"/>
        <w:bottom w:val="none" w:sz="0" w:space="0" w:color="auto"/>
        <w:right w:val="none" w:sz="0" w:space="0" w:color="auto"/>
      </w:divBdr>
    </w:div>
    <w:div w:id="1896772702">
      <w:bodyDiv w:val="1"/>
      <w:marLeft w:val="0"/>
      <w:marRight w:val="0"/>
      <w:marTop w:val="0"/>
      <w:marBottom w:val="0"/>
      <w:divBdr>
        <w:top w:val="none" w:sz="0" w:space="0" w:color="auto"/>
        <w:left w:val="none" w:sz="0" w:space="0" w:color="auto"/>
        <w:bottom w:val="none" w:sz="0" w:space="0" w:color="auto"/>
        <w:right w:val="none" w:sz="0" w:space="0" w:color="auto"/>
      </w:divBdr>
      <w:divsChild>
        <w:div w:id="790980304">
          <w:marLeft w:val="0"/>
          <w:marRight w:val="0"/>
          <w:marTop w:val="0"/>
          <w:marBottom w:val="0"/>
          <w:divBdr>
            <w:top w:val="none" w:sz="0" w:space="0" w:color="auto"/>
            <w:left w:val="none" w:sz="0" w:space="0" w:color="auto"/>
            <w:bottom w:val="none" w:sz="0" w:space="0" w:color="auto"/>
            <w:right w:val="none" w:sz="0" w:space="0" w:color="auto"/>
          </w:divBdr>
        </w:div>
      </w:divsChild>
    </w:div>
    <w:div w:id="2034308821">
      <w:bodyDiv w:val="1"/>
      <w:marLeft w:val="0"/>
      <w:marRight w:val="0"/>
      <w:marTop w:val="0"/>
      <w:marBottom w:val="0"/>
      <w:divBdr>
        <w:top w:val="none" w:sz="0" w:space="0" w:color="auto"/>
        <w:left w:val="none" w:sz="0" w:space="0" w:color="auto"/>
        <w:bottom w:val="none" w:sz="0" w:space="0" w:color="auto"/>
        <w:right w:val="none" w:sz="0" w:space="0" w:color="auto"/>
      </w:divBdr>
    </w:div>
    <w:div w:id="2051301832">
      <w:bodyDiv w:val="1"/>
      <w:marLeft w:val="0"/>
      <w:marRight w:val="0"/>
      <w:marTop w:val="0"/>
      <w:marBottom w:val="0"/>
      <w:divBdr>
        <w:top w:val="none" w:sz="0" w:space="0" w:color="auto"/>
        <w:left w:val="none" w:sz="0" w:space="0" w:color="auto"/>
        <w:bottom w:val="none" w:sz="0" w:space="0" w:color="auto"/>
        <w:right w:val="none" w:sz="0" w:space="0" w:color="auto"/>
      </w:divBdr>
    </w:div>
    <w:div w:id="213182605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16">
          <w:marLeft w:val="204"/>
          <w:marRight w:val="204"/>
          <w:marTop w:val="0"/>
          <w:marBottom w:val="0"/>
          <w:divBdr>
            <w:top w:val="none" w:sz="0" w:space="0" w:color="auto"/>
            <w:left w:val="none" w:sz="0" w:space="0" w:color="auto"/>
            <w:bottom w:val="none" w:sz="0" w:space="0" w:color="auto"/>
            <w:right w:val="none" w:sz="0" w:space="0" w:color="auto"/>
          </w:divBdr>
          <w:divsChild>
            <w:div w:id="1910572064">
              <w:marLeft w:val="0"/>
              <w:marRight w:val="0"/>
              <w:marTop w:val="0"/>
              <w:marBottom w:val="0"/>
              <w:divBdr>
                <w:top w:val="none" w:sz="0" w:space="0" w:color="auto"/>
                <w:left w:val="single" w:sz="6" w:space="10" w:color="CCCCCC"/>
                <w:bottom w:val="none" w:sz="0" w:space="0" w:color="auto"/>
                <w:right w:val="single" w:sz="6" w:space="10" w:color="CCCCCC"/>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sitireinflation.com" TargetMode="External"/><Relationship Id="rId12" Type="http://schemas.openxmlformats.org/officeDocument/2006/relationships/hyperlink" Target="mailto:lbarbur@velociti.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veloci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E03F3-F4B4-1F41-9330-B54031A7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972</Words>
  <Characters>5543</Characters>
  <Application>Microsoft Macintosh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Velociti, Inc.</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Cline</dc:creator>
  <cp:lastModifiedBy>Layla Barbur</cp:lastModifiedBy>
  <cp:revision>2</cp:revision>
  <dcterms:created xsi:type="dcterms:W3CDTF">2017-02-21T04:20:00Z</dcterms:created>
  <dcterms:modified xsi:type="dcterms:W3CDTF">2017-02-21T04:20:00Z</dcterms:modified>
</cp:coreProperties>
</file>