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F4C5" w14:textId="77777777" w:rsidR="00895791" w:rsidRPr="008752EA" w:rsidRDefault="00895791" w:rsidP="006776EE">
      <w:pPr>
        <w:jc w:val="center"/>
        <w:rPr>
          <w:bCs/>
          <w:sz w:val="22"/>
          <w:szCs w:val="22"/>
        </w:rPr>
      </w:pPr>
    </w:p>
    <w:p w14:paraId="690C492F" w14:textId="0912941E" w:rsidR="00781C3A" w:rsidRPr="008752EA" w:rsidRDefault="008752EA" w:rsidP="00012ADB">
      <w:pPr>
        <w:pStyle w:val="Header"/>
        <w:jc w:val="center"/>
        <w:rPr>
          <w:b/>
        </w:rPr>
      </w:pPr>
      <w:r>
        <w:rPr>
          <w:b/>
        </w:rPr>
        <w:t>Promote O</w:t>
      </w:r>
      <w:r w:rsidR="00781C3A" w:rsidRPr="008752EA">
        <w:rPr>
          <w:b/>
        </w:rPr>
        <w:t xml:space="preserve">n Purpose </w:t>
      </w:r>
      <w:r w:rsidR="00B03F51">
        <w:rPr>
          <w:b/>
        </w:rPr>
        <w:t xml:space="preserve">Propels </w:t>
      </w:r>
      <w:r w:rsidR="00C24F95">
        <w:rPr>
          <w:b/>
        </w:rPr>
        <w:t xml:space="preserve">Business </w:t>
      </w:r>
      <w:r w:rsidR="00012ADB">
        <w:rPr>
          <w:b/>
        </w:rPr>
        <w:t>Growth</w:t>
      </w:r>
      <w:r w:rsidR="00B03F51" w:rsidRPr="008752EA">
        <w:rPr>
          <w:b/>
        </w:rPr>
        <w:t xml:space="preserve"> </w:t>
      </w:r>
      <w:r w:rsidR="00B03F51">
        <w:rPr>
          <w:b/>
        </w:rPr>
        <w:t>for StoneGate Senior Living, LLC</w:t>
      </w:r>
    </w:p>
    <w:p w14:paraId="176070E2" w14:textId="77777777" w:rsidR="00781C3A" w:rsidRPr="00781C3A" w:rsidRDefault="00781C3A" w:rsidP="00895791">
      <w:pPr>
        <w:jc w:val="center"/>
        <w:rPr>
          <w:bCs/>
          <w:sz w:val="22"/>
          <w:szCs w:val="22"/>
        </w:rPr>
      </w:pPr>
    </w:p>
    <w:p w14:paraId="2C39C881" w14:textId="62541A5D" w:rsidR="00291D2F" w:rsidRPr="00781C3A" w:rsidRDefault="00781C3A" w:rsidP="00781C3A">
      <w:pPr>
        <w:jc w:val="center"/>
        <w:rPr>
          <w:b/>
          <w:i/>
          <w:sz w:val="22"/>
          <w:szCs w:val="22"/>
        </w:rPr>
      </w:pPr>
      <w:r w:rsidRPr="00781C3A">
        <w:rPr>
          <w:bCs/>
          <w:i/>
          <w:sz w:val="22"/>
          <w:szCs w:val="22"/>
        </w:rPr>
        <w:t xml:space="preserve">ROI </w:t>
      </w:r>
      <w:r w:rsidR="00930F0A">
        <w:rPr>
          <w:bCs/>
          <w:i/>
          <w:sz w:val="22"/>
          <w:szCs w:val="22"/>
        </w:rPr>
        <w:t xml:space="preserve">delivery </w:t>
      </w:r>
      <w:r w:rsidRPr="00781C3A">
        <w:rPr>
          <w:bCs/>
          <w:i/>
          <w:sz w:val="22"/>
          <w:szCs w:val="22"/>
        </w:rPr>
        <w:t>firm</w:t>
      </w:r>
      <w:r w:rsidR="00895791" w:rsidRPr="00781C3A">
        <w:rPr>
          <w:bCs/>
          <w:i/>
          <w:sz w:val="22"/>
          <w:szCs w:val="22"/>
        </w:rPr>
        <w:t xml:space="preserve"> </w:t>
      </w:r>
      <w:r w:rsidRPr="00B03F51">
        <w:rPr>
          <w:i/>
          <w:sz w:val="22"/>
          <w:szCs w:val="22"/>
        </w:rPr>
        <w:t>support</w:t>
      </w:r>
      <w:r w:rsidR="006F14E1">
        <w:rPr>
          <w:i/>
          <w:sz w:val="22"/>
          <w:szCs w:val="22"/>
        </w:rPr>
        <w:t>s</w:t>
      </w:r>
      <w:r w:rsidRPr="00781C3A">
        <w:rPr>
          <w:i/>
          <w:sz w:val="22"/>
          <w:szCs w:val="22"/>
        </w:rPr>
        <w:t xml:space="preserve"> leading se</w:t>
      </w:r>
      <w:r>
        <w:rPr>
          <w:i/>
          <w:sz w:val="22"/>
          <w:szCs w:val="22"/>
        </w:rPr>
        <w:t>nior living and care properties in Texas, Oklahoma</w:t>
      </w:r>
      <w:r w:rsidR="003D166C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and Colorado</w:t>
      </w:r>
    </w:p>
    <w:p w14:paraId="64B2829E" w14:textId="29253F4B" w:rsidR="00151068" w:rsidRPr="00151068" w:rsidRDefault="00151068" w:rsidP="00781C3A">
      <w:pPr>
        <w:rPr>
          <w:b/>
        </w:rPr>
      </w:pPr>
    </w:p>
    <w:p w14:paraId="68A9EF9D" w14:textId="1D5AEEAF" w:rsidR="00781C3A" w:rsidRDefault="00DC22F7" w:rsidP="00895791">
      <w:pPr>
        <w:rPr>
          <w:bCs/>
          <w:sz w:val="22"/>
          <w:szCs w:val="22"/>
        </w:rPr>
      </w:pPr>
      <w:r w:rsidRPr="006F14E1">
        <w:rPr>
          <w:b/>
          <w:sz w:val="22"/>
          <w:szCs w:val="22"/>
        </w:rPr>
        <w:t>(</w:t>
      </w:r>
      <w:r w:rsidR="00BE0109" w:rsidRPr="006F14E1">
        <w:rPr>
          <w:b/>
          <w:sz w:val="22"/>
          <w:szCs w:val="22"/>
        </w:rPr>
        <w:t>DALLAS</w:t>
      </w:r>
      <w:r w:rsidR="00781C3A" w:rsidRPr="006F14E1">
        <w:rPr>
          <w:b/>
          <w:sz w:val="22"/>
          <w:szCs w:val="22"/>
        </w:rPr>
        <w:t xml:space="preserve"> </w:t>
      </w:r>
      <w:r w:rsidR="0035540A">
        <w:rPr>
          <w:b/>
          <w:sz w:val="22"/>
          <w:szCs w:val="22"/>
        </w:rPr>
        <w:t>–</w:t>
      </w:r>
      <w:r w:rsidR="00781C3A" w:rsidRPr="006F14E1">
        <w:rPr>
          <w:b/>
          <w:sz w:val="22"/>
          <w:szCs w:val="22"/>
        </w:rPr>
        <w:t xml:space="preserve"> </w:t>
      </w:r>
      <w:r w:rsidR="0035540A">
        <w:rPr>
          <w:b/>
          <w:sz w:val="22"/>
          <w:szCs w:val="22"/>
        </w:rPr>
        <w:t>March 1</w:t>
      </w:r>
      <w:r w:rsidR="00151068" w:rsidRPr="006F14E1">
        <w:rPr>
          <w:b/>
          <w:sz w:val="22"/>
          <w:szCs w:val="22"/>
        </w:rPr>
        <w:t>, 2017</w:t>
      </w:r>
      <w:r w:rsidRPr="006F14E1">
        <w:rPr>
          <w:b/>
          <w:sz w:val="22"/>
          <w:szCs w:val="22"/>
        </w:rPr>
        <w:t xml:space="preserve">) </w:t>
      </w:r>
      <w:r w:rsidR="00AC7A67" w:rsidRPr="006F14E1">
        <w:rPr>
          <w:b/>
          <w:sz w:val="22"/>
          <w:szCs w:val="22"/>
        </w:rPr>
        <w:t>–</w:t>
      </w:r>
      <w:r w:rsidR="00A277B7" w:rsidRPr="006F14E1">
        <w:rPr>
          <w:b/>
          <w:sz w:val="22"/>
          <w:szCs w:val="22"/>
        </w:rPr>
        <w:t xml:space="preserve"> </w:t>
      </w:r>
      <w:hyperlink r:id="rId7" w:history="1">
        <w:r w:rsidR="008752EA" w:rsidRPr="006F14E1">
          <w:rPr>
            <w:rStyle w:val="Hyperlink"/>
            <w:bCs/>
            <w:sz w:val="22"/>
            <w:szCs w:val="22"/>
          </w:rPr>
          <w:t>Promote O</w:t>
        </w:r>
        <w:r w:rsidR="00A277B7" w:rsidRPr="006F14E1">
          <w:rPr>
            <w:rStyle w:val="Hyperlink"/>
            <w:bCs/>
            <w:sz w:val="22"/>
            <w:szCs w:val="22"/>
          </w:rPr>
          <w:t>n Pur</w:t>
        </w:r>
        <w:r w:rsidR="00291D2F" w:rsidRPr="006F14E1">
          <w:rPr>
            <w:rStyle w:val="Hyperlink"/>
            <w:bCs/>
            <w:sz w:val="22"/>
            <w:szCs w:val="22"/>
          </w:rPr>
          <w:t>pose</w:t>
        </w:r>
      </w:hyperlink>
      <w:r w:rsidR="00291D2F" w:rsidRPr="006F14E1">
        <w:rPr>
          <w:bCs/>
          <w:sz w:val="22"/>
          <w:szCs w:val="22"/>
        </w:rPr>
        <w:t xml:space="preserve">, a </w:t>
      </w:r>
      <w:r w:rsidR="000C5244">
        <w:rPr>
          <w:bCs/>
          <w:sz w:val="22"/>
          <w:szCs w:val="22"/>
        </w:rPr>
        <w:t>ROI</w:t>
      </w:r>
      <w:r w:rsidR="00895791" w:rsidRPr="006F14E1">
        <w:rPr>
          <w:bCs/>
          <w:sz w:val="22"/>
          <w:szCs w:val="22"/>
        </w:rPr>
        <w:t xml:space="preserve"> delivery firm, announces a new </w:t>
      </w:r>
      <w:r w:rsidR="0035540A">
        <w:rPr>
          <w:bCs/>
          <w:sz w:val="22"/>
          <w:szCs w:val="22"/>
        </w:rPr>
        <w:t xml:space="preserve">agency of record </w:t>
      </w:r>
      <w:r w:rsidR="00895791" w:rsidRPr="006F14E1">
        <w:rPr>
          <w:bCs/>
          <w:sz w:val="22"/>
          <w:szCs w:val="22"/>
        </w:rPr>
        <w:t>partnership wi</w:t>
      </w:r>
      <w:r w:rsidR="00781C3A" w:rsidRPr="006F14E1">
        <w:rPr>
          <w:bCs/>
          <w:sz w:val="22"/>
          <w:szCs w:val="22"/>
        </w:rPr>
        <w:t xml:space="preserve">th </w:t>
      </w:r>
      <w:hyperlink r:id="rId8" w:history="1">
        <w:r w:rsidR="00781C3A" w:rsidRPr="006F14E1">
          <w:rPr>
            <w:rStyle w:val="Hyperlink"/>
            <w:bCs/>
            <w:sz w:val="22"/>
            <w:szCs w:val="22"/>
          </w:rPr>
          <w:t>StoneGate Senior Living, LLC</w:t>
        </w:r>
      </w:hyperlink>
      <w:r w:rsidR="00895791" w:rsidRPr="006F14E1">
        <w:rPr>
          <w:bCs/>
          <w:sz w:val="22"/>
          <w:szCs w:val="22"/>
        </w:rPr>
        <w:t xml:space="preserve">, which provides support services to senior living and care properties that offer skilled health care, assisted living, memory support and independent living locations in Texas, Oklahoma, and Colorado. </w:t>
      </w:r>
      <w:r w:rsidR="00C90828">
        <w:rPr>
          <w:bCs/>
          <w:sz w:val="22"/>
          <w:szCs w:val="22"/>
        </w:rPr>
        <w:t>Promote O</w:t>
      </w:r>
      <w:r w:rsidR="00930F0A" w:rsidRPr="006F14E1">
        <w:rPr>
          <w:bCs/>
          <w:sz w:val="22"/>
          <w:szCs w:val="22"/>
        </w:rPr>
        <w:t xml:space="preserve">n Purpose will </w:t>
      </w:r>
      <w:r w:rsidR="002E69B8" w:rsidRPr="006F14E1">
        <w:rPr>
          <w:bCs/>
          <w:sz w:val="22"/>
          <w:szCs w:val="22"/>
        </w:rPr>
        <w:t>accelerate</w:t>
      </w:r>
      <w:r w:rsidR="00930F0A" w:rsidRPr="006F14E1">
        <w:rPr>
          <w:bCs/>
          <w:sz w:val="22"/>
          <w:szCs w:val="22"/>
        </w:rPr>
        <w:t xml:space="preserve"> StoneGate</w:t>
      </w:r>
      <w:r w:rsidR="002E69B8" w:rsidRPr="006F14E1">
        <w:rPr>
          <w:bCs/>
          <w:sz w:val="22"/>
          <w:szCs w:val="22"/>
        </w:rPr>
        <w:t xml:space="preserve">’s </w:t>
      </w:r>
      <w:r w:rsidR="00012ADB">
        <w:rPr>
          <w:bCs/>
          <w:sz w:val="22"/>
          <w:szCs w:val="22"/>
        </w:rPr>
        <w:t>growth using</w:t>
      </w:r>
      <w:r w:rsidR="00930F0A" w:rsidRPr="006F14E1">
        <w:rPr>
          <w:bCs/>
          <w:sz w:val="22"/>
          <w:szCs w:val="22"/>
        </w:rPr>
        <w:t xml:space="preserve"> </w:t>
      </w:r>
      <w:r w:rsidR="00BF7CE6">
        <w:rPr>
          <w:bCs/>
          <w:sz w:val="22"/>
          <w:szCs w:val="22"/>
        </w:rPr>
        <w:t>proven</w:t>
      </w:r>
      <w:r w:rsidR="00930F0A" w:rsidRPr="006F14E1">
        <w:rPr>
          <w:bCs/>
          <w:sz w:val="22"/>
          <w:szCs w:val="22"/>
        </w:rPr>
        <w:t xml:space="preserve"> </w:t>
      </w:r>
      <w:r w:rsidR="00012ADB">
        <w:rPr>
          <w:bCs/>
          <w:sz w:val="22"/>
          <w:szCs w:val="22"/>
        </w:rPr>
        <w:t>digital and educational marketing</w:t>
      </w:r>
      <w:r w:rsidR="00930F0A" w:rsidRPr="006F14E1">
        <w:rPr>
          <w:bCs/>
          <w:sz w:val="22"/>
          <w:szCs w:val="22"/>
        </w:rPr>
        <w:t xml:space="preserve"> strategies</w:t>
      </w:r>
      <w:r w:rsidR="002E69B8" w:rsidRPr="006F14E1">
        <w:rPr>
          <w:bCs/>
          <w:sz w:val="22"/>
          <w:szCs w:val="22"/>
        </w:rPr>
        <w:t>.</w:t>
      </w:r>
    </w:p>
    <w:p w14:paraId="7692477B" w14:textId="77777777" w:rsidR="0035540A" w:rsidRDefault="0035540A" w:rsidP="00895791">
      <w:pPr>
        <w:rPr>
          <w:bCs/>
          <w:sz w:val="22"/>
          <w:szCs w:val="22"/>
        </w:rPr>
      </w:pPr>
    </w:p>
    <w:p w14:paraId="0A9F22D5" w14:textId="6E687B54" w:rsidR="0035540A" w:rsidRPr="00C563A8" w:rsidRDefault="0035540A" w:rsidP="0035540A">
      <w:pPr>
        <w:rPr>
          <w:rFonts w:cs="Times New Roman"/>
          <w:bCs/>
          <w:sz w:val="22"/>
          <w:szCs w:val="22"/>
        </w:rPr>
      </w:pPr>
      <w:r>
        <w:rPr>
          <w:bCs/>
          <w:sz w:val="22"/>
          <w:szCs w:val="22"/>
        </w:rPr>
        <w:t xml:space="preserve">“We wanted our executive team to </w:t>
      </w:r>
      <w:r w:rsidR="0093342B">
        <w:rPr>
          <w:bCs/>
          <w:sz w:val="22"/>
          <w:szCs w:val="22"/>
        </w:rPr>
        <w:t>increase</w:t>
      </w:r>
      <w:r>
        <w:rPr>
          <w:bCs/>
          <w:sz w:val="22"/>
          <w:szCs w:val="22"/>
        </w:rPr>
        <w:t xml:space="preserve"> its focus on providing quality care for patients, and hire a professional agency </w:t>
      </w:r>
      <w:r w:rsidR="000C5244">
        <w:rPr>
          <w:bCs/>
          <w:sz w:val="22"/>
          <w:szCs w:val="22"/>
        </w:rPr>
        <w:t xml:space="preserve">to </w:t>
      </w:r>
      <w:r w:rsidR="00BF7CE6">
        <w:rPr>
          <w:bCs/>
          <w:sz w:val="22"/>
          <w:szCs w:val="22"/>
        </w:rPr>
        <w:t>lead</w:t>
      </w:r>
      <w:r>
        <w:rPr>
          <w:bCs/>
          <w:sz w:val="22"/>
          <w:szCs w:val="22"/>
        </w:rPr>
        <w:t xml:space="preserve"> marketing and branding initiatives. </w:t>
      </w:r>
      <w:r w:rsidR="0093342B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Promote On Purpose performance guarantee </w:t>
      </w:r>
      <w:r w:rsidR="0093342B">
        <w:rPr>
          <w:bCs/>
          <w:sz w:val="22"/>
          <w:szCs w:val="22"/>
        </w:rPr>
        <w:t>and their understanding of the healthcare industry made them a natural choice</w:t>
      </w:r>
      <w:r>
        <w:rPr>
          <w:bCs/>
          <w:sz w:val="22"/>
          <w:szCs w:val="22"/>
        </w:rPr>
        <w:t xml:space="preserve">. </w:t>
      </w:r>
      <w:r w:rsidR="00BF7CE6">
        <w:rPr>
          <w:rFonts w:cs="Times New Roman"/>
          <w:bCs/>
          <w:sz w:val="22"/>
          <w:szCs w:val="22"/>
        </w:rPr>
        <w:t>Promote’s</w:t>
      </w:r>
      <w:r w:rsidR="0093342B">
        <w:rPr>
          <w:rFonts w:cs="Times New Roman"/>
          <w:bCs/>
          <w:sz w:val="22"/>
          <w:szCs w:val="22"/>
        </w:rPr>
        <w:t xml:space="preserve"> senior team</w:t>
      </w:r>
      <w:r>
        <w:rPr>
          <w:rFonts w:cs="Times New Roman"/>
          <w:bCs/>
          <w:sz w:val="22"/>
          <w:szCs w:val="22"/>
        </w:rPr>
        <w:t xml:space="preserve"> spent </w:t>
      </w:r>
      <w:r w:rsidR="0093342B">
        <w:rPr>
          <w:rFonts w:cs="Times New Roman"/>
          <w:bCs/>
          <w:sz w:val="22"/>
          <w:szCs w:val="22"/>
        </w:rPr>
        <w:t>significant time</w:t>
      </w:r>
      <w:r>
        <w:rPr>
          <w:rFonts w:cs="Times New Roman"/>
          <w:bCs/>
          <w:sz w:val="22"/>
          <w:szCs w:val="22"/>
        </w:rPr>
        <w:t xml:space="preserve"> </w:t>
      </w:r>
      <w:r w:rsidR="0093342B">
        <w:rPr>
          <w:rFonts w:cs="Times New Roman"/>
          <w:bCs/>
          <w:sz w:val="22"/>
          <w:szCs w:val="22"/>
        </w:rPr>
        <w:t>understanding</w:t>
      </w:r>
      <w:r>
        <w:rPr>
          <w:rFonts w:cs="Times New Roman"/>
          <w:bCs/>
          <w:sz w:val="22"/>
          <w:szCs w:val="22"/>
        </w:rPr>
        <w:t xml:space="preserve"> our needs, as well as the challenges we face in today’s fast-changing healthcare industry,” stated John F. Taylor, CEO of StoneGate Senior Living, LLC. </w:t>
      </w:r>
    </w:p>
    <w:p w14:paraId="133F2EFB" w14:textId="77777777" w:rsidR="00895791" w:rsidRPr="006F14E1" w:rsidRDefault="00895791" w:rsidP="00895791">
      <w:pPr>
        <w:rPr>
          <w:sz w:val="22"/>
          <w:szCs w:val="22"/>
        </w:rPr>
      </w:pPr>
    </w:p>
    <w:p w14:paraId="3EAD8F84" w14:textId="7564B6FC" w:rsidR="002E69B8" w:rsidRDefault="002E69B8" w:rsidP="002E69B8">
      <w:pPr>
        <w:rPr>
          <w:sz w:val="22"/>
          <w:szCs w:val="22"/>
        </w:rPr>
      </w:pPr>
      <w:r w:rsidRPr="006F14E1">
        <w:rPr>
          <w:sz w:val="22"/>
          <w:szCs w:val="22"/>
        </w:rPr>
        <w:t>“</w:t>
      </w:r>
      <w:r w:rsidR="00012ADB">
        <w:rPr>
          <w:rFonts w:cs="Arial"/>
          <w:sz w:val="22"/>
          <w:szCs w:val="22"/>
        </w:rPr>
        <w:t>Our</w:t>
      </w:r>
      <w:r w:rsidR="006F14E1" w:rsidRPr="006F14E1">
        <w:rPr>
          <w:rFonts w:cs="Arial"/>
          <w:sz w:val="22"/>
          <w:szCs w:val="22"/>
        </w:rPr>
        <w:t xml:space="preserve"> Performance Guarantee</w:t>
      </w:r>
      <w:r w:rsidR="00012ADB">
        <w:rPr>
          <w:rFonts w:cs="Arial"/>
          <w:sz w:val="22"/>
          <w:szCs w:val="22"/>
        </w:rPr>
        <w:t xml:space="preserve"> makes </w:t>
      </w:r>
      <w:r w:rsidR="00526B76">
        <w:rPr>
          <w:rFonts w:cs="Arial"/>
          <w:sz w:val="22"/>
          <w:szCs w:val="22"/>
        </w:rPr>
        <w:t>us</w:t>
      </w:r>
      <w:r w:rsidR="00012ADB">
        <w:rPr>
          <w:rFonts w:cs="Arial"/>
          <w:sz w:val="22"/>
          <w:szCs w:val="22"/>
        </w:rPr>
        <w:t xml:space="preserve"> </w:t>
      </w:r>
      <w:r w:rsidR="00BF7CE6">
        <w:rPr>
          <w:rFonts w:cs="Arial"/>
          <w:sz w:val="22"/>
          <w:szCs w:val="22"/>
        </w:rPr>
        <w:t>unique</w:t>
      </w:r>
      <w:r w:rsidRPr="006F14E1">
        <w:rPr>
          <w:rFonts w:cs="Arial"/>
          <w:sz w:val="22"/>
          <w:szCs w:val="22"/>
        </w:rPr>
        <w:t>,” s</w:t>
      </w:r>
      <w:r w:rsidR="009031FE">
        <w:rPr>
          <w:rFonts w:cs="Arial"/>
          <w:sz w:val="22"/>
          <w:szCs w:val="22"/>
        </w:rPr>
        <w:t>aid</w:t>
      </w:r>
      <w:r w:rsidRPr="006F14E1">
        <w:rPr>
          <w:rFonts w:cs="Arial"/>
          <w:sz w:val="22"/>
          <w:szCs w:val="22"/>
        </w:rPr>
        <w:t xml:space="preserve"> Terri Maxwe</w:t>
      </w:r>
      <w:r w:rsidR="002B23F2">
        <w:rPr>
          <w:rFonts w:cs="Arial"/>
          <w:sz w:val="22"/>
          <w:szCs w:val="22"/>
        </w:rPr>
        <w:t xml:space="preserve">ll, CEO of Promote On Purpose. </w:t>
      </w:r>
      <w:r w:rsidR="004524DE">
        <w:rPr>
          <w:rFonts w:cs="Arial"/>
          <w:sz w:val="22"/>
          <w:szCs w:val="22"/>
        </w:rPr>
        <w:t>“</w:t>
      </w:r>
      <w:r w:rsidR="00BF7CE6">
        <w:rPr>
          <w:rFonts w:cs="Arial"/>
          <w:sz w:val="22"/>
          <w:szCs w:val="22"/>
        </w:rPr>
        <w:t xml:space="preserve">We guarantee </w:t>
      </w:r>
      <w:r w:rsidR="006F14E1" w:rsidRPr="006F14E1">
        <w:rPr>
          <w:rFonts w:cs="Arial"/>
          <w:sz w:val="22"/>
          <w:szCs w:val="22"/>
        </w:rPr>
        <w:t xml:space="preserve">that </w:t>
      </w:r>
      <w:r w:rsidR="00595D8F">
        <w:rPr>
          <w:rFonts w:cs="Arial"/>
          <w:sz w:val="22"/>
          <w:szCs w:val="22"/>
        </w:rPr>
        <w:t>within 90 days</w:t>
      </w:r>
      <w:r w:rsidR="00012ADB">
        <w:rPr>
          <w:rFonts w:cs="Arial"/>
          <w:sz w:val="22"/>
          <w:szCs w:val="22"/>
        </w:rPr>
        <w:t xml:space="preserve"> we</w:t>
      </w:r>
      <w:r w:rsidR="00BF7CE6">
        <w:rPr>
          <w:rFonts w:cs="Arial"/>
          <w:sz w:val="22"/>
          <w:szCs w:val="22"/>
        </w:rPr>
        <w:t xml:space="preserve"> will generate</w:t>
      </w:r>
      <w:r w:rsidR="00012ADB">
        <w:rPr>
          <w:rFonts w:cs="Arial"/>
          <w:sz w:val="22"/>
          <w:szCs w:val="22"/>
        </w:rPr>
        <w:t xml:space="preserve"> 2-times </w:t>
      </w:r>
      <w:r w:rsidR="00BF7CE6">
        <w:rPr>
          <w:rFonts w:cs="Arial"/>
          <w:sz w:val="22"/>
          <w:szCs w:val="22"/>
        </w:rPr>
        <w:t xml:space="preserve">in revenue </w:t>
      </w:r>
      <w:r w:rsidR="00012ADB">
        <w:rPr>
          <w:rFonts w:cs="Arial"/>
          <w:sz w:val="22"/>
          <w:szCs w:val="22"/>
        </w:rPr>
        <w:t xml:space="preserve">what our clients spend on marketing, </w:t>
      </w:r>
      <w:r w:rsidR="006F14E1" w:rsidRPr="006F14E1">
        <w:rPr>
          <w:rFonts w:cs="Arial"/>
          <w:sz w:val="22"/>
          <w:szCs w:val="22"/>
        </w:rPr>
        <w:t xml:space="preserve">or </w:t>
      </w:r>
      <w:r w:rsidR="00012ADB">
        <w:rPr>
          <w:rFonts w:cs="Arial"/>
          <w:sz w:val="22"/>
          <w:szCs w:val="22"/>
        </w:rPr>
        <w:t>will</w:t>
      </w:r>
      <w:r w:rsidR="006F14E1" w:rsidRPr="006F14E1">
        <w:rPr>
          <w:rFonts w:cs="Arial"/>
          <w:sz w:val="22"/>
          <w:szCs w:val="22"/>
        </w:rPr>
        <w:t xml:space="preserve"> work for </w:t>
      </w:r>
      <w:r w:rsidR="006F14E1" w:rsidRPr="002B23F2">
        <w:rPr>
          <w:rFonts w:cs="Arial"/>
          <w:b/>
          <w:sz w:val="22"/>
          <w:szCs w:val="22"/>
          <w:u w:val="single"/>
        </w:rPr>
        <w:t>free</w:t>
      </w:r>
      <w:r w:rsidR="006F14E1" w:rsidRPr="006F14E1">
        <w:rPr>
          <w:rFonts w:cs="Arial"/>
          <w:sz w:val="22"/>
          <w:szCs w:val="22"/>
        </w:rPr>
        <w:t xml:space="preserve"> until we do. </w:t>
      </w:r>
      <w:r w:rsidR="002B23F2">
        <w:rPr>
          <w:rFonts w:cs="Arial"/>
          <w:sz w:val="22"/>
          <w:szCs w:val="22"/>
        </w:rPr>
        <w:t>Promote uses</w:t>
      </w:r>
      <w:r w:rsidRPr="006F14E1">
        <w:rPr>
          <w:rFonts w:cs="Arial"/>
          <w:sz w:val="22"/>
          <w:szCs w:val="22"/>
        </w:rPr>
        <w:t xml:space="preserve"> inventive inbound </w:t>
      </w:r>
      <w:r w:rsidR="00012ADB">
        <w:rPr>
          <w:rFonts w:cs="Arial"/>
          <w:sz w:val="22"/>
          <w:szCs w:val="22"/>
        </w:rPr>
        <w:t xml:space="preserve">and digital </w:t>
      </w:r>
      <w:r w:rsidRPr="006F14E1">
        <w:rPr>
          <w:rFonts w:cs="Arial"/>
          <w:sz w:val="22"/>
          <w:szCs w:val="22"/>
        </w:rPr>
        <w:t xml:space="preserve">marketing tools coupled with solid </w:t>
      </w:r>
      <w:r w:rsidR="00595D8F">
        <w:rPr>
          <w:rFonts w:cs="Arial"/>
          <w:sz w:val="22"/>
          <w:szCs w:val="22"/>
        </w:rPr>
        <w:t>media</w:t>
      </w:r>
      <w:r w:rsidR="00012ADB">
        <w:rPr>
          <w:rFonts w:cs="Arial"/>
          <w:sz w:val="22"/>
          <w:szCs w:val="22"/>
        </w:rPr>
        <w:t xml:space="preserve"> relations </w:t>
      </w:r>
      <w:r w:rsidR="00595D8F">
        <w:rPr>
          <w:rFonts w:cs="Arial"/>
          <w:sz w:val="22"/>
          <w:szCs w:val="22"/>
        </w:rPr>
        <w:t>strategies</w:t>
      </w:r>
      <w:r w:rsidR="002B23F2">
        <w:rPr>
          <w:rFonts w:cs="Arial"/>
          <w:sz w:val="22"/>
          <w:szCs w:val="22"/>
        </w:rPr>
        <w:t>. W</w:t>
      </w:r>
      <w:r w:rsidRPr="006F14E1">
        <w:rPr>
          <w:rFonts w:cs="Arial"/>
          <w:sz w:val="22"/>
          <w:szCs w:val="22"/>
        </w:rPr>
        <w:t xml:space="preserve">e </w:t>
      </w:r>
      <w:r w:rsidR="006F14E1" w:rsidRPr="006F14E1">
        <w:rPr>
          <w:rFonts w:cs="Arial"/>
          <w:sz w:val="22"/>
          <w:szCs w:val="22"/>
        </w:rPr>
        <w:t xml:space="preserve">guarantee </w:t>
      </w:r>
      <w:r w:rsidR="00FF7832">
        <w:rPr>
          <w:rFonts w:cs="Arial"/>
          <w:sz w:val="22"/>
          <w:szCs w:val="22"/>
        </w:rPr>
        <w:t xml:space="preserve">real </w:t>
      </w:r>
      <w:r w:rsidR="006F14E1" w:rsidRPr="006F14E1">
        <w:rPr>
          <w:rFonts w:cs="Arial"/>
          <w:sz w:val="22"/>
          <w:szCs w:val="22"/>
        </w:rPr>
        <w:t xml:space="preserve">business results </w:t>
      </w:r>
      <w:r w:rsidR="00FF7832">
        <w:rPr>
          <w:rFonts w:cs="Arial"/>
          <w:sz w:val="22"/>
          <w:szCs w:val="22"/>
        </w:rPr>
        <w:t>including</w:t>
      </w:r>
      <w:r w:rsidR="00012ADB">
        <w:rPr>
          <w:rFonts w:cs="Arial"/>
          <w:sz w:val="22"/>
          <w:szCs w:val="22"/>
        </w:rPr>
        <w:t xml:space="preserve"> revenue</w:t>
      </w:r>
      <w:r w:rsidR="002B23F2">
        <w:rPr>
          <w:rFonts w:cs="Arial"/>
          <w:sz w:val="22"/>
          <w:szCs w:val="22"/>
        </w:rPr>
        <w:t xml:space="preserve"> impact</w:t>
      </w:r>
      <w:r w:rsidR="00012ADB">
        <w:rPr>
          <w:rFonts w:cs="Arial"/>
          <w:sz w:val="22"/>
          <w:szCs w:val="22"/>
        </w:rPr>
        <w:t xml:space="preserve">, </w:t>
      </w:r>
      <w:r w:rsidR="00FF7832">
        <w:rPr>
          <w:rFonts w:cs="Arial"/>
          <w:sz w:val="22"/>
          <w:szCs w:val="22"/>
        </w:rPr>
        <w:t>versus</w:t>
      </w:r>
      <w:r w:rsidR="00012ADB">
        <w:rPr>
          <w:rFonts w:cs="Arial"/>
          <w:sz w:val="22"/>
          <w:szCs w:val="22"/>
        </w:rPr>
        <w:t xml:space="preserve"> just </w:t>
      </w:r>
      <w:r w:rsidR="002B23F2">
        <w:rPr>
          <w:rFonts w:cs="Arial"/>
          <w:sz w:val="22"/>
          <w:szCs w:val="22"/>
        </w:rPr>
        <w:t>increasing website traffic</w:t>
      </w:r>
      <w:r w:rsidRPr="006F14E1">
        <w:rPr>
          <w:rFonts w:cs="Arial"/>
          <w:sz w:val="22"/>
          <w:szCs w:val="22"/>
        </w:rPr>
        <w:t xml:space="preserve">. </w:t>
      </w:r>
      <w:r w:rsidR="00BF7CE6">
        <w:rPr>
          <w:rFonts w:cs="Arial"/>
          <w:sz w:val="22"/>
          <w:szCs w:val="22"/>
        </w:rPr>
        <w:t xml:space="preserve">By </w:t>
      </w:r>
      <w:r w:rsidR="002B23F2">
        <w:rPr>
          <w:rFonts w:cs="Arial"/>
          <w:sz w:val="22"/>
          <w:szCs w:val="22"/>
        </w:rPr>
        <w:t>month 6</w:t>
      </w:r>
      <w:r w:rsidR="00BF7CE6">
        <w:rPr>
          <w:rFonts w:cs="Arial"/>
          <w:sz w:val="22"/>
          <w:szCs w:val="22"/>
        </w:rPr>
        <w:t xml:space="preserve">, the guarantee </w:t>
      </w:r>
      <w:r w:rsidR="002B23F2">
        <w:rPr>
          <w:rFonts w:cs="Arial"/>
          <w:sz w:val="22"/>
          <w:szCs w:val="22"/>
        </w:rPr>
        <w:t>accelerates</w:t>
      </w:r>
      <w:r w:rsidR="00BF7CE6">
        <w:rPr>
          <w:rFonts w:cs="Arial"/>
          <w:sz w:val="22"/>
          <w:szCs w:val="22"/>
        </w:rPr>
        <w:t xml:space="preserve"> to a 5-times increase in revenue </w:t>
      </w:r>
      <w:r w:rsidR="00595D8F">
        <w:rPr>
          <w:rFonts w:cs="Arial"/>
          <w:sz w:val="22"/>
          <w:szCs w:val="22"/>
        </w:rPr>
        <w:t xml:space="preserve">from </w:t>
      </w:r>
      <w:r w:rsidR="00BF7CE6">
        <w:rPr>
          <w:rFonts w:cs="Arial"/>
          <w:sz w:val="22"/>
          <w:szCs w:val="22"/>
        </w:rPr>
        <w:t xml:space="preserve">what is spent on marketing. </w:t>
      </w:r>
      <w:r w:rsidR="00BF7CE6" w:rsidRPr="006F14E1">
        <w:rPr>
          <w:rFonts w:cs="Arial"/>
          <w:sz w:val="22"/>
          <w:szCs w:val="22"/>
        </w:rPr>
        <w:t xml:space="preserve"> </w:t>
      </w:r>
      <w:r w:rsidR="002B23F2">
        <w:rPr>
          <w:rFonts w:cs="Arial"/>
          <w:sz w:val="22"/>
          <w:szCs w:val="22"/>
        </w:rPr>
        <w:t>The only result</w:t>
      </w:r>
      <w:r w:rsidRPr="006F14E1">
        <w:rPr>
          <w:rFonts w:cs="Arial"/>
          <w:sz w:val="22"/>
          <w:szCs w:val="22"/>
        </w:rPr>
        <w:t xml:space="preserve"> that matter</w:t>
      </w:r>
      <w:r w:rsidR="002B23F2">
        <w:rPr>
          <w:rFonts w:cs="Arial"/>
          <w:sz w:val="22"/>
          <w:szCs w:val="22"/>
        </w:rPr>
        <w:t>s</w:t>
      </w:r>
      <w:r w:rsidRPr="006F14E1">
        <w:rPr>
          <w:rFonts w:cs="Arial"/>
          <w:sz w:val="22"/>
          <w:szCs w:val="22"/>
        </w:rPr>
        <w:t xml:space="preserve"> </w:t>
      </w:r>
      <w:r w:rsidR="00012ADB">
        <w:rPr>
          <w:rFonts w:cs="Arial"/>
          <w:sz w:val="22"/>
          <w:szCs w:val="22"/>
        </w:rPr>
        <w:t xml:space="preserve">to us </w:t>
      </w:r>
      <w:r w:rsidR="002B23F2">
        <w:rPr>
          <w:rFonts w:cs="Arial"/>
          <w:sz w:val="22"/>
          <w:szCs w:val="22"/>
        </w:rPr>
        <w:t>is</w:t>
      </w:r>
      <w:r w:rsidRPr="006F14E1">
        <w:rPr>
          <w:rFonts w:cs="Arial"/>
          <w:sz w:val="22"/>
          <w:szCs w:val="22"/>
        </w:rPr>
        <w:t xml:space="preserve"> revenue </w:t>
      </w:r>
      <w:r w:rsidR="002B23F2">
        <w:rPr>
          <w:rFonts w:cs="Arial"/>
          <w:sz w:val="22"/>
          <w:szCs w:val="22"/>
        </w:rPr>
        <w:t>growth</w:t>
      </w:r>
      <w:r w:rsidRPr="006F14E1">
        <w:rPr>
          <w:rFonts w:cs="Arial"/>
          <w:sz w:val="22"/>
          <w:szCs w:val="22"/>
        </w:rPr>
        <w:t>. We are relentless about growing the top line for our clients</w:t>
      </w:r>
      <w:r w:rsidR="00BF7CE6">
        <w:rPr>
          <w:sz w:val="22"/>
          <w:szCs w:val="22"/>
        </w:rPr>
        <w:t>.”</w:t>
      </w:r>
    </w:p>
    <w:p w14:paraId="473EE5FC" w14:textId="77777777" w:rsidR="002B23F2" w:rsidRDefault="002B23F2" w:rsidP="002E69B8">
      <w:pPr>
        <w:rPr>
          <w:sz w:val="22"/>
          <w:szCs w:val="22"/>
        </w:rPr>
      </w:pPr>
    </w:p>
    <w:p w14:paraId="38C12ED6" w14:textId="33CCD3F7" w:rsidR="002B23F2" w:rsidRDefault="002B23F2" w:rsidP="002B23F2">
      <w:pPr>
        <w:rPr>
          <w:sz w:val="22"/>
          <w:szCs w:val="22"/>
        </w:rPr>
      </w:pPr>
      <w:r>
        <w:rPr>
          <w:sz w:val="22"/>
          <w:szCs w:val="22"/>
        </w:rPr>
        <w:t>StoneGate Senior Living consistently ranks in the top 10 percent of quality metrics. Promote On Purpose worked with StoneGate Senior Living in the fourth quarter of 2016 on a project to increase referrals and admissions in the Tyler, Texas region. The fourth quarter results show total referrals increased 28</w:t>
      </w:r>
      <w:r w:rsidR="004524DE">
        <w:rPr>
          <w:sz w:val="22"/>
          <w:szCs w:val="22"/>
        </w:rPr>
        <w:t>.7</w:t>
      </w:r>
      <w:r>
        <w:rPr>
          <w:sz w:val="22"/>
          <w:szCs w:val="22"/>
        </w:rPr>
        <w:t xml:space="preserve"> percent between fourth quarter 2015 and fourth quarter 2016 and admissions increased 27.1 percent. </w:t>
      </w:r>
    </w:p>
    <w:tbl>
      <w:tblPr>
        <w:tblStyle w:val="TableGrid"/>
        <w:tblpPr w:leftFromText="180" w:rightFromText="180" w:vertAnchor="text" w:horzAnchor="page" w:tblpX="3070" w:tblpY="359"/>
        <w:tblW w:w="0" w:type="auto"/>
        <w:tblLook w:val="04A0" w:firstRow="1" w:lastRow="0" w:firstColumn="1" w:lastColumn="0" w:noHBand="0" w:noVBand="1"/>
      </w:tblPr>
      <w:tblGrid>
        <w:gridCol w:w="1226"/>
        <w:gridCol w:w="1723"/>
        <w:gridCol w:w="1276"/>
        <w:gridCol w:w="2156"/>
      </w:tblGrid>
      <w:tr w:rsidR="002B23F2" w14:paraId="6B1FCB5E" w14:textId="77777777" w:rsidTr="00495705">
        <w:trPr>
          <w:trHeight w:val="287"/>
        </w:trPr>
        <w:tc>
          <w:tcPr>
            <w:tcW w:w="1226" w:type="dxa"/>
            <w:shd w:val="clear" w:color="auto" w:fill="A8D08D" w:themeFill="accent6" w:themeFillTint="99"/>
          </w:tcPr>
          <w:p w14:paraId="662EAC25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23" w:type="dxa"/>
            <w:shd w:val="clear" w:color="auto" w:fill="A8D08D" w:themeFill="accent6" w:themeFillTint="99"/>
          </w:tcPr>
          <w:p w14:paraId="278EF091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 2015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1AFBE72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 2016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3E29F81A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vs. 2016</w:t>
            </w:r>
          </w:p>
        </w:tc>
      </w:tr>
      <w:tr w:rsidR="002B23F2" w14:paraId="5456B8AB" w14:textId="77777777" w:rsidTr="00495705">
        <w:tc>
          <w:tcPr>
            <w:tcW w:w="1226" w:type="dxa"/>
            <w:shd w:val="clear" w:color="auto" w:fill="9CC2E5" w:themeFill="accent1" w:themeFillTint="99"/>
          </w:tcPr>
          <w:p w14:paraId="3DC9D1C1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</w:t>
            </w:r>
          </w:p>
        </w:tc>
        <w:tc>
          <w:tcPr>
            <w:tcW w:w="1723" w:type="dxa"/>
          </w:tcPr>
          <w:p w14:paraId="0280B5A7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276" w:type="dxa"/>
          </w:tcPr>
          <w:p w14:paraId="1EC587A9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2156" w:type="dxa"/>
          </w:tcPr>
          <w:p w14:paraId="1AF21685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28.7%</w:t>
            </w:r>
          </w:p>
        </w:tc>
      </w:tr>
      <w:tr w:rsidR="002B23F2" w14:paraId="1A7FBCE1" w14:textId="77777777" w:rsidTr="00495705">
        <w:tc>
          <w:tcPr>
            <w:tcW w:w="1226" w:type="dxa"/>
            <w:shd w:val="clear" w:color="auto" w:fill="9CC2E5" w:themeFill="accent1" w:themeFillTint="99"/>
          </w:tcPr>
          <w:p w14:paraId="1DF7557C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Admissions</w:t>
            </w:r>
          </w:p>
        </w:tc>
        <w:tc>
          <w:tcPr>
            <w:tcW w:w="1723" w:type="dxa"/>
          </w:tcPr>
          <w:p w14:paraId="349735F6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276" w:type="dxa"/>
          </w:tcPr>
          <w:p w14:paraId="27FDF5E3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56" w:type="dxa"/>
          </w:tcPr>
          <w:p w14:paraId="54CEBEEF" w14:textId="77777777" w:rsidR="002B23F2" w:rsidRDefault="002B23F2" w:rsidP="0049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27.1%</w:t>
            </w:r>
          </w:p>
        </w:tc>
      </w:tr>
    </w:tbl>
    <w:p w14:paraId="317DC65A" w14:textId="77777777" w:rsidR="002B23F2" w:rsidRDefault="002B23F2" w:rsidP="002B23F2">
      <w:pPr>
        <w:pStyle w:val="Caption"/>
        <w:keepNext/>
      </w:pPr>
      <w:bookmarkStart w:id="0" w:name="_GoBack"/>
      <w:bookmarkEnd w:id="0"/>
    </w:p>
    <w:p w14:paraId="412F3087" w14:textId="77777777" w:rsidR="002B23F2" w:rsidRDefault="002B23F2" w:rsidP="002B23F2">
      <w:pPr>
        <w:pStyle w:val="Caption"/>
        <w:keepNext/>
      </w:pPr>
    </w:p>
    <w:p w14:paraId="4A658FF9" w14:textId="77777777" w:rsidR="002B23F2" w:rsidRDefault="002B23F2" w:rsidP="002B23F2">
      <w:pPr>
        <w:pStyle w:val="Caption"/>
        <w:keepNext/>
      </w:pPr>
    </w:p>
    <w:p w14:paraId="355110A2" w14:textId="77777777" w:rsidR="002B23F2" w:rsidRDefault="002B23F2" w:rsidP="002B23F2">
      <w:pPr>
        <w:pStyle w:val="Caption"/>
        <w:keepNext/>
        <w:ind w:left="2160" w:firstLine="720"/>
        <w:rPr>
          <w:noProof/>
        </w:rPr>
      </w:pPr>
      <w:r>
        <w:t xml:space="preserve">Referral </w:t>
      </w:r>
      <w:r>
        <w:rPr>
          <w:noProof/>
        </w:rPr>
        <w:t xml:space="preserve">&amp; Admissions Volume 4Q-2015 vs. 4Q-2016 </w:t>
      </w:r>
    </w:p>
    <w:p w14:paraId="51523D37" w14:textId="77777777" w:rsidR="001C0D34" w:rsidRDefault="001C0D34" w:rsidP="001C0D34">
      <w:pPr>
        <w:rPr>
          <w:sz w:val="22"/>
          <w:szCs w:val="22"/>
        </w:rPr>
      </w:pPr>
    </w:p>
    <w:p w14:paraId="727A7EB2" w14:textId="2BFE1D40" w:rsidR="001C0D34" w:rsidRDefault="001C0D34" w:rsidP="001C0D34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“We originally hired the Promote Team for a</w:t>
      </w:r>
      <w:r w:rsidRPr="00EF2FA7">
        <w:rPr>
          <w:rFonts w:cs="Times New Roman"/>
          <w:bCs/>
          <w:sz w:val="22"/>
          <w:szCs w:val="22"/>
        </w:rPr>
        <w:t xml:space="preserve"> new program implemented i</w:t>
      </w:r>
      <w:r>
        <w:rPr>
          <w:rFonts w:cs="Times New Roman"/>
          <w:bCs/>
          <w:sz w:val="22"/>
          <w:szCs w:val="22"/>
        </w:rPr>
        <w:t xml:space="preserve">n Tyler. </w:t>
      </w:r>
      <w:r w:rsidR="00595D8F">
        <w:rPr>
          <w:rFonts w:cs="Times New Roman"/>
          <w:bCs/>
          <w:sz w:val="22"/>
          <w:szCs w:val="22"/>
        </w:rPr>
        <w:t>The growth we experienced</w:t>
      </w:r>
      <w:r w:rsidRPr="00EF2FA7">
        <w:rPr>
          <w:rFonts w:cs="Times New Roman"/>
          <w:bCs/>
          <w:sz w:val="22"/>
          <w:szCs w:val="22"/>
        </w:rPr>
        <w:t xml:space="preserve"> </w:t>
      </w:r>
      <w:r w:rsidR="00595D8F">
        <w:rPr>
          <w:rFonts w:cs="Times New Roman"/>
          <w:bCs/>
          <w:sz w:val="22"/>
          <w:szCs w:val="22"/>
        </w:rPr>
        <w:t>in</w:t>
      </w:r>
      <w:r w:rsidRPr="00EF2FA7">
        <w:rPr>
          <w:rFonts w:cs="Times New Roman"/>
          <w:bCs/>
          <w:sz w:val="22"/>
          <w:szCs w:val="22"/>
        </w:rPr>
        <w:t xml:space="preserve"> at our transitional care centers in Tyler</w:t>
      </w:r>
      <w:r w:rsidR="00595D8F">
        <w:rPr>
          <w:rFonts w:cs="Times New Roman"/>
          <w:bCs/>
          <w:sz w:val="22"/>
          <w:szCs w:val="22"/>
        </w:rPr>
        <w:t>, exceeded our expectations</w:t>
      </w:r>
      <w:r w:rsidRPr="00EF2FA7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bCs/>
          <w:sz w:val="22"/>
          <w:szCs w:val="22"/>
        </w:rPr>
        <w:t xml:space="preserve"> </w:t>
      </w:r>
      <w:r w:rsidR="00595D8F">
        <w:rPr>
          <w:rFonts w:cs="Times New Roman"/>
          <w:bCs/>
          <w:sz w:val="22"/>
          <w:szCs w:val="22"/>
        </w:rPr>
        <w:t>The</w:t>
      </w:r>
      <w:r>
        <w:rPr>
          <w:rFonts w:cs="Times New Roman"/>
          <w:bCs/>
          <w:sz w:val="22"/>
          <w:szCs w:val="22"/>
        </w:rPr>
        <w:t xml:space="preserve"> results got our attention</w:t>
      </w:r>
      <w:r w:rsidR="00595D8F">
        <w:rPr>
          <w:rFonts w:cs="Times New Roman"/>
          <w:bCs/>
          <w:sz w:val="22"/>
          <w:szCs w:val="22"/>
        </w:rPr>
        <w:t xml:space="preserve"> and we decided to move all of our marketing to Promote On Purpose</w:t>
      </w:r>
      <w:r>
        <w:rPr>
          <w:rFonts w:cs="Times New Roman"/>
          <w:bCs/>
          <w:sz w:val="22"/>
          <w:szCs w:val="22"/>
        </w:rPr>
        <w:t>,” Taylor noted.</w:t>
      </w:r>
    </w:p>
    <w:p w14:paraId="2E192E91" w14:textId="77777777" w:rsidR="001C0D34" w:rsidRDefault="001C0D34" w:rsidP="001C0D34">
      <w:pPr>
        <w:rPr>
          <w:sz w:val="22"/>
          <w:szCs w:val="22"/>
        </w:rPr>
      </w:pPr>
    </w:p>
    <w:p w14:paraId="3ED6CBB9" w14:textId="11E377C2" w:rsidR="001C0D34" w:rsidRDefault="004524DE" w:rsidP="001C0D34">
      <w:pPr>
        <w:rPr>
          <w:rFonts w:cs="Times New Roman"/>
          <w:bCs/>
          <w:sz w:val="22"/>
          <w:szCs w:val="22"/>
        </w:rPr>
      </w:pPr>
      <w:r>
        <w:rPr>
          <w:sz w:val="22"/>
          <w:szCs w:val="22"/>
        </w:rPr>
        <w:t>“</w:t>
      </w:r>
      <w:r w:rsidR="001C0D34">
        <w:rPr>
          <w:sz w:val="22"/>
          <w:szCs w:val="22"/>
        </w:rPr>
        <w:t xml:space="preserve">The modern, patient-focused amenities we offer in our senior care facilities have been proven to enhance and improve the patient and resident experience,” said Taylor. </w:t>
      </w:r>
      <w:r w:rsidR="001C0D34" w:rsidRPr="00EF2FA7">
        <w:rPr>
          <w:rFonts w:cs="Times New Roman"/>
          <w:bCs/>
          <w:sz w:val="22"/>
          <w:szCs w:val="22"/>
        </w:rPr>
        <w:t xml:space="preserve">“Promote On Purpose has </w:t>
      </w:r>
      <w:r w:rsidR="001C0D34">
        <w:rPr>
          <w:rFonts w:cs="Times New Roman"/>
          <w:bCs/>
          <w:sz w:val="22"/>
          <w:szCs w:val="22"/>
        </w:rPr>
        <w:t>increased</w:t>
      </w:r>
      <w:r w:rsidR="001C0D34" w:rsidRPr="00EF2FA7">
        <w:rPr>
          <w:rFonts w:cs="Times New Roman"/>
          <w:bCs/>
          <w:sz w:val="22"/>
          <w:szCs w:val="22"/>
        </w:rPr>
        <w:t xml:space="preserve"> our </w:t>
      </w:r>
      <w:r w:rsidR="001C0D34">
        <w:rPr>
          <w:rFonts w:cs="Times New Roman"/>
          <w:bCs/>
          <w:sz w:val="22"/>
          <w:szCs w:val="22"/>
        </w:rPr>
        <w:t xml:space="preserve">online </w:t>
      </w:r>
      <w:r w:rsidR="001C0D34" w:rsidRPr="00EF2FA7">
        <w:rPr>
          <w:rFonts w:cs="Times New Roman"/>
          <w:bCs/>
          <w:sz w:val="22"/>
          <w:szCs w:val="22"/>
        </w:rPr>
        <w:t xml:space="preserve">visibility </w:t>
      </w:r>
      <w:r w:rsidR="001C0D34">
        <w:rPr>
          <w:rFonts w:cs="Times New Roman"/>
          <w:bCs/>
          <w:sz w:val="22"/>
          <w:szCs w:val="22"/>
        </w:rPr>
        <w:t>and translated our unique</w:t>
      </w:r>
      <w:r w:rsidR="001C0D34" w:rsidRPr="00EF2FA7">
        <w:rPr>
          <w:rFonts w:cs="Times New Roman"/>
          <w:bCs/>
          <w:sz w:val="22"/>
          <w:szCs w:val="22"/>
        </w:rPr>
        <w:t xml:space="preserve"> story</w:t>
      </w:r>
      <w:r w:rsidR="001C0D34">
        <w:rPr>
          <w:rFonts w:cs="Times New Roman"/>
          <w:bCs/>
          <w:sz w:val="22"/>
          <w:szCs w:val="22"/>
        </w:rPr>
        <w:t xml:space="preserve"> to audiences looking for quality care.</w:t>
      </w:r>
      <w:r w:rsidR="001C0D34" w:rsidRPr="00EF2FA7">
        <w:rPr>
          <w:rFonts w:cs="Times New Roman"/>
          <w:bCs/>
          <w:sz w:val="22"/>
          <w:szCs w:val="22"/>
        </w:rPr>
        <w:t xml:space="preserve"> We’re thrilled with the increased referrals and admissions, </w:t>
      </w:r>
      <w:r w:rsidR="001C0D34">
        <w:rPr>
          <w:rFonts w:cs="Times New Roman"/>
          <w:bCs/>
          <w:sz w:val="22"/>
          <w:szCs w:val="22"/>
        </w:rPr>
        <w:t>which allows us to serve more patients.”</w:t>
      </w:r>
    </w:p>
    <w:p w14:paraId="5309C46B" w14:textId="77777777" w:rsidR="002B23F2" w:rsidRPr="006F14E1" w:rsidRDefault="002B23F2" w:rsidP="002E69B8">
      <w:pPr>
        <w:rPr>
          <w:sz w:val="22"/>
          <w:szCs w:val="22"/>
        </w:rPr>
      </w:pPr>
    </w:p>
    <w:p w14:paraId="0D0973D6" w14:textId="77777777" w:rsidR="002E69B8" w:rsidRDefault="002E69B8" w:rsidP="00895791">
      <w:pPr>
        <w:rPr>
          <w:sz w:val="18"/>
          <w:szCs w:val="18"/>
        </w:rPr>
      </w:pPr>
    </w:p>
    <w:p w14:paraId="0486AAA7" w14:textId="77777777" w:rsidR="00595D8F" w:rsidRDefault="00595D8F" w:rsidP="002E69B8">
      <w:pPr>
        <w:rPr>
          <w:iCs/>
          <w:sz w:val="22"/>
          <w:szCs w:val="22"/>
        </w:rPr>
      </w:pPr>
    </w:p>
    <w:p w14:paraId="0F66C755" w14:textId="5E7604FF" w:rsidR="00FF7832" w:rsidRPr="00895791" w:rsidRDefault="002E69B8" w:rsidP="002E69B8">
      <w:pPr>
        <w:rPr>
          <w:sz w:val="22"/>
          <w:szCs w:val="22"/>
        </w:rPr>
      </w:pPr>
      <w:r w:rsidRPr="0024571D">
        <w:rPr>
          <w:iCs/>
          <w:sz w:val="22"/>
          <w:szCs w:val="22"/>
        </w:rPr>
        <w:t>With its established portfolio</w:t>
      </w:r>
      <w:r>
        <w:rPr>
          <w:iCs/>
          <w:sz w:val="22"/>
          <w:szCs w:val="22"/>
        </w:rPr>
        <w:t xml:space="preserve"> of respected clients</w:t>
      </w:r>
      <w:r w:rsidR="00012ADB">
        <w:rPr>
          <w:iCs/>
          <w:sz w:val="22"/>
          <w:szCs w:val="22"/>
        </w:rPr>
        <w:t>, Promote O</w:t>
      </w:r>
      <w:r w:rsidRPr="0024571D">
        <w:rPr>
          <w:iCs/>
          <w:sz w:val="22"/>
          <w:szCs w:val="22"/>
        </w:rPr>
        <w:t>n Purpose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will </w:t>
      </w:r>
      <w:r>
        <w:rPr>
          <w:sz w:val="22"/>
          <w:szCs w:val="22"/>
        </w:rPr>
        <w:t xml:space="preserve">use </w:t>
      </w:r>
      <w:r w:rsidR="002F72A1">
        <w:rPr>
          <w:sz w:val="22"/>
          <w:szCs w:val="22"/>
        </w:rPr>
        <w:t xml:space="preserve">its </w:t>
      </w:r>
      <w:hyperlink r:id="rId9" w:history="1">
        <w:r w:rsidR="002F72A1" w:rsidRPr="002F72A1">
          <w:rPr>
            <w:rStyle w:val="Hyperlink"/>
            <w:sz w:val="22"/>
            <w:szCs w:val="22"/>
          </w:rPr>
          <w:t>proven service lines</w:t>
        </w:r>
      </w:hyperlink>
      <w:r w:rsidR="00501B5A">
        <w:rPr>
          <w:sz w:val="22"/>
          <w:szCs w:val="22"/>
        </w:rPr>
        <w:t xml:space="preserve"> – GET </w:t>
      </w:r>
      <w:r w:rsidRPr="009A7710">
        <w:rPr>
          <w:sz w:val="22"/>
          <w:szCs w:val="22"/>
        </w:rPr>
        <w:t>Notice</w:t>
      </w:r>
      <w:r>
        <w:rPr>
          <w:sz w:val="22"/>
          <w:szCs w:val="22"/>
        </w:rPr>
        <w:t xml:space="preserve">d, GET </w:t>
      </w:r>
      <w:r w:rsidR="00501B5A">
        <w:rPr>
          <w:sz w:val="22"/>
          <w:szCs w:val="22"/>
        </w:rPr>
        <w:t>Revenue, and GET Media –</w:t>
      </w:r>
      <w:r>
        <w:rPr>
          <w:sz w:val="22"/>
          <w:szCs w:val="22"/>
        </w:rPr>
        <w:t xml:space="preserve"> to amplify the </w:t>
      </w:r>
      <w:r w:rsidRPr="00895791">
        <w:rPr>
          <w:sz w:val="22"/>
          <w:szCs w:val="22"/>
        </w:rPr>
        <w:t>StoneGate Senior Living</w:t>
      </w:r>
      <w:r>
        <w:rPr>
          <w:sz w:val="22"/>
          <w:szCs w:val="22"/>
        </w:rPr>
        <w:t>,</w:t>
      </w:r>
      <w:r w:rsidRPr="00895791">
        <w:rPr>
          <w:sz w:val="22"/>
          <w:szCs w:val="22"/>
        </w:rPr>
        <w:t xml:space="preserve"> LLC brand. </w:t>
      </w:r>
      <w:r w:rsidR="002B23F2">
        <w:rPr>
          <w:sz w:val="22"/>
          <w:szCs w:val="22"/>
        </w:rPr>
        <w:t>Promote O</w:t>
      </w:r>
      <w:r>
        <w:rPr>
          <w:sz w:val="22"/>
          <w:szCs w:val="22"/>
        </w:rPr>
        <w:t xml:space="preserve">n Purpose </w:t>
      </w:r>
      <w:r w:rsidRPr="00895791">
        <w:rPr>
          <w:sz w:val="22"/>
          <w:szCs w:val="22"/>
        </w:rPr>
        <w:t>leverage</w:t>
      </w:r>
      <w:r>
        <w:rPr>
          <w:sz w:val="22"/>
          <w:szCs w:val="22"/>
        </w:rPr>
        <w:t>s</w:t>
      </w:r>
      <w:r w:rsidRPr="00895791">
        <w:rPr>
          <w:sz w:val="22"/>
          <w:szCs w:val="22"/>
        </w:rPr>
        <w:t xml:space="preserve"> digital marketing, educational marketing, </w:t>
      </w:r>
      <w:r w:rsidR="00FF7832" w:rsidRPr="00895791">
        <w:rPr>
          <w:sz w:val="22"/>
          <w:szCs w:val="22"/>
        </w:rPr>
        <w:t xml:space="preserve">social selling, </w:t>
      </w:r>
      <w:r w:rsidRPr="00895791">
        <w:rPr>
          <w:sz w:val="22"/>
          <w:szCs w:val="22"/>
        </w:rPr>
        <w:t>earned media</w:t>
      </w:r>
      <w:r w:rsidR="004524DE">
        <w:rPr>
          <w:sz w:val="22"/>
          <w:szCs w:val="22"/>
        </w:rPr>
        <w:t>,</w:t>
      </w:r>
      <w:r w:rsidRPr="00895791">
        <w:rPr>
          <w:sz w:val="22"/>
          <w:szCs w:val="22"/>
        </w:rPr>
        <w:t xml:space="preserve"> and online content to generate </w:t>
      </w:r>
      <w:r w:rsidR="000F3234">
        <w:rPr>
          <w:sz w:val="22"/>
          <w:szCs w:val="22"/>
        </w:rPr>
        <w:t>brand differentiation for StoneG</w:t>
      </w:r>
      <w:r>
        <w:rPr>
          <w:sz w:val="22"/>
          <w:szCs w:val="22"/>
        </w:rPr>
        <w:t>ate with the goal of serving 10 to 15 percent</w:t>
      </w:r>
      <w:r w:rsidR="00595D8F">
        <w:rPr>
          <w:sz w:val="22"/>
          <w:szCs w:val="22"/>
        </w:rPr>
        <w:t xml:space="preserve"> more patients in 2017.</w:t>
      </w:r>
    </w:p>
    <w:p w14:paraId="3C6722CE" w14:textId="77777777" w:rsidR="002E69B8" w:rsidRPr="002E69B8" w:rsidRDefault="002E69B8" w:rsidP="00895791">
      <w:pPr>
        <w:rPr>
          <w:sz w:val="18"/>
          <w:szCs w:val="18"/>
        </w:rPr>
      </w:pPr>
    </w:p>
    <w:p w14:paraId="062806FA" w14:textId="77777777" w:rsidR="002C09E1" w:rsidRDefault="002C09E1">
      <w:pPr>
        <w:rPr>
          <w:b/>
          <w:sz w:val="22"/>
          <w:szCs w:val="22"/>
        </w:rPr>
      </w:pPr>
    </w:p>
    <w:p w14:paraId="54BCFB4B" w14:textId="177D8FB3" w:rsidR="00E54B7E" w:rsidRPr="00D96305" w:rsidRDefault="00E54B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 schedule an interview or to learn more about Promote On Purpose </w:t>
      </w:r>
      <w:r w:rsidR="004524DE">
        <w:rPr>
          <w:b/>
          <w:sz w:val="22"/>
          <w:szCs w:val="22"/>
        </w:rPr>
        <w:t xml:space="preserve">or StoneGate </w:t>
      </w:r>
      <w:r>
        <w:rPr>
          <w:b/>
          <w:sz w:val="22"/>
          <w:szCs w:val="22"/>
        </w:rPr>
        <w:t>please contact:</w:t>
      </w:r>
    </w:p>
    <w:p w14:paraId="71015452" w14:textId="77777777" w:rsidR="008E5C38" w:rsidRDefault="008E5C38">
      <w:pPr>
        <w:rPr>
          <w:sz w:val="22"/>
          <w:szCs w:val="22"/>
        </w:rPr>
      </w:pPr>
    </w:p>
    <w:p w14:paraId="5B0CB317" w14:textId="77777777" w:rsidR="00D96305" w:rsidRPr="00A431B8" w:rsidRDefault="00D96305" w:rsidP="00D96305">
      <w:pPr>
        <w:rPr>
          <w:b/>
          <w:sz w:val="21"/>
          <w:szCs w:val="21"/>
        </w:rPr>
      </w:pPr>
      <w:r w:rsidRPr="00A431B8">
        <w:rPr>
          <w:b/>
          <w:sz w:val="21"/>
          <w:szCs w:val="21"/>
        </w:rPr>
        <w:t>Media Contact</w:t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</w:r>
      <w:r w:rsidRPr="00A431B8">
        <w:rPr>
          <w:b/>
          <w:sz w:val="21"/>
          <w:szCs w:val="21"/>
        </w:rPr>
        <w:tab/>
        <w:t>Media Contact</w:t>
      </w:r>
    </w:p>
    <w:p w14:paraId="113F6960" w14:textId="77777777" w:rsidR="00D96305" w:rsidRPr="00A431B8" w:rsidRDefault="00D96305" w:rsidP="00D96305">
      <w:pPr>
        <w:rPr>
          <w:sz w:val="21"/>
          <w:szCs w:val="21"/>
        </w:rPr>
      </w:pPr>
      <w:r w:rsidRPr="00A431B8">
        <w:rPr>
          <w:sz w:val="21"/>
          <w:szCs w:val="21"/>
        </w:rPr>
        <w:t xml:space="preserve">Tara Vreeland, PR Manager </w:t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  <w:t>Anne Marie Petersen, PR Coordinator</w:t>
      </w:r>
    </w:p>
    <w:p w14:paraId="48BA508E" w14:textId="77777777" w:rsidR="00D96305" w:rsidRPr="00A431B8" w:rsidRDefault="00D96305" w:rsidP="00D96305">
      <w:pPr>
        <w:rPr>
          <w:sz w:val="21"/>
          <w:szCs w:val="21"/>
        </w:rPr>
      </w:pPr>
      <w:r w:rsidRPr="00A431B8">
        <w:rPr>
          <w:sz w:val="21"/>
          <w:szCs w:val="21"/>
        </w:rPr>
        <w:t xml:space="preserve">(303) 929-8363 </w:t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</w:r>
      <w:r w:rsidRPr="00A431B8">
        <w:rPr>
          <w:sz w:val="21"/>
          <w:szCs w:val="21"/>
        </w:rPr>
        <w:tab/>
        <w:t>(760) 522-4400</w:t>
      </w:r>
    </w:p>
    <w:p w14:paraId="2EB138C5" w14:textId="77777777" w:rsidR="00D96305" w:rsidRPr="00A431B8" w:rsidRDefault="00A51CF5" w:rsidP="00D96305">
      <w:pPr>
        <w:rPr>
          <w:sz w:val="21"/>
          <w:szCs w:val="21"/>
        </w:rPr>
      </w:pPr>
      <w:hyperlink r:id="rId10" w:history="1">
        <w:r w:rsidR="00D96305" w:rsidRPr="00A431B8">
          <w:rPr>
            <w:rStyle w:val="Hyperlink"/>
            <w:sz w:val="21"/>
            <w:szCs w:val="21"/>
          </w:rPr>
          <w:t>tvreeland@promoteonpurpose.com</w:t>
        </w:r>
      </w:hyperlink>
      <w:r w:rsidR="00D96305" w:rsidRPr="00A431B8">
        <w:rPr>
          <w:sz w:val="21"/>
          <w:szCs w:val="21"/>
        </w:rPr>
        <w:tab/>
      </w:r>
      <w:r w:rsidR="00D96305" w:rsidRPr="00A431B8">
        <w:rPr>
          <w:sz w:val="21"/>
          <w:szCs w:val="21"/>
        </w:rPr>
        <w:tab/>
      </w:r>
      <w:r w:rsidR="00D96305" w:rsidRPr="00A431B8">
        <w:rPr>
          <w:sz w:val="21"/>
          <w:szCs w:val="21"/>
        </w:rPr>
        <w:tab/>
      </w:r>
      <w:r w:rsidR="00D96305" w:rsidRPr="00A431B8">
        <w:rPr>
          <w:sz w:val="21"/>
          <w:szCs w:val="21"/>
        </w:rPr>
        <w:tab/>
      </w:r>
      <w:hyperlink r:id="rId11" w:history="1">
        <w:r w:rsidR="00D96305" w:rsidRPr="00A431B8">
          <w:rPr>
            <w:rStyle w:val="Hyperlink"/>
            <w:sz w:val="21"/>
            <w:szCs w:val="21"/>
          </w:rPr>
          <w:t>ampetersen@promoteonpurpose.com</w:t>
        </w:r>
      </w:hyperlink>
    </w:p>
    <w:p w14:paraId="5FDBA798" w14:textId="77777777" w:rsidR="00DC22F7" w:rsidRDefault="00DC22F7" w:rsidP="008E5C38">
      <w:pPr>
        <w:rPr>
          <w:sz w:val="22"/>
          <w:szCs w:val="22"/>
        </w:rPr>
      </w:pPr>
    </w:p>
    <w:p w14:paraId="2F09A73B" w14:textId="77777777" w:rsidR="00DA156D" w:rsidRPr="008E5C38" w:rsidRDefault="00DA156D" w:rsidP="008E5C38">
      <w:pPr>
        <w:rPr>
          <w:sz w:val="22"/>
          <w:szCs w:val="22"/>
        </w:rPr>
      </w:pPr>
    </w:p>
    <w:p w14:paraId="08B95DBF" w14:textId="6AF7FAC3" w:rsidR="00EB50D1" w:rsidRPr="00DA156D" w:rsidRDefault="00EB50D1">
      <w:pPr>
        <w:rPr>
          <w:b/>
          <w:sz w:val="20"/>
          <w:szCs w:val="20"/>
        </w:rPr>
      </w:pPr>
      <w:r w:rsidRPr="00DA156D">
        <w:rPr>
          <w:b/>
          <w:sz w:val="20"/>
          <w:szCs w:val="20"/>
        </w:rPr>
        <w:t>About Promote On Purpose</w:t>
      </w:r>
    </w:p>
    <w:p w14:paraId="500B39DB" w14:textId="5BA3652B" w:rsidR="00DA156D" w:rsidRDefault="00A51CF5" w:rsidP="00DA156D">
      <w:pPr>
        <w:rPr>
          <w:sz w:val="20"/>
          <w:szCs w:val="20"/>
        </w:rPr>
      </w:pPr>
      <w:hyperlink r:id="rId12" w:history="1">
        <w:r w:rsidR="00B168CB" w:rsidRPr="00DA156D">
          <w:rPr>
            <w:rStyle w:val="Hyperlink"/>
            <w:sz w:val="20"/>
            <w:szCs w:val="20"/>
          </w:rPr>
          <w:t>Promote On Purpose</w:t>
        </w:r>
      </w:hyperlink>
      <w:r w:rsidR="00B168CB" w:rsidRPr="00DA156D">
        <w:rPr>
          <w:sz w:val="20"/>
          <w:szCs w:val="20"/>
        </w:rPr>
        <w:t xml:space="preserve"> </w:t>
      </w:r>
      <w:r w:rsidR="00AE429C">
        <w:rPr>
          <w:sz w:val="20"/>
          <w:szCs w:val="20"/>
        </w:rPr>
        <w:t>is an ROI</w:t>
      </w:r>
      <w:r w:rsidR="00DA156D">
        <w:rPr>
          <w:sz w:val="20"/>
          <w:szCs w:val="20"/>
        </w:rPr>
        <w:t xml:space="preserve"> delivery firm with a bold vision t</w:t>
      </w:r>
      <w:r w:rsidR="00B168CB" w:rsidRPr="00DA156D">
        <w:rPr>
          <w:sz w:val="20"/>
          <w:szCs w:val="20"/>
        </w:rPr>
        <w:t>o revolutio</w:t>
      </w:r>
      <w:r w:rsidR="00200891" w:rsidRPr="00DA156D">
        <w:rPr>
          <w:sz w:val="20"/>
          <w:szCs w:val="20"/>
        </w:rPr>
        <w:t xml:space="preserve">nize the way brands grow. Each GET Noticed and GET Revenue project includes the Shared Performance Guarantee </w:t>
      </w:r>
      <w:r w:rsidR="00DA156D">
        <w:rPr>
          <w:sz w:val="20"/>
          <w:szCs w:val="20"/>
        </w:rPr>
        <w:t>to deliver</w:t>
      </w:r>
      <w:r w:rsidR="00200891" w:rsidRPr="00DA156D">
        <w:rPr>
          <w:sz w:val="20"/>
          <w:szCs w:val="20"/>
        </w:rPr>
        <w:t xml:space="preserve"> </w:t>
      </w:r>
      <w:r w:rsidR="00DA156D">
        <w:rPr>
          <w:sz w:val="20"/>
          <w:szCs w:val="20"/>
        </w:rPr>
        <w:t>a two times</w:t>
      </w:r>
      <w:r w:rsidR="00200891" w:rsidRPr="00DA156D">
        <w:rPr>
          <w:sz w:val="20"/>
          <w:szCs w:val="20"/>
        </w:rPr>
        <w:t xml:space="preserve"> ROI by the third month, or </w:t>
      </w:r>
      <w:r w:rsidR="00DA156D">
        <w:rPr>
          <w:sz w:val="20"/>
          <w:szCs w:val="20"/>
        </w:rPr>
        <w:t xml:space="preserve">Promote On Purpose will </w:t>
      </w:r>
      <w:r w:rsidR="00200891" w:rsidRPr="00DA156D">
        <w:rPr>
          <w:sz w:val="20"/>
          <w:szCs w:val="20"/>
        </w:rPr>
        <w:t xml:space="preserve">work for free until </w:t>
      </w:r>
      <w:r w:rsidR="00DA156D">
        <w:rPr>
          <w:sz w:val="20"/>
          <w:szCs w:val="20"/>
        </w:rPr>
        <w:t>results are achieved.</w:t>
      </w:r>
      <w:r w:rsidR="00200891" w:rsidRPr="00DA156D">
        <w:rPr>
          <w:sz w:val="20"/>
          <w:szCs w:val="20"/>
        </w:rPr>
        <w:t xml:space="preserve"> </w:t>
      </w:r>
      <w:r w:rsidR="00DA156D" w:rsidRPr="00DA156D">
        <w:rPr>
          <w:sz w:val="20"/>
          <w:szCs w:val="20"/>
        </w:rPr>
        <w:t>Using powerful digital marketing tools, combined with savvy brand-building know-how, teams of experts authentically amplify vision into the marketplace.</w:t>
      </w:r>
      <w:r w:rsidR="00DA156D">
        <w:rPr>
          <w:sz w:val="20"/>
          <w:szCs w:val="20"/>
        </w:rPr>
        <w:t xml:space="preserve"> Learn more at </w:t>
      </w:r>
      <w:hyperlink r:id="rId13" w:history="1">
        <w:r w:rsidR="00DA156D" w:rsidRPr="0012677C">
          <w:rPr>
            <w:rStyle w:val="Hyperlink"/>
            <w:sz w:val="20"/>
            <w:szCs w:val="20"/>
          </w:rPr>
          <w:t>www.PromoteOnPurpose.com</w:t>
        </w:r>
      </w:hyperlink>
      <w:r w:rsidR="00DA156D">
        <w:rPr>
          <w:sz w:val="20"/>
          <w:szCs w:val="20"/>
        </w:rPr>
        <w:t>.</w:t>
      </w:r>
    </w:p>
    <w:p w14:paraId="33EE5FBF" w14:textId="39A15C40" w:rsidR="00200891" w:rsidRDefault="00200891">
      <w:pPr>
        <w:rPr>
          <w:sz w:val="20"/>
          <w:szCs w:val="20"/>
        </w:rPr>
      </w:pPr>
    </w:p>
    <w:p w14:paraId="7E5CC5A2" w14:textId="77777777" w:rsidR="00DA156D" w:rsidRPr="00DA156D" w:rsidRDefault="00DA156D">
      <w:pPr>
        <w:rPr>
          <w:sz w:val="20"/>
          <w:szCs w:val="20"/>
        </w:rPr>
      </w:pPr>
    </w:p>
    <w:p w14:paraId="443A10D0" w14:textId="70AA9B54" w:rsidR="008538DE" w:rsidRDefault="000216CB">
      <w:pPr>
        <w:rPr>
          <w:sz w:val="20"/>
          <w:szCs w:val="20"/>
        </w:rPr>
      </w:pPr>
      <w:r w:rsidRPr="00DA156D">
        <w:rPr>
          <w:b/>
          <w:sz w:val="20"/>
          <w:szCs w:val="20"/>
        </w:rPr>
        <w:t>About StoneGate Senior Living, LLC</w:t>
      </w:r>
      <w:r w:rsidRPr="00DA156D">
        <w:rPr>
          <w:b/>
          <w:sz w:val="20"/>
          <w:szCs w:val="20"/>
        </w:rPr>
        <w:br/>
      </w:r>
      <w:hyperlink r:id="rId14" w:history="1">
        <w:r w:rsidR="008538DE" w:rsidRPr="00DA156D">
          <w:rPr>
            <w:rStyle w:val="Hyperlink"/>
            <w:sz w:val="20"/>
            <w:szCs w:val="20"/>
          </w:rPr>
          <w:t>StoneGate Senior Living, LLC</w:t>
        </w:r>
      </w:hyperlink>
      <w:r w:rsidR="008538DE" w:rsidRPr="00DA156D">
        <w:rPr>
          <w:sz w:val="20"/>
          <w:szCs w:val="20"/>
        </w:rPr>
        <w:t xml:space="preserve"> provides support services to senior living and care properties that offer skilled health care, assisted living, memory support</w:t>
      </w:r>
      <w:r w:rsidR="004524DE">
        <w:rPr>
          <w:sz w:val="20"/>
          <w:szCs w:val="20"/>
        </w:rPr>
        <w:t>,</w:t>
      </w:r>
      <w:r w:rsidR="008538DE" w:rsidRPr="00DA156D">
        <w:rPr>
          <w:sz w:val="20"/>
          <w:szCs w:val="20"/>
        </w:rPr>
        <w:t xml:space="preserve"> and independent living locations in Colorado, Oklahoma, and Texas. Founded and led by a team of senior living industry veterans, StoneGate understands that careful attention to customer expectations is vital to the success of a senior living and care community. </w:t>
      </w:r>
      <w:r w:rsidR="00DA156D">
        <w:rPr>
          <w:sz w:val="20"/>
          <w:szCs w:val="20"/>
        </w:rPr>
        <w:t xml:space="preserve">Learn more at </w:t>
      </w:r>
      <w:hyperlink r:id="rId15" w:history="1">
        <w:r w:rsidR="00DA156D" w:rsidRPr="0012677C">
          <w:rPr>
            <w:rStyle w:val="Hyperlink"/>
            <w:sz w:val="20"/>
            <w:szCs w:val="20"/>
          </w:rPr>
          <w:t>www.StonegateSL.com</w:t>
        </w:r>
      </w:hyperlink>
      <w:r w:rsidR="00DA156D">
        <w:rPr>
          <w:sz w:val="20"/>
          <w:szCs w:val="20"/>
        </w:rPr>
        <w:t>.</w:t>
      </w:r>
    </w:p>
    <w:p w14:paraId="30B6747F" w14:textId="77777777" w:rsidR="00DA156D" w:rsidRDefault="00DA156D">
      <w:pPr>
        <w:rPr>
          <w:sz w:val="20"/>
          <w:szCs w:val="20"/>
        </w:rPr>
      </w:pPr>
    </w:p>
    <w:p w14:paraId="20615575" w14:textId="511826DF" w:rsidR="00DA156D" w:rsidRPr="00DA156D" w:rsidRDefault="00DA156D" w:rsidP="00DA156D">
      <w:pPr>
        <w:jc w:val="center"/>
        <w:rPr>
          <w:sz w:val="20"/>
          <w:szCs w:val="20"/>
        </w:rPr>
      </w:pPr>
      <w:r>
        <w:rPr>
          <w:sz w:val="20"/>
          <w:szCs w:val="20"/>
        </w:rPr>
        <w:t># # #</w:t>
      </w:r>
    </w:p>
    <w:sectPr w:rsidR="00DA156D" w:rsidRPr="00DA156D" w:rsidSect="00AD7A4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133E" w14:textId="77777777" w:rsidR="00A51CF5" w:rsidRDefault="00A51CF5" w:rsidP="00A42376">
      <w:r>
        <w:separator/>
      </w:r>
    </w:p>
  </w:endnote>
  <w:endnote w:type="continuationSeparator" w:id="0">
    <w:p w14:paraId="29ED8EDF" w14:textId="77777777" w:rsidR="00A51CF5" w:rsidRDefault="00A51CF5" w:rsidP="00A4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C956" w14:textId="77777777" w:rsidR="00A51CF5" w:rsidRDefault="00A51CF5" w:rsidP="00A42376">
      <w:r>
        <w:separator/>
      </w:r>
    </w:p>
  </w:footnote>
  <w:footnote w:type="continuationSeparator" w:id="0">
    <w:p w14:paraId="4A82025F" w14:textId="77777777" w:rsidR="00A51CF5" w:rsidRDefault="00A51CF5" w:rsidP="00A423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6502D" w14:textId="77777777" w:rsidR="00A42376" w:rsidRDefault="00A42376" w:rsidP="00A42376">
    <w:pPr>
      <w:pStyle w:val="Header"/>
      <w:jc w:val="center"/>
    </w:pPr>
    <w:r>
      <w:rPr>
        <w:noProof/>
        <w:lang w:eastAsia="zh-CN"/>
      </w:rPr>
      <w:drawing>
        <wp:inline distT="0" distB="0" distL="0" distR="0" wp14:anchorId="0518D877" wp14:editId="2534F2EC">
          <wp:extent cx="1590277" cy="462302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mote on Purpose color 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51" cy="48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DCE41" w14:textId="77777777" w:rsidR="00A244D5" w:rsidRDefault="00A244D5" w:rsidP="00C45FA3">
    <w:pPr>
      <w:pStyle w:val="Header"/>
      <w:jc w:val="center"/>
      <w:rPr>
        <w:rFonts w:ascii="Century Gothic" w:hAnsi="Century Gothic"/>
        <w:b/>
        <w:i/>
      </w:rPr>
    </w:pPr>
  </w:p>
  <w:p w14:paraId="52598FB5" w14:textId="657E9370" w:rsidR="00A42376" w:rsidRPr="00A244D5" w:rsidRDefault="00A244D5" w:rsidP="00C45FA3">
    <w:pPr>
      <w:pStyle w:val="Header"/>
      <w:jc w:val="center"/>
      <w:rPr>
        <w:rFonts w:ascii="Century Gothic" w:hAnsi="Century Gothic"/>
        <w:b/>
        <w:sz w:val="28"/>
        <w:szCs w:val="28"/>
      </w:rPr>
    </w:pPr>
    <w:r w:rsidRPr="00A244D5">
      <w:rPr>
        <w:rFonts w:ascii="Century Gothic" w:hAnsi="Century Gothic"/>
        <w:b/>
        <w:sz w:val="28"/>
        <w:szCs w:val="28"/>
      </w:rPr>
      <w:t>NEWS RELEASE</w:t>
    </w:r>
    <w:r w:rsidR="00D951AF" w:rsidRPr="00A244D5">
      <w:rPr>
        <w:rFonts w:ascii="Century Gothic" w:hAnsi="Century Gothic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751"/>
    <w:multiLevelType w:val="hybridMultilevel"/>
    <w:tmpl w:val="6262A07E"/>
    <w:lvl w:ilvl="0" w:tplc="D846B10A">
      <w:start w:val="3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F0471"/>
    <w:multiLevelType w:val="hybridMultilevel"/>
    <w:tmpl w:val="29947D56"/>
    <w:lvl w:ilvl="0" w:tplc="E072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00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2E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24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C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CF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80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66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C4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76"/>
    <w:rsid w:val="00012ADB"/>
    <w:rsid w:val="000216CB"/>
    <w:rsid w:val="000913C0"/>
    <w:rsid w:val="000A447E"/>
    <w:rsid w:val="000C5244"/>
    <w:rsid w:val="000F3234"/>
    <w:rsid w:val="00126797"/>
    <w:rsid w:val="00151068"/>
    <w:rsid w:val="001A7FC0"/>
    <w:rsid w:val="001C0D34"/>
    <w:rsid w:val="001F0AF4"/>
    <w:rsid w:val="00200891"/>
    <w:rsid w:val="002258F7"/>
    <w:rsid w:val="00261115"/>
    <w:rsid w:val="00291D2F"/>
    <w:rsid w:val="002947E4"/>
    <w:rsid w:val="002A6275"/>
    <w:rsid w:val="002B23F2"/>
    <w:rsid w:val="002C09E1"/>
    <w:rsid w:val="002E69B8"/>
    <w:rsid w:val="002F72A1"/>
    <w:rsid w:val="00300E2F"/>
    <w:rsid w:val="003147C1"/>
    <w:rsid w:val="0035540A"/>
    <w:rsid w:val="003573A5"/>
    <w:rsid w:val="00373125"/>
    <w:rsid w:val="00393AAA"/>
    <w:rsid w:val="003A02A6"/>
    <w:rsid w:val="003A2ABB"/>
    <w:rsid w:val="003C0F59"/>
    <w:rsid w:val="003D166C"/>
    <w:rsid w:val="003E4EED"/>
    <w:rsid w:val="004317B9"/>
    <w:rsid w:val="004524DE"/>
    <w:rsid w:val="0046348D"/>
    <w:rsid w:val="00470E27"/>
    <w:rsid w:val="004926FD"/>
    <w:rsid w:val="004C2999"/>
    <w:rsid w:val="004F5372"/>
    <w:rsid w:val="004F62C5"/>
    <w:rsid w:val="00501B5A"/>
    <w:rsid w:val="005153B5"/>
    <w:rsid w:val="00526B76"/>
    <w:rsid w:val="00541C9C"/>
    <w:rsid w:val="00573C4E"/>
    <w:rsid w:val="00574E2F"/>
    <w:rsid w:val="00595D8F"/>
    <w:rsid w:val="005C5679"/>
    <w:rsid w:val="005C6C57"/>
    <w:rsid w:val="005D3D2E"/>
    <w:rsid w:val="00625463"/>
    <w:rsid w:val="006275B0"/>
    <w:rsid w:val="006357E3"/>
    <w:rsid w:val="00667800"/>
    <w:rsid w:val="006776EE"/>
    <w:rsid w:val="00687D77"/>
    <w:rsid w:val="00695D06"/>
    <w:rsid w:val="006C7283"/>
    <w:rsid w:val="006F14E1"/>
    <w:rsid w:val="006F21F5"/>
    <w:rsid w:val="00755031"/>
    <w:rsid w:val="007558CD"/>
    <w:rsid w:val="00781C3A"/>
    <w:rsid w:val="007876E6"/>
    <w:rsid w:val="007877F7"/>
    <w:rsid w:val="007D49F7"/>
    <w:rsid w:val="007F197F"/>
    <w:rsid w:val="00817CF8"/>
    <w:rsid w:val="008538DE"/>
    <w:rsid w:val="008565DB"/>
    <w:rsid w:val="00861C0D"/>
    <w:rsid w:val="00866FEF"/>
    <w:rsid w:val="008752EA"/>
    <w:rsid w:val="00895791"/>
    <w:rsid w:val="00896A51"/>
    <w:rsid w:val="008E5C38"/>
    <w:rsid w:val="008E7747"/>
    <w:rsid w:val="008F338C"/>
    <w:rsid w:val="008F6BB0"/>
    <w:rsid w:val="009031FE"/>
    <w:rsid w:val="009059EE"/>
    <w:rsid w:val="00930F0A"/>
    <w:rsid w:val="0093342B"/>
    <w:rsid w:val="00943559"/>
    <w:rsid w:val="00955BF5"/>
    <w:rsid w:val="009878E4"/>
    <w:rsid w:val="00996D8F"/>
    <w:rsid w:val="009A7710"/>
    <w:rsid w:val="009E3D43"/>
    <w:rsid w:val="009F4CC0"/>
    <w:rsid w:val="00A244D5"/>
    <w:rsid w:val="00A24757"/>
    <w:rsid w:val="00A277B7"/>
    <w:rsid w:val="00A3306E"/>
    <w:rsid w:val="00A330CD"/>
    <w:rsid w:val="00A42376"/>
    <w:rsid w:val="00A431B8"/>
    <w:rsid w:val="00A51CF5"/>
    <w:rsid w:val="00AA1AA2"/>
    <w:rsid w:val="00AB4C3A"/>
    <w:rsid w:val="00AC19C7"/>
    <w:rsid w:val="00AC7A67"/>
    <w:rsid w:val="00AD7A49"/>
    <w:rsid w:val="00AE429C"/>
    <w:rsid w:val="00AF6126"/>
    <w:rsid w:val="00B03F51"/>
    <w:rsid w:val="00B168CB"/>
    <w:rsid w:val="00B203A4"/>
    <w:rsid w:val="00B27BBD"/>
    <w:rsid w:val="00B50E6B"/>
    <w:rsid w:val="00BA4EF1"/>
    <w:rsid w:val="00BD3A19"/>
    <w:rsid w:val="00BE0109"/>
    <w:rsid w:val="00BF7CE6"/>
    <w:rsid w:val="00C24F95"/>
    <w:rsid w:val="00C45FA3"/>
    <w:rsid w:val="00C5038A"/>
    <w:rsid w:val="00C563A8"/>
    <w:rsid w:val="00C67454"/>
    <w:rsid w:val="00C84A4D"/>
    <w:rsid w:val="00C90828"/>
    <w:rsid w:val="00C96578"/>
    <w:rsid w:val="00C9761C"/>
    <w:rsid w:val="00CA31D5"/>
    <w:rsid w:val="00CD1F87"/>
    <w:rsid w:val="00D05530"/>
    <w:rsid w:val="00D15169"/>
    <w:rsid w:val="00D21FC7"/>
    <w:rsid w:val="00D257D1"/>
    <w:rsid w:val="00D951AF"/>
    <w:rsid w:val="00D96305"/>
    <w:rsid w:val="00DA156D"/>
    <w:rsid w:val="00DC22F7"/>
    <w:rsid w:val="00DE14A7"/>
    <w:rsid w:val="00E06096"/>
    <w:rsid w:val="00E06142"/>
    <w:rsid w:val="00E44F82"/>
    <w:rsid w:val="00E53AD9"/>
    <w:rsid w:val="00E54B7E"/>
    <w:rsid w:val="00E54DF1"/>
    <w:rsid w:val="00E75556"/>
    <w:rsid w:val="00E77DD9"/>
    <w:rsid w:val="00EA6CE0"/>
    <w:rsid w:val="00EB50D1"/>
    <w:rsid w:val="00EF2FA7"/>
    <w:rsid w:val="00F10B62"/>
    <w:rsid w:val="00F17F19"/>
    <w:rsid w:val="00F312F7"/>
    <w:rsid w:val="00F56980"/>
    <w:rsid w:val="00FB534E"/>
    <w:rsid w:val="00FC7441"/>
    <w:rsid w:val="00FD1D9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A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76"/>
  </w:style>
  <w:style w:type="paragraph" w:styleId="Footer">
    <w:name w:val="footer"/>
    <w:basedOn w:val="Normal"/>
    <w:link w:val="FooterChar"/>
    <w:uiPriority w:val="99"/>
    <w:unhideWhenUsed/>
    <w:rsid w:val="00A42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76"/>
  </w:style>
  <w:style w:type="character" w:styleId="Hyperlink">
    <w:name w:val="Hyperlink"/>
    <w:basedOn w:val="DefaultParagraphFont"/>
    <w:uiPriority w:val="99"/>
    <w:unhideWhenUsed/>
    <w:rsid w:val="00FC74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1F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5C38"/>
    <w:pPr>
      <w:ind w:left="720"/>
      <w:contextualSpacing/>
    </w:pPr>
  </w:style>
  <w:style w:type="table" w:styleId="TableGrid">
    <w:name w:val="Table Grid"/>
    <w:basedOn w:val="TableNormal"/>
    <w:uiPriority w:val="39"/>
    <w:rsid w:val="0037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151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3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C6C57"/>
  </w:style>
  <w:style w:type="character" w:styleId="CommentReference">
    <w:name w:val="annotation reference"/>
    <w:basedOn w:val="DefaultParagraphFont"/>
    <w:uiPriority w:val="99"/>
    <w:semiHidden/>
    <w:unhideWhenUsed/>
    <w:rsid w:val="0035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petersen@promoteonpurpose.com" TargetMode="External"/><Relationship Id="rId12" Type="http://schemas.openxmlformats.org/officeDocument/2006/relationships/hyperlink" Target="http://promoteonpurpose.com/" TargetMode="External"/><Relationship Id="rId13" Type="http://schemas.openxmlformats.org/officeDocument/2006/relationships/hyperlink" Target="http://www.PromoteOnPurpose.com" TargetMode="External"/><Relationship Id="rId14" Type="http://schemas.openxmlformats.org/officeDocument/2006/relationships/hyperlink" Target="http://stonegatesl.com/" TargetMode="External"/><Relationship Id="rId15" Type="http://schemas.openxmlformats.org/officeDocument/2006/relationships/hyperlink" Target="http://www.StonegateSL.com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romoteonpurpose.com/" TargetMode="External"/><Relationship Id="rId8" Type="http://schemas.openxmlformats.org/officeDocument/2006/relationships/hyperlink" Target="http://stonegatesl.com/" TargetMode="External"/><Relationship Id="rId9" Type="http://schemas.openxmlformats.org/officeDocument/2006/relationships/hyperlink" Target="http://promoteonpurpose.com/about/" TargetMode="External"/><Relationship Id="rId10" Type="http://schemas.openxmlformats.org/officeDocument/2006/relationships/hyperlink" Target="mailto:tvreeland@promoteonpurpo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Petersen</dc:creator>
  <cp:lastModifiedBy>Tara Vreeland</cp:lastModifiedBy>
  <cp:revision>2</cp:revision>
  <dcterms:created xsi:type="dcterms:W3CDTF">2017-03-03T21:42:00Z</dcterms:created>
  <dcterms:modified xsi:type="dcterms:W3CDTF">2017-03-03T21:42:00Z</dcterms:modified>
</cp:coreProperties>
</file>