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28" w:rsidRDefault="00CF5828" w:rsidP="00CF5828">
      <w:pPr>
        <w:rPr>
          <w:rFonts w:ascii="Calibri" w:hAnsi="Calibri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32438467" wp14:editId="633B22E1">
            <wp:extent cx="2566035" cy="754157"/>
            <wp:effectExtent l="0" t="0" r="0" b="8255"/>
            <wp:docPr id="4" name="Picture 4" descr="Marco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o Colo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63" cy="76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828" w:rsidRDefault="00CF5828" w:rsidP="00CF5828">
      <w:pPr>
        <w:rPr>
          <w:rFonts w:ascii="Calibri" w:hAnsi="Calibri"/>
          <w:b/>
        </w:rPr>
      </w:pPr>
    </w:p>
    <w:p w:rsidR="00CF5828" w:rsidRPr="00BF071F" w:rsidRDefault="00CF5828" w:rsidP="00CF5828">
      <w:pPr>
        <w:rPr>
          <w:rFonts w:ascii="Calibri" w:hAnsi="Calibri"/>
          <w:b/>
        </w:rPr>
      </w:pPr>
      <w:r w:rsidRPr="00BF071F">
        <w:rPr>
          <w:rFonts w:ascii="Calibri" w:hAnsi="Calibri"/>
          <w:b/>
        </w:rPr>
        <w:t>FOR IMMEDIATE RELEASE</w:t>
      </w:r>
      <w:r w:rsidRPr="00BF071F">
        <w:rPr>
          <w:rFonts w:ascii="Calibri" w:hAnsi="Calibri"/>
          <w:b/>
        </w:rPr>
        <w:tab/>
      </w:r>
      <w:r w:rsidRPr="00BF071F">
        <w:rPr>
          <w:rFonts w:ascii="Calibri" w:hAnsi="Calibri"/>
          <w:b/>
        </w:rPr>
        <w:tab/>
      </w:r>
      <w:r w:rsidRPr="00BF071F">
        <w:rPr>
          <w:rFonts w:ascii="Calibri" w:hAnsi="Calibri"/>
          <w:b/>
        </w:rPr>
        <w:tab/>
      </w:r>
      <w:r w:rsidRPr="00BF071F">
        <w:rPr>
          <w:rFonts w:ascii="Calibri" w:hAnsi="Calibri"/>
          <w:b/>
        </w:rPr>
        <w:tab/>
      </w:r>
      <w:r w:rsidRPr="00BF071F">
        <w:rPr>
          <w:rFonts w:ascii="Calibri" w:hAnsi="Calibri"/>
          <w:b/>
        </w:rPr>
        <w:tab/>
        <w:t>Corporate Contacts:</w:t>
      </w:r>
    </w:p>
    <w:p w:rsidR="00CF5828" w:rsidRPr="00BF071F" w:rsidRDefault="00B5053E" w:rsidP="00CF5828">
      <w:pPr>
        <w:rPr>
          <w:rFonts w:ascii="Calibri" w:hAnsi="Calibri"/>
        </w:rPr>
      </w:pPr>
      <w:r w:rsidRPr="00E647FB">
        <w:rPr>
          <w:rFonts w:ascii="Calibri" w:hAnsi="Calibri"/>
        </w:rPr>
        <w:t xml:space="preserve">APRIL </w:t>
      </w:r>
      <w:r w:rsidR="00E647FB" w:rsidRPr="00E647FB">
        <w:rPr>
          <w:rFonts w:ascii="Calibri" w:hAnsi="Calibri"/>
        </w:rPr>
        <w:t>28</w:t>
      </w:r>
      <w:r w:rsidR="00CF5828" w:rsidRPr="00E647FB">
        <w:rPr>
          <w:rFonts w:ascii="Calibri" w:hAnsi="Calibri"/>
        </w:rPr>
        <w:t>, 2017</w:t>
      </w:r>
      <w:r w:rsidR="00CF5828">
        <w:rPr>
          <w:rFonts w:ascii="Calibri" w:hAnsi="Calibri"/>
        </w:rPr>
        <w:tab/>
      </w:r>
      <w:r w:rsidR="00CF5828">
        <w:rPr>
          <w:rFonts w:ascii="Calibri" w:hAnsi="Calibri"/>
        </w:rPr>
        <w:tab/>
      </w:r>
      <w:r w:rsidR="00CF5828">
        <w:rPr>
          <w:rFonts w:ascii="Calibri" w:hAnsi="Calibri"/>
        </w:rPr>
        <w:tab/>
      </w:r>
      <w:r w:rsidR="00CF5828">
        <w:rPr>
          <w:rFonts w:ascii="Calibri" w:hAnsi="Calibri"/>
        </w:rPr>
        <w:tab/>
      </w:r>
      <w:r w:rsidR="00CF5828">
        <w:rPr>
          <w:rFonts w:ascii="Calibri" w:hAnsi="Calibri"/>
        </w:rPr>
        <w:tab/>
      </w:r>
      <w:r w:rsidR="00CF5828">
        <w:rPr>
          <w:rFonts w:ascii="Calibri" w:hAnsi="Calibri"/>
        </w:rPr>
        <w:tab/>
      </w:r>
      <w:r>
        <w:rPr>
          <w:rFonts w:ascii="Calibri" w:hAnsi="Calibri"/>
        </w:rPr>
        <w:tab/>
      </w:r>
      <w:r w:rsidR="001E2DAF">
        <w:rPr>
          <w:rFonts w:ascii="Calibri" w:hAnsi="Calibri"/>
        </w:rPr>
        <w:t>Loni Dow, Marketing Project Manager</w:t>
      </w:r>
      <w:r w:rsidR="00CF5828" w:rsidRPr="00BF071F">
        <w:rPr>
          <w:rFonts w:ascii="Calibri" w:hAnsi="Calibri"/>
        </w:rPr>
        <w:tab/>
      </w:r>
    </w:p>
    <w:p w:rsidR="00CF5828" w:rsidRPr="0086366D" w:rsidRDefault="00CF5828" w:rsidP="00CF5828">
      <w:pPr>
        <w:ind w:left="3600" w:firstLine="720"/>
        <w:rPr>
          <w:rFonts w:ascii="Calibri" w:hAnsi="Calibri"/>
        </w:rPr>
      </w:pP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  <w:t>Marco</w:t>
      </w: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</w:r>
      <w:r w:rsidRPr="00BF071F">
        <w:rPr>
          <w:rFonts w:ascii="Calibri" w:hAnsi="Calibri" w:cs="Arial"/>
          <w:color w:val="000000"/>
        </w:rPr>
        <w:tab/>
      </w:r>
      <w:r w:rsidRPr="00BF071F">
        <w:rPr>
          <w:rFonts w:ascii="Calibri" w:hAnsi="Calibri" w:cs="Arial"/>
          <w:color w:val="000000"/>
        </w:rPr>
        <w:tab/>
      </w:r>
      <w:r w:rsidRPr="00BF071F"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="00624D78">
        <w:rPr>
          <w:rFonts w:ascii="Calibri" w:hAnsi="Calibri"/>
        </w:rPr>
        <w:t>Work: 320.650.1929</w:t>
      </w:r>
      <w:r w:rsidRPr="00BF071F">
        <w:rPr>
          <w:rFonts w:ascii="Calibri" w:hAnsi="Calibri" w:cs="Arial"/>
          <w:color w:val="000000"/>
        </w:rPr>
        <w:tab/>
      </w:r>
      <w:r w:rsidRPr="00BF071F">
        <w:rPr>
          <w:rFonts w:ascii="Calibri" w:hAnsi="Calibri" w:cs="Arial"/>
          <w:color w:val="000000"/>
        </w:rPr>
        <w:tab/>
      </w:r>
    </w:p>
    <w:p w:rsidR="00CF5828" w:rsidRPr="00392A20" w:rsidRDefault="00CF5828" w:rsidP="00CF5828">
      <w:pPr>
        <w:contextualSpacing/>
        <w:jc w:val="both"/>
        <w:rPr>
          <w:rFonts w:ascii="Calibri" w:hAnsi="Calibri"/>
          <w:b/>
        </w:rPr>
      </w:pPr>
      <w:r w:rsidRPr="00392A20">
        <w:rPr>
          <w:rFonts w:ascii="Calibri" w:hAnsi="Calibri"/>
          <w:b/>
        </w:rPr>
        <w:tab/>
      </w:r>
    </w:p>
    <w:p w:rsidR="00CF5828" w:rsidRDefault="00CF5828" w:rsidP="00CF5828">
      <w:pPr>
        <w:rPr>
          <w:rFonts w:ascii="Calibri" w:hAnsi="Calibri"/>
          <w:b/>
        </w:rPr>
      </w:pPr>
    </w:p>
    <w:p w:rsidR="00CF5828" w:rsidRPr="00BF071F" w:rsidRDefault="00CF5828" w:rsidP="0000565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MARCO NAMES </w:t>
      </w:r>
      <w:r w:rsidR="001E2DAF">
        <w:rPr>
          <w:rFonts w:ascii="Calibri" w:hAnsi="Calibri"/>
          <w:b/>
        </w:rPr>
        <w:t>PUDENZ</w:t>
      </w:r>
      <w:r>
        <w:rPr>
          <w:rFonts w:ascii="Calibri" w:hAnsi="Calibri"/>
          <w:b/>
        </w:rPr>
        <w:t xml:space="preserve"> </w:t>
      </w:r>
      <w:r w:rsidR="001E2DAF">
        <w:rPr>
          <w:rFonts w:ascii="Calibri" w:hAnsi="Calibri"/>
          <w:b/>
        </w:rPr>
        <w:t>CHIEF FINANCIAL OFFICER</w:t>
      </w:r>
      <w:r w:rsidR="0070491D">
        <w:rPr>
          <w:rFonts w:ascii="Calibri" w:hAnsi="Calibri"/>
          <w:b/>
        </w:rPr>
        <w:t xml:space="preserve"> AND MROZEK EXECUTIVE VICE PRESIDENT OF BUSI</w:t>
      </w:r>
      <w:r w:rsidR="00734944">
        <w:rPr>
          <w:rFonts w:ascii="Calibri" w:hAnsi="Calibri"/>
          <w:b/>
        </w:rPr>
        <w:t>NESS DEVELOPMENT AND OPERATIONS</w:t>
      </w:r>
      <w:bookmarkStart w:id="0" w:name="_GoBack"/>
      <w:bookmarkEnd w:id="0"/>
    </w:p>
    <w:p w:rsidR="00CF5828" w:rsidRDefault="00E56176" w:rsidP="00CF5828">
      <w:pPr>
        <w:rPr>
          <w:rFonts w:ascii="Calibri" w:hAnsi="Calibri" w:cs="Arial"/>
          <w:color w:val="000000"/>
        </w:rPr>
      </w:pPr>
      <w:r>
        <w:rPr>
          <w:i/>
          <w:i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A941135" wp14:editId="74F9F28A">
            <wp:simplePos x="0" y="0"/>
            <wp:positionH relativeFrom="column">
              <wp:posOffset>1076325</wp:posOffset>
            </wp:positionH>
            <wp:positionV relativeFrom="paragraph">
              <wp:posOffset>170180</wp:posOffset>
            </wp:positionV>
            <wp:extent cx="986790" cy="1233170"/>
            <wp:effectExtent l="0" t="0" r="381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nnifer.mrozek@marconet.co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8679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3D6">
        <w:rPr>
          <w:rFonts w:ascii="Calibri" w:hAnsi="Calibri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71BB153" wp14:editId="241B00BE">
            <wp:simplePos x="0" y="0"/>
            <wp:positionH relativeFrom="column">
              <wp:posOffset>40647</wp:posOffset>
            </wp:positionH>
            <wp:positionV relativeFrom="paragraph">
              <wp:posOffset>163830</wp:posOffset>
            </wp:positionV>
            <wp:extent cx="923290" cy="1238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Depts/Marketing/_PHOTOS/_EMPLOYEE PHOTOS/Employee Photos 72dpi JPG RGB/Erne_To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3" r="14078"/>
                    <a:stretch/>
                  </pic:blipFill>
                  <pic:spPr bwMode="auto">
                    <a:xfrm>
                      <a:off x="0" y="0"/>
                      <a:ext cx="92329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5828" w:rsidRDefault="00CF5828" w:rsidP="00CF5828">
      <w:r>
        <w:rPr>
          <w:i/>
          <w:iCs/>
          <w:color w:val="000000"/>
        </w:rPr>
        <w:t>ST. CLOUD, MINN.</w:t>
      </w:r>
      <w:r w:rsidRPr="000C1806">
        <w:rPr>
          <w:i/>
          <w:iCs/>
          <w:color w:val="000000"/>
        </w:rPr>
        <w:t xml:space="preserve">, </w:t>
      </w:r>
      <w:r w:rsidR="00064B63" w:rsidRPr="00E647FB">
        <w:rPr>
          <w:i/>
          <w:iCs/>
          <w:color w:val="000000"/>
        </w:rPr>
        <w:t xml:space="preserve">APRIL </w:t>
      </w:r>
      <w:r w:rsidR="00E647FB" w:rsidRPr="00E647FB">
        <w:rPr>
          <w:i/>
          <w:iCs/>
          <w:color w:val="000000"/>
        </w:rPr>
        <w:t>28</w:t>
      </w:r>
      <w:r w:rsidR="001E2DAF" w:rsidRPr="00E647FB">
        <w:rPr>
          <w:i/>
          <w:iCs/>
          <w:color w:val="000000"/>
        </w:rPr>
        <w:t>, 2017</w:t>
      </w:r>
      <w:r>
        <w:rPr>
          <w:i/>
          <w:iCs/>
          <w:color w:val="000000"/>
        </w:rPr>
        <w:t xml:space="preserve"> </w:t>
      </w:r>
      <w:r w:rsidRPr="000C1806">
        <w:rPr>
          <w:color w:val="000000"/>
        </w:rPr>
        <w:t>–</w:t>
      </w:r>
      <w:r w:rsidR="00597FB3">
        <w:rPr>
          <w:color w:val="000000"/>
        </w:rPr>
        <w:t xml:space="preserve"> Marco</w:t>
      </w:r>
      <w:r>
        <w:t xml:space="preserve"> is proud to announce the </w:t>
      </w:r>
      <w:r w:rsidR="000B0F71">
        <w:t>addition of Chris Pudenz</w:t>
      </w:r>
      <w:r w:rsidR="00AC7DD5">
        <w:t xml:space="preserve"> </w:t>
      </w:r>
      <w:r w:rsidR="000B0F71">
        <w:t>as</w:t>
      </w:r>
      <w:r w:rsidR="00AC7DD5">
        <w:t xml:space="preserve"> </w:t>
      </w:r>
      <w:r w:rsidR="000B0F71">
        <w:t>Chief Financial Officer</w:t>
      </w:r>
      <w:r w:rsidR="002B3F79">
        <w:t xml:space="preserve"> (CFO)</w:t>
      </w:r>
      <w:r w:rsidR="0070491D">
        <w:t xml:space="preserve"> and the transition of Jennifer Mrozek </w:t>
      </w:r>
      <w:r w:rsidR="009D58DD">
        <w:t xml:space="preserve">from CFO </w:t>
      </w:r>
      <w:r w:rsidR="0070491D">
        <w:t>to Executive Vice President of Business Development and Operations</w:t>
      </w:r>
      <w:r>
        <w:t xml:space="preserve">. </w:t>
      </w:r>
    </w:p>
    <w:p w:rsidR="00CF5828" w:rsidRDefault="00CF5828" w:rsidP="00CF5828"/>
    <w:p w:rsidR="00E035AB" w:rsidRDefault="00AF6454" w:rsidP="00CF5828">
      <w:r>
        <w:t>Pu</w:t>
      </w:r>
      <w:r w:rsidR="000B0F71">
        <w:t xml:space="preserve">denz comes to Marco with </w:t>
      </w:r>
      <w:r w:rsidR="00EC7804">
        <w:t xml:space="preserve">a long </w:t>
      </w:r>
      <w:r w:rsidR="000B0F71">
        <w:t xml:space="preserve">list of accomplishments and </w:t>
      </w:r>
      <w:r w:rsidR="00E806D4">
        <w:t xml:space="preserve">a host of </w:t>
      </w:r>
      <w:r w:rsidR="00A80A1C">
        <w:t xml:space="preserve">experience. </w:t>
      </w:r>
      <w:r w:rsidR="00E035AB">
        <w:t xml:space="preserve">As </w:t>
      </w:r>
      <w:r w:rsidR="005E6D28">
        <w:t xml:space="preserve">former </w:t>
      </w:r>
      <w:r w:rsidR="00E035AB">
        <w:t>Executive Vice President and CF</w:t>
      </w:r>
      <w:r>
        <w:t>O of ABRA Auto Body &amp; Glass, Pu</w:t>
      </w:r>
      <w:r w:rsidR="00E035AB">
        <w:t xml:space="preserve">denz led all finance, procurement and legal functions for the $900 million business </w:t>
      </w:r>
      <w:r w:rsidR="00F800B3">
        <w:t>that includes</w:t>
      </w:r>
      <w:r w:rsidR="00E035AB">
        <w:t xml:space="preserve"> 283 company</w:t>
      </w:r>
      <w:r w:rsidR="00F800B3">
        <w:t>-</w:t>
      </w:r>
      <w:r w:rsidR="00E035AB">
        <w:t>owned locations and 53 fran</w:t>
      </w:r>
      <w:r w:rsidR="00D84682">
        <w:t xml:space="preserve">chise locations. </w:t>
      </w:r>
      <w:r w:rsidR="005E6D28">
        <w:t>Prior to ABRA Auto Body &amp; Glass, Pudenz was CFO at</w:t>
      </w:r>
      <w:r w:rsidR="002B3F79">
        <w:t xml:space="preserve"> Milk Specialties Global, </w:t>
      </w:r>
      <w:r w:rsidR="005E6D28">
        <w:t>where he</w:t>
      </w:r>
      <w:r w:rsidR="00C97F8C">
        <w:t xml:space="preserve"> was awarded </w:t>
      </w:r>
      <w:r w:rsidR="002B3F79">
        <w:t xml:space="preserve">CFO of the year award </w:t>
      </w:r>
      <w:r w:rsidR="00C97F8C">
        <w:t xml:space="preserve">in 2015 </w:t>
      </w:r>
      <w:r w:rsidR="002B3F79">
        <w:t>i</w:t>
      </w:r>
      <w:r w:rsidR="002B3F79" w:rsidRPr="00010058">
        <w:t>n the large private equity category by</w:t>
      </w:r>
      <w:r w:rsidR="00B30A99">
        <w:t xml:space="preserve">               </w:t>
      </w:r>
      <w:r w:rsidR="002B3F79" w:rsidRPr="00010058">
        <w:t xml:space="preserve"> Minneapolis/St. Paul Business Journal. </w:t>
      </w:r>
      <w:r w:rsidR="002B3F79">
        <w:t xml:space="preserve">During his tenure at Milk Specialties Global, the company nearly doubled its revenue to approximately $800 million. </w:t>
      </w:r>
    </w:p>
    <w:p w:rsidR="00E035AB" w:rsidRDefault="00E035AB" w:rsidP="00CF5828"/>
    <w:p w:rsidR="00CF5828" w:rsidRDefault="00AF6454" w:rsidP="00CF5828">
      <w:proofErr w:type="spellStart"/>
      <w:r>
        <w:t>Pudenz’s</w:t>
      </w:r>
      <w:proofErr w:type="spellEnd"/>
      <w:r>
        <w:t xml:space="preserve"> </w:t>
      </w:r>
      <w:r w:rsidR="002B3F79" w:rsidRPr="00010058">
        <w:t xml:space="preserve">experience </w:t>
      </w:r>
      <w:r w:rsidR="00005657">
        <w:t xml:space="preserve">also </w:t>
      </w:r>
      <w:r w:rsidR="0021766C">
        <w:t xml:space="preserve">includes </w:t>
      </w:r>
      <w:r w:rsidR="002B3F79" w:rsidRPr="00010058">
        <w:t xml:space="preserve">investment banking, public accounting at Price Waterhouse and multiple senior financial leadership roles at ConAgra Foods. </w:t>
      </w:r>
      <w:r w:rsidR="0021766C">
        <w:t>He</w:t>
      </w:r>
      <w:r w:rsidR="002B3F79" w:rsidRPr="00010058">
        <w:t xml:space="preserve"> earned his B.S.B.A. from Creighton University.</w:t>
      </w:r>
    </w:p>
    <w:p w:rsidR="00CF5828" w:rsidRDefault="00CF5828" w:rsidP="00CF5828"/>
    <w:p w:rsidR="00CF5828" w:rsidRDefault="00CF5828" w:rsidP="00CF5828">
      <w:r w:rsidRPr="00C500BE">
        <w:t>“</w:t>
      </w:r>
      <w:r w:rsidR="00A268B5" w:rsidRPr="00C500BE">
        <w:t xml:space="preserve">I’m excited </w:t>
      </w:r>
      <w:r w:rsidR="0021766C" w:rsidRPr="00C500BE">
        <w:t xml:space="preserve">and honored </w:t>
      </w:r>
      <w:r w:rsidR="00A268B5" w:rsidRPr="00C500BE">
        <w:t xml:space="preserve">to apply my </w:t>
      </w:r>
      <w:r w:rsidR="0021766C" w:rsidRPr="00C500BE">
        <w:t xml:space="preserve">career </w:t>
      </w:r>
      <w:r w:rsidR="00A268B5" w:rsidRPr="00C500BE">
        <w:t xml:space="preserve">experience to </w:t>
      </w:r>
      <w:r w:rsidR="00DC4B09" w:rsidRPr="00C500BE">
        <w:t>such a respected organization</w:t>
      </w:r>
      <w:r w:rsidRPr="00C500BE">
        <w:t xml:space="preserve">,” </w:t>
      </w:r>
      <w:r w:rsidR="00DC4B09" w:rsidRPr="00C500BE">
        <w:t xml:space="preserve">said </w:t>
      </w:r>
      <w:r w:rsidR="00AF6454" w:rsidRPr="00C500BE">
        <w:t>Pu</w:t>
      </w:r>
      <w:r w:rsidR="00A268B5" w:rsidRPr="00C500BE">
        <w:t>denz</w:t>
      </w:r>
      <w:r w:rsidRPr="00C500BE">
        <w:t>. “</w:t>
      </w:r>
      <w:r w:rsidR="00DC4B09" w:rsidRPr="00C500BE">
        <w:t xml:space="preserve">As a dynamic </w:t>
      </w:r>
      <w:r w:rsidR="00AF6454" w:rsidRPr="00C500BE">
        <w:t xml:space="preserve">and performance-driven </w:t>
      </w:r>
      <w:r w:rsidR="00DC4B09" w:rsidRPr="00C500BE">
        <w:t xml:space="preserve">technology </w:t>
      </w:r>
      <w:r w:rsidR="006F1C8D" w:rsidRPr="00C500BE">
        <w:t>provider</w:t>
      </w:r>
      <w:r w:rsidR="00DC4B09" w:rsidRPr="00C500BE">
        <w:t xml:space="preserve">, </w:t>
      </w:r>
      <w:r w:rsidR="006F1C8D" w:rsidRPr="00C500BE">
        <w:t xml:space="preserve">Marco exemplifies </w:t>
      </w:r>
      <w:r w:rsidR="007A790C" w:rsidRPr="00C500BE">
        <w:t xml:space="preserve">what a service partner should be. </w:t>
      </w:r>
      <w:r w:rsidR="0021766C" w:rsidRPr="00C500BE">
        <w:t>I look forward to</w:t>
      </w:r>
      <w:r w:rsidR="007A790C" w:rsidRPr="00C500BE">
        <w:t xml:space="preserve"> help</w:t>
      </w:r>
      <w:r w:rsidR="0021766C" w:rsidRPr="00C500BE">
        <w:t>ing</w:t>
      </w:r>
      <w:r w:rsidR="007A790C" w:rsidRPr="00C500BE">
        <w:t xml:space="preserve"> </w:t>
      </w:r>
      <w:r w:rsidR="00A54219" w:rsidRPr="00C500BE">
        <w:t xml:space="preserve">Marco </w:t>
      </w:r>
      <w:r w:rsidR="00005657" w:rsidRPr="00C500BE">
        <w:t>implement its continued growth strategy and commitment to providing the best technology and support in the industry.</w:t>
      </w:r>
      <w:r w:rsidR="006B3509" w:rsidRPr="00C500BE">
        <w:t>”</w:t>
      </w:r>
    </w:p>
    <w:p w:rsidR="007B3294" w:rsidRDefault="007B3294" w:rsidP="00CF5828"/>
    <w:p w:rsidR="007B3294" w:rsidRDefault="007B3294" w:rsidP="00CF5828">
      <w:r>
        <w:t xml:space="preserve">Mrozek </w:t>
      </w:r>
      <w:r w:rsidR="008D0CDC">
        <w:t>has been named Executive Vice President of Business Development and Operations</w:t>
      </w:r>
      <w:r w:rsidR="007E1337">
        <w:t xml:space="preserve"> for Marco</w:t>
      </w:r>
      <w:r w:rsidR="008D0CDC">
        <w:t xml:space="preserve">. </w:t>
      </w:r>
      <w:r w:rsidR="007E1337">
        <w:t>She brings over 20</w:t>
      </w:r>
      <w:r w:rsidR="008225E0">
        <w:t xml:space="preserve"> years of experience </w:t>
      </w:r>
      <w:r w:rsidR="007E1337">
        <w:t>to her</w:t>
      </w:r>
      <w:r w:rsidR="008225E0">
        <w:t xml:space="preserve"> new </w:t>
      </w:r>
      <w:r w:rsidR="007B2F7F">
        <w:t>role focused on</w:t>
      </w:r>
      <w:r>
        <w:t xml:space="preserve"> </w:t>
      </w:r>
      <w:r w:rsidR="00917808">
        <w:t xml:space="preserve">leading the company’s acquisition strategy. </w:t>
      </w:r>
      <w:r w:rsidR="00E82EBC">
        <w:t xml:space="preserve">Mrozek will </w:t>
      </w:r>
      <w:r w:rsidR="007E1337">
        <w:t xml:space="preserve">provide strategic leadership for executing and integrating acquisitions </w:t>
      </w:r>
      <w:r w:rsidR="00B53C36">
        <w:t xml:space="preserve">and for the company’s business, sales and service </w:t>
      </w:r>
      <w:r w:rsidR="007E1337">
        <w:t xml:space="preserve">operations. </w:t>
      </w:r>
    </w:p>
    <w:p w:rsidR="00FB2A57" w:rsidRDefault="00FB2A57" w:rsidP="00CF5828"/>
    <w:p w:rsidR="00B53C36" w:rsidRDefault="008D0CDC" w:rsidP="00917808">
      <w:r>
        <w:t xml:space="preserve">Mrozek joined Marco in 1998 </w:t>
      </w:r>
      <w:r w:rsidRPr="00F42157">
        <w:t xml:space="preserve">as </w:t>
      </w:r>
      <w:r w:rsidR="00F42157">
        <w:t>an Accounting Supervisor</w:t>
      </w:r>
      <w:r w:rsidRPr="00F42157">
        <w:t>.</w:t>
      </w:r>
      <w:r>
        <w:t xml:space="preserve"> </w:t>
      </w:r>
      <w:r w:rsidR="00E469A1">
        <w:t>Sh</w:t>
      </w:r>
      <w:r>
        <w:t>e became Controller in 2003 and</w:t>
      </w:r>
      <w:r w:rsidR="00E469A1">
        <w:t xml:space="preserve"> CFO in 2007. </w:t>
      </w:r>
      <w:r>
        <w:t xml:space="preserve">Prior to Marco, </w:t>
      </w:r>
      <w:r w:rsidR="007E1337">
        <w:t>she</w:t>
      </w:r>
      <w:r>
        <w:t xml:space="preserve"> worked as an auditor for </w:t>
      </w:r>
      <w:proofErr w:type="spellStart"/>
      <w:r>
        <w:t>CliftonLarsonAllen</w:t>
      </w:r>
      <w:proofErr w:type="spellEnd"/>
      <w:r>
        <w:t xml:space="preserve">. </w:t>
      </w:r>
    </w:p>
    <w:p w:rsidR="00B53C36" w:rsidRDefault="00B53C36" w:rsidP="00917808"/>
    <w:p w:rsidR="00917808" w:rsidRPr="008D0CDC" w:rsidRDefault="005F1E8F" w:rsidP="00917808">
      <w:pPr>
        <w:rPr>
          <w:rFonts w:cs="Arial"/>
          <w:color w:val="000000"/>
        </w:rPr>
      </w:pPr>
      <w:r>
        <w:t xml:space="preserve">During her tenure as CFO, </w:t>
      </w:r>
      <w:r w:rsidR="007E1337">
        <w:t xml:space="preserve">Mrozek </w:t>
      </w:r>
      <w:r w:rsidR="008D0CDC">
        <w:rPr>
          <w:rFonts w:cs="Arial"/>
          <w:color w:val="000000"/>
        </w:rPr>
        <w:t>helped the company effectivel</w:t>
      </w:r>
      <w:r w:rsidR="007E1337">
        <w:rPr>
          <w:rFonts w:cs="Arial"/>
          <w:color w:val="000000"/>
        </w:rPr>
        <w:t xml:space="preserve">y integrate 32 acquisitions, </w:t>
      </w:r>
      <w:r w:rsidR="008D0CDC">
        <w:rPr>
          <w:rFonts w:cs="Arial"/>
          <w:color w:val="000000"/>
        </w:rPr>
        <w:t>grow revenue to $268 million</w:t>
      </w:r>
      <w:r w:rsidR="007E1337">
        <w:rPr>
          <w:rFonts w:cs="Arial"/>
          <w:color w:val="000000"/>
        </w:rPr>
        <w:t xml:space="preserve"> and transiti</w:t>
      </w:r>
      <w:r w:rsidR="00F42157">
        <w:rPr>
          <w:rFonts w:cs="Arial"/>
          <w:color w:val="000000"/>
        </w:rPr>
        <w:t>on the company from an ESOP to private equity ownership</w:t>
      </w:r>
      <w:r w:rsidR="008D0CDC">
        <w:rPr>
          <w:rFonts w:cs="Arial"/>
          <w:color w:val="000000"/>
        </w:rPr>
        <w:t xml:space="preserve">. She </w:t>
      </w:r>
      <w:r w:rsidR="00917808" w:rsidRPr="00E469A1">
        <w:rPr>
          <w:rFonts w:cs="Arial"/>
          <w:color w:val="000000"/>
        </w:rPr>
        <w:t xml:space="preserve">was </w:t>
      </w:r>
      <w:r w:rsidR="00917808" w:rsidRPr="00E469A1">
        <w:rPr>
          <w:rFonts w:cs="Arial"/>
          <w:color w:val="000000"/>
        </w:rPr>
        <w:lastRenderedPageBreak/>
        <w:t xml:space="preserve">recognized for her achievements by being named one of Times Media’s 5 </w:t>
      </w:r>
      <w:proofErr w:type="gramStart"/>
      <w:r w:rsidR="00917808" w:rsidRPr="00E469A1">
        <w:rPr>
          <w:rFonts w:cs="Arial"/>
          <w:color w:val="000000"/>
        </w:rPr>
        <w:t>Under</w:t>
      </w:r>
      <w:proofErr w:type="gramEnd"/>
      <w:r w:rsidR="00917808" w:rsidRPr="00E469A1">
        <w:rPr>
          <w:rFonts w:cs="Arial"/>
          <w:color w:val="000000"/>
        </w:rPr>
        <w:t xml:space="preserve"> 40 and CFO of the Year by Minneapolis-St. Paul Business Journal. </w:t>
      </w:r>
    </w:p>
    <w:p w:rsidR="00CF5828" w:rsidRDefault="00CF5828" w:rsidP="00CF5828">
      <w:pPr>
        <w:rPr>
          <w:rFonts w:ascii="Arial" w:hAnsi="Arial" w:cs="Arial"/>
          <w:color w:val="000000"/>
        </w:rPr>
      </w:pPr>
    </w:p>
    <w:p w:rsidR="005F1E8F" w:rsidRPr="005F1E8F" w:rsidRDefault="005F1E8F" w:rsidP="00CF5828">
      <w:pPr>
        <w:rPr>
          <w:rFonts w:cs="Arial"/>
          <w:color w:val="000000"/>
        </w:rPr>
      </w:pPr>
      <w:r w:rsidRPr="005F1E8F">
        <w:rPr>
          <w:rFonts w:cs="Arial"/>
          <w:color w:val="000000"/>
        </w:rPr>
        <w:t>“</w:t>
      </w:r>
      <w:r w:rsidR="00393387">
        <w:rPr>
          <w:rFonts w:cs="Arial"/>
          <w:color w:val="000000"/>
        </w:rPr>
        <w:t xml:space="preserve">Acquisitions </w:t>
      </w:r>
      <w:r w:rsidR="007B2F7F">
        <w:rPr>
          <w:rFonts w:cs="Arial"/>
          <w:color w:val="000000"/>
        </w:rPr>
        <w:t>are a key driver for</w:t>
      </w:r>
      <w:r w:rsidR="00393387">
        <w:rPr>
          <w:rFonts w:cs="Arial"/>
          <w:color w:val="000000"/>
        </w:rPr>
        <w:t xml:space="preserve"> Marco’s growth strategy</w:t>
      </w:r>
      <w:r w:rsidR="00C24292">
        <w:rPr>
          <w:rFonts w:cs="Arial"/>
          <w:color w:val="000000"/>
        </w:rPr>
        <w:t>,” said Mrozek. “</w:t>
      </w:r>
      <w:r w:rsidR="00393387">
        <w:rPr>
          <w:rFonts w:cs="Arial"/>
          <w:color w:val="000000"/>
        </w:rPr>
        <w:t>I</w:t>
      </w:r>
      <w:r w:rsidR="007B2F7F">
        <w:rPr>
          <w:rFonts w:cs="Arial"/>
          <w:color w:val="000000"/>
        </w:rPr>
        <w:t>’m excited to take a more focused</w:t>
      </w:r>
      <w:r w:rsidR="00393387">
        <w:rPr>
          <w:rFonts w:cs="Arial"/>
          <w:color w:val="000000"/>
        </w:rPr>
        <w:t xml:space="preserve"> role in </w:t>
      </w:r>
      <w:r w:rsidR="00684D4C">
        <w:rPr>
          <w:rFonts w:cs="Arial"/>
          <w:color w:val="000000"/>
        </w:rPr>
        <w:t xml:space="preserve">vetting the best technology </w:t>
      </w:r>
      <w:r w:rsidR="005D71C0">
        <w:rPr>
          <w:rFonts w:cs="Arial"/>
          <w:color w:val="000000"/>
        </w:rPr>
        <w:t>prospects</w:t>
      </w:r>
      <w:r w:rsidR="007B2F7F">
        <w:rPr>
          <w:rFonts w:cs="Arial"/>
          <w:color w:val="000000"/>
        </w:rPr>
        <w:t xml:space="preserve"> in our industry</w:t>
      </w:r>
      <w:r w:rsidR="00325EAF">
        <w:rPr>
          <w:rFonts w:cs="Arial"/>
          <w:color w:val="000000"/>
        </w:rPr>
        <w:t xml:space="preserve"> and bringing our solution offerings to these acquired markets</w:t>
      </w:r>
      <w:r w:rsidR="007B2F7F">
        <w:rPr>
          <w:rFonts w:cs="Arial"/>
          <w:color w:val="000000"/>
        </w:rPr>
        <w:t>. E</w:t>
      </w:r>
      <w:r w:rsidR="00D1257F">
        <w:rPr>
          <w:rFonts w:cs="Arial"/>
          <w:color w:val="000000"/>
        </w:rPr>
        <w:t xml:space="preserve">verything we do—and every acquisition we make—is designed </w:t>
      </w:r>
      <w:r w:rsidR="00001DAB">
        <w:rPr>
          <w:rFonts w:cs="Arial"/>
          <w:color w:val="000000"/>
        </w:rPr>
        <w:t>to make us a better partner for our customers</w:t>
      </w:r>
      <w:r w:rsidR="00C24292">
        <w:rPr>
          <w:rFonts w:cs="Arial"/>
          <w:color w:val="000000"/>
        </w:rPr>
        <w:t>.</w:t>
      </w:r>
      <w:r w:rsidR="00001DAB">
        <w:rPr>
          <w:rFonts w:cs="Arial"/>
          <w:color w:val="000000"/>
        </w:rPr>
        <w:t xml:space="preserve">” </w:t>
      </w:r>
    </w:p>
    <w:p w:rsidR="005F1E8F" w:rsidRDefault="005F1E8F" w:rsidP="00CF5828"/>
    <w:p w:rsidR="00CF5828" w:rsidRPr="00BF071F" w:rsidRDefault="00CF5828" w:rsidP="00CF5828">
      <w:pPr>
        <w:rPr>
          <w:rFonts w:ascii="Calibri" w:hAnsi="Calibri" w:cs="Arial"/>
          <w:b/>
          <w:color w:val="000000"/>
          <w:u w:val="single"/>
        </w:rPr>
      </w:pPr>
      <w:r w:rsidRPr="00BF071F">
        <w:rPr>
          <w:rFonts w:ascii="Calibri" w:hAnsi="Calibri" w:cs="Arial"/>
          <w:b/>
          <w:color w:val="000000"/>
          <w:u w:val="single"/>
        </w:rPr>
        <w:t>About Marco</w:t>
      </w:r>
    </w:p>
    <w:p w:rsidR="00CB758D" w:rsidRPr="00CB758D" w:rsidRDefault="00CB758D" w:rsidP="00CB758D">
      <w:pPr>
        <w:widowControl w:val="0"/>
        <w:autoSpaceDE w:val="0"/>
        <w:autoSpaceDN w:val="0"/>
        <w:adjustRightInd w:val="0"/>
        <w:ind w:right="-720"/>
        <w:rPr>
          <w:rFonts w:cs="Helvetica"/>
        </w:rPr>
      </w:pPr>
      <w:r w:rsidRPr="00CB758D">
        <w:rPr>
          <w:rFonts w:cs="Helvetica"/>
        </w:rPr>
        <w:t xml:space="preserve">Marco </w:t>
      </w:r>
      <w:r w:rsidR="009C3776">
        <w:rPr>
          <w:rFonts w:cs="Helvetica"/>
        </w:rPr>
        <w:t xml:space="preserve">is one of the largest technology providers in the country with </w:t>
      </w:r>
      <w:r w:rsidRPr="00CB758D">
        <w:rPr>
          <w:rFonts w:cs="Helvetica"/>
        </w:rPr>
        <w:t>46 offices throughout the Midwest a</w:t>
      </w:r>
      <w:r w:rsidR="009C3776">
        <w:rPr>
          <w:rFonts w:cs="Helvetica"/>
        </w:rPr>
        <w:t xml:space="preserve">nd 31,000 customers nationwide. Marco specializes in business IT services, copier/printer solutions and managed and cloud services. Our technology experts break down complex solutions into simple terms to position your business for success. Learn more at marconet.com. </w:t>
      </w:r>
    </w:p>
    <w:p w:rsidR="00B66889" w:rsidRDefault="00B66889" w:rsidP="00CB758D">
      <w:pPr>
        <w:rPr>
          <w:rFonts w:cs="Arial"/>
          <w:color w:val="000000"/>
        </w:rPr>
      </w:pPr>
    </w:p>
    <w:p w:rsidR="006403BD" w:rsidRPr="00B6306F" w:rsidRDefault="006403BD" w:rsidP="006403BD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#  #  #</w:t>
      </w:r>
    </w:p>
    <w:sectPr w:rsidR="006403BD" w:rsidRPr="00B6306F" w:rsidSect="00D47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8"/>
    <w:rsid w:val="00001DAB"/>
    <w:rsid w:val="00005657"/>
    <w:rsid w:val="00064690"/>
    <w:rsid w:val="00064B63"/>
    <w:rsid w:val="00082417"/>
    <w:rsid w:val="000B0F71"/>
    <w:rsid w:val="000C28EA"/>
    <w:rsid w:val="000F741E"/>
    <w:rsid w:val="00136BD6"/>
    <w:rsid w:val="00157212"/>
    <w:rsid w:val="00162EB7"/>
    <w:rsid w:val="00194DAE"/>
    <w:rsid w:val="001B4AA0"/>
    <w:rsid w:val="001E2DAF"/>
    <w:rsid w:val="001F1E62"/>
    <w:rsid w:val="0021766C"/>
    <w:rsid w:val="002B3F79"/>
    <w:rsid w:val="00320380"/>
    <w:rsid w:val="00325EAF"/>
    <w:rsid w:val="00393387"/>
    <w:rsid w:val="00423F88"/>
    <w:rsid w:val="004411EB"/>
    <w:rsid w:val="00451439"/>
    <w:rsid w:val="0048044B"/>
    <w:rsid w:val="00597FB3"/>
    <w:rsid w:val="005D1BB6"/>
    <w:rsid w:val="005D71C0"/>
    <w:rsid w:val="005E6D28"/>
    <w:rsid w:val="005F1E8F"/>
    <w:rsid w:val="00621D25"/>
    <w:rsid w:val="00624D78"/>
    <w:rsid w:val="006403BD"/>
    <w:rsid w:val="00684D4C"/>
    <w:rsid w:val="006B3509"/>
    <w:rsid w:val="006F1C8D"/>
    <w:rsid w:val="0070491D"/>
    <w:rsid w:val="00733C5F"/>
    <w:rsid w:val="00734944"/>
    <w:rsid w:val="00765334"/>
    <w:rsid w:val="007969DD"/>
    <w:rsid w:val="007A790C"/>
    <w:rsid w:val="007B2F7F"/>
    <w:rsid w:val="007B3294"/>
    <w:rsid w:val="007E1337"/>
    <w:rsid w:val="008225E0"/>
    <w:rsid w:val="008A0E4A"/>
    <w:rsid w:val="008D0CDC"/>
    <w:rsid w:val="00917808"/>
    <w:rsid w:val="009C3776"/>
    <w:rsid w:val="009D58DD"/>
    <w:rsid w:val="00A268B5"/>
    <w:rsid w:val="00A54219"/>
    <w:rsid w:val="00A80A1C"/>
    <w:rsid w:val="00AC7DD5"/>
    <w:rsid w:val="00AD37B1"/>
    <w:rsid w:val="00AF6454"/>
    <w:rsid w:val="00B1674B"/>
    <w:rsid w:val="00B30A99"/>
    <w:rsid w:val="00B5053E"/>
    <w:rsid w:val="00B53C36"/>
    <w:rsid w:val="00B6306F"/>
    <w:rsid w:val="00B66889"/>
    <w:rsid w:val="00B764CE"/>
    <w:rsid w:val="00BC17E5"/>
    <w:rsid w:val="00C24292"/>
    <w:rsid w:val="00C500BE"/>
    <w:rsid w:val="00C678AD"/>
    <w:rsid w:val="00C97F8C"/>
    <w:rsid w:val="00CB758D"/>
    <w:rsid w:val="00CF5828"/>
    <w:rsid w:val="00D1257F"/>
    <w:rsid w:val="00D47110"/>
    <w:rsid w:val="00D72EAC"/>
    <w:rsid w:val="00D84682"/>
    <w:rsid w:val="00DB3E44"/>
    <w:rsid w:val="00DC4B09"/>
    <w:rsid w:val="00DE2D41"/>
    <w:rsid w:val="00E035AB"/>
    <w:rsid w:val="00E469A1"/>
    <w:rsid w:val="00E56176"/>
    <w:rsid w:val="00E647FB"/>
    <w:rsid w:val="00E806D4"/>
    <w:rsid w:val="00E82EBC"/>
    <w:rsid w:val="00E933D6"/>
    <w:rsid w:val="00EC7804"/>
    <w:rsid w:val="00EE2E2C"/>
    <w:rsid w:val="00F2324B"/>
    <w:rsid w:val="00F42157"/>
    <w:rsid w:val="00F67F38"/>
    <w:rsid w:val="00F800B3"/>
    <w:rsid w:val="00FB2A57"/>
    <w:rsid w:val="00FC38EE"/>
    <w:rsid w:val="00FD5742"/>
    <w:rsid w:val="00FE01C8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828"/>
    <w:rPr>
      <w:rFonts w:eastAsia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Loni Dow</cp:lastModifiedBy>
  <cp:revision>3</cp:revision>
  <dcterms:created xsi:type="dcterms:W3CDTF">2017-04-26T17:06:00Z</dcterms:created>
  <dcterms:modified xsi:type="dcterms:W3CDTF">2017-04-26T18:56:00Z</dcterms:modified>
</cp:coreProperties>
</file>