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356AD1">
        <w:rPr>
          <w:rFonts w:ascii="Arial" w:hAnsi="Arial" w:cs="Arial"/>
          <w:b/>
          <w:sz w:val="20"/>
          <w:szCs w:val="20"/>
        </w:rPr>
        <w:t>714</w:t>
      </w:r>
      <w:r w:rsidR="009E2693">
        <w:rPr>
          <w:rFonts w:ascii="Arial" w:hAnsi="Arial" w:cs="Arial"/>
          <w:b/>
          <w:sz w:val="20"/>
          <w:szCs w:val="20"/>
        </w:rPr>
        <w:tab/>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81196E" w:rsidP="00C144E9">
      <w:pPr>
        <w:tabs>
          <w:tab w:val="left" w:pos="1152"/>
        </w:tabs>
        <w:rPr>
          <w:rFonts w:ascii="Arial" w:hAnsi="Arial" w:cs="Arial"/>
          <w:color w:val="000000"/>
          <w:sz w:val="20"/>
          <w:szCs w:val="20"/>
        </w:rPr>
      </w:pPr>
      <w:r>
        <w:rPr>
          <w:rFonts w:ascii="Arial" w:hAnsi="Arial" w:cs="Arial"/>
          <w:color w:val="000000"/>
          <w:sz w:val="20"/>
          <w:szCs w:val="20"/>
        </w:rPr>
        <w:tab/>
        <w:t>Marketing Communications Coordinator</w:t>
      </w:r>
      <w:r w:rsidR="00C144E9" w:rsidRPr="00A66D8A">
        <w:rPr>
          <w:rFonts w:ascii="Arial" w:hAnsi="Arial" w:cs="Arial"/>
          <w:color w:val="000000"/>
          <w:sz w:val="20"/>
          <w:szCs w:val="20"/>
        </w:rPr>
        <w:tab/>
      </w:r>
      <w:r w:rsidR="00C144E9"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rsidR="00E34DD5" w:rsidRDefault="00E34DD5" w:rsidP="00E34DD5">
      <w:pPr>
        <w:jc w:val="center"/>
        <w:rPr>
          <w:rFonts w:ascii="Arial" w:hAnsi="Arial" w:cs="Arial"/>
          <w:b/>
          <w:sz w:val="20"/>
          <w:szCs w:val="20"/>
        </w:rPr>
      </w:pPr>
      <w:r>
        <w:rPr>
          <w:rFonts w:ascii="Arial" w:hAnsi="Arial" w:cs="Arial"/>
          <w:b/>
          <w:sz w:val="20"/>
          <w:szCs w:val="20"/>
        </w:rPr>
        <w:t xml:space="preserve">IACMI Team Working with Michelman Fiber Sizings to </w:t>
      </w:r>
    </w:p>
    <w:p w:rsidR="00FF5D6E" w:rsidRDefault="00E34DD5" w:rsidP="00E34DD5">
      <w:pPr>
        <w:jc w:val="center"/>
        <w:rPr>
          <w:rFonts w:ascii="Arial" w:hAnsi="Arial" w:cs="Arial"/>
          <w:b/>
          <w:sz w:val="20"/>
          <w:szCs w:val="20"/>
        </w:rPr>
      </w:pPr>
      <w:r>
        <w:rPr>
          <w:rFonts w:ascii="Arial" w:hAnsi="Arial" w:cs="Arial"/>
          <w:b/>
          <w:sz w:val="20"/>
          <w:szCs w:val="20"/>
        </w:rPr>
        <w:t>Develop Improved Carbon Fiber Composites</w:t>
      </w:r>
    </w:p>
    <w:p w:rsidR="00FF5D6E" w:rsidRDefault="00FF5D6E" w:rsidP="00FF5D6E">
      <w:pPr>
        <w:rPr>
          <w:rFonts w:ascii="Arial" w:hAnsi="Arial" w:cs="Arial"/>
          <w:sz w:val="20"/>
          <w:szCs w:val="20"/>
        </w:rPr>
      </w:pPr>
    </w:p>
    <w:p w:rsidR="00A60856" w:rsidRPr="001E3910" w:rsidRDefault="00356AD1" w:rsidP="00FF5D6E">
      <w:pPr>
        <w:rPr>
          <w:rFonts w:ascii="Arial" w:hAnsi="Arial" w:cs="Arial"/>
          <w:sz w:val="20"/>
          <w:szCs w:val="20"/>
        </w:rPr>
      </w:pPr>
      <w:r>
        <w:rPr>
          <w:rFonts w:ascii="Arial" w:hAnsi="Arial" w:cs="Arial"/>
          <w:sz w:val="20"/>
          <w:szCs w:val="20"/>
        </w:rPr>
        <w:t>CINCINNATI, OH (May 26</w:t>
      </w:r>
      <w:r w:rsidR="00FF5D6E" w:rsidRPr="001E3910">
        <w:rPr>
          <w:rFonts w:ascii="Arial" w:hAnsi="Arial" w:cs="Arial"/>
          <w:sz w:val="20"/>
          <w:szCs w:val="20"/>
        </w:rPr>
        <w:t xml:space="preserve">, 2017) – </w:t>
      </w:r>
      <w:r w:rsidR="00A60856" w:rsidRPr="001E3910">
        <w:rPr>
          <w:rFonts w:ascii="Arial" w:hAnsi="Arial" w:cs="Arial"/>
          <w:sz w:val="20"/>
          <w:szCs w:val="20"/>
        </w:rPr>
        <w:t xml:space="preserve">The </w:t>
      </w:r>
      <w:hyperlink r:id="rId10" w:history="1">
        <w:r w:rsidR="00A60856" w:rsidRPr="001E3910">
          <w:rPr>
            <w:rStyle w:val="Hyperlink"/>
            <w:rFonts w:ascii="Arial" w:hAnsi="Arial" w:cs="Arial"/>
            <w:sz w:val="20"/>
            <w:szCs w:val="20"/>
          </w:rPr>
          <w:t>Institute for Advanced Composites Manufacturing Innovation (IACMI)</w:t>
        </w:r>
      </w:hyperlink>
      <w:r w:rsidR="00A60856" w:rsidRPr="001E3910">
        <w:rPr>
          <w:rStyle w:val="Strong"/>
          <w:rFonts w:ascii="Arial" w:hAnsi="Arial" w:cs="Arial"/>
          <w:color w:val="202020"/>
          <w:sz w:val="20"/>
          <w:szCs w:val="20"/>
        </w:rPr>
        <w:t xml:space="preserve">, </w:t>
      </w:r>
      <w:r w:rsidR="00A60856" w:rsidRPr="001E3910">
        <w:rPr>
          <w:rStyle w:val="Strong"/>
          <w:rFonts w:ascii="Arial" w:hAnsi="Arial" w:cs="Arial"/>
          <w:b w:val="0"/>
          <w:sz w:val="20"/>
          <w:szCs w:val="20"/>
        </w:rPr>
        <w:t>in partnership with</w:t>
      </w:r>
      <w:r w:rsidR="00A60856" w:rsidRPr="001E3910">
        <w:rPr>
          <w:rStyle w:val="Strong"/>
          <w:rFonts w:ascii="Arial" w:hAnsi="Arial" w:cs="Arial"/>
          <w:sz w:val="20"/>
          <w:szCs w:val="20"/>
        </w:rPr>
        <w:t xml:space="preserve"> </w:t>
      </w:r>
      <w:r w:rsidR="00A60856" w:rsidRPr="001E3910">
        <w:rPr>
          <w:rStyle w:val="Strong"/>
          <w:rFonts w:ascii="Arial" w:hAnsi="Arial" w:cs="Arial"/>
          <w:b w:val="0"/>
          <w:sz w:val="20"/>
          <w:szCs w:val="20"/>
        </w:rPr>
        <w:t xml:space="preserve">Michelman and other key IACMI consortium members, has announced a project focused on </w:t>
      </w:r>
      <w:r w:rsidR="00A60856" w:rsidRPr="001E3910">
        <w:rPr>
          <w:rFonts w:ascii="Arial" w:hAnsi="Arial" w:cs="Arial"/>
          <w:sz w:val="20"/>
          <w:szCs w:val="20"/>
        </w:rPr>
        <w:t xml:space="preserve">the optimization of vinyl ester resins and fiber sizings for the fabrication of carbon fiber composites. The effort will identify styrene-free prepreg formulations with longer room temperature shelf life, shorter cycle times, and reduced cost. Advancements in these areas will increase productivity, decrease scrap and material costs, and enable adoption into the automotive industry. </w:t>
      </w:r>
    </w:p>
    <w:p w:rsidR="00A60856" w:rsidRPr="001E3910" w:rsidRDefault="00A60856" w:rsidP="00FF5D6E">
      <w:pPr>
        <w:rPr>
          <w:rFonts w:ascii="Arial" w:hAnsi="Arial" w:cs="Arial"/>
          <w:sz w:val="20"/>
          <w:szCs w:val="20"/>
        </w:rPr>
      </w:pPr>
    </w:p>
    <w:p w:rsidR="00EB7836" w:rsidRDefault="00A60856" w:rsidP="001E3910">
      <w:pPr>
        <w:rPr>
          <w:rFonts w:ascii="Arial" w:hAnsi="Arial" w:cs="Arial"/>
          <w:sz w:val="20"/>
          <w:szCs w:val="20"/>
        </w:rPr>
      </w:pPr>
      <w:r w:rsidRPr="001E3910">
        <w:rPr>
          <w:rFonts w:ascii="Arial" w:hAnsi="Arial" w:cs="Arial"/>
          <w:sz w:val="20"/>
          <w:szCs w:val="20"/>
        </w:rPr>
        <w:t xml:space="preserve">The IACMI is a </w:t>
      </w:r>
      <w:r w:rsidR="00DA1206" w:rsidRPr="001E3910">
        <w:rPr>
          <w:rFonts w:ascii="Arial" w:hAnsi="Arial" w:cs="Arial"/>
          <w:sz w:val="20"/>
          <w:szCs w:val="20"/>
        </w:rPr>
        <w:t>Manufacturing USA institute driven by the University of Tennessee, Knoxville an</w:t>
      </w:r>
      <w:r w:rsidRPr="001E3910">
        <w:rPr>
          <w:rFonts w:ascii="Arial" w:hAnsi="Arial" w:cs="Arial"/>
          <w:sz w:val="20"/>
          <w:szCs w:val="20"/>
        </w:rPr>
        <w:t xml:space="preserve">d the U.S. Department of Energy. The </w:t>
      </w:r>
      <w:r w:rsidR="0081197F" w:rsidRPr="001E3910">
        <w:rPr>
          <w:rFonts w:ascii="Arial" w:hAnsi="Arial" w:cs="Arial"/>
          <w:sz w:val="20"/>
          <w:szCs w:val="20"/>
        </w:rPr>
        <w:t xml:space="preserve">team </w:t>
      </w:r>
      <w:r w:rsidR="00982ADF" w:rsidRPr="001E3910">
        <w:rPr>
          <w:rFonts w:ascii="Arial" w:hAnsi="Arial" w:cs="Arial"/>
          <w:sz w:val="20"/>
          <w:szCs w:val="20"/>
        </w:rPr>
        <w:t>on</w:t>
      </w:r>
      <w:r w:rsidR="0081197F" w:rsidRPr="001E3910">
        <w:rPr>
          <w:rFonts w:ascii="Arial" w:hAnsi="Arial" w:cs="Arial"/>
          <w:sz w:val="20"/>
          <w:szCs w:val="20"/>
        </w:rPr>
        <w:t xml:space="preserve"> this key project includes Michelman, </w:t>
      </w:r>
      <w:r w:rsidR="00DA1206" w:rsidRPr="001E3910">
        <w:rPr>
          <w:rFonts w:ascii="Arial" w:hAnsi="Arial" w:cs="Arial"/>
          <w:sz w:val="20"/>
          <w:szCs w:val="20"/>
        </w:rPr>
        <w:t xml:space="preserve">Ashland, </w:t>
      </w:r>
      <w:proofErr w:type="spellStart"/>
      <w:r w:rsidR="00DA1206" w:rsidRPr="001E3910">
        <w:rPr>
          <w:rFonts w:ascii="Arial" w:hAnsi="Arial" w:cs="Arial"/>
          <w:sz w:val="20"/>
          <w:szCs w:val="20"/>
        </w:rPr>
        <w:t>Zoltek</w:t>
      </w:r>
      <w:proofErr w:type="spellEnd"/>
      <w:r w:rsidR="00DA1206" w:rsidRPr="001E3910">
        <w:rPr>
          <w:rFonts w:ascii="Arial" w:hAnsi="Arial" w:cs="Arial"/>
          <w:sz w:val="20"/>
          <w:szCs w:val="20"/>
        </w:rPr>
        <w:t xml:space="preserve">, University of Dayton Research Institute (UDRI), </w:t>
      </w:r>
      <w:proofErr w:type="spellStart"/>
      <w:r w:rsidR="00DA1206" w:rsidRPr="001E3910">
        <w:rPr>
          <w:rFonts w:ascii="Arial" w:hAnsi="Arial" w:cs="Arial"/>
          <w:sz w:val="20"/>
          <w:szCs w:val="20"/>
        </w:rPr>
        <w:t>JobsOhio</w:t>
      </w:r>
      <w:proofErr w:type="spellEnd"/>
      <w:r w:rsidR="00DA1206" w:rsidRPr="001E3910">
        <w:rPr>
          <w:rFonts w:ascii="Arial" w:hAnsi="Arial" w:cs="Arial"/>
          <w:sz w:val="20"/>
          <w:szCs w:val="20"/>
        </w:rPr>
        <w:t>, and Michigan State University (MSU</w:t>
      </w:r>
      <w:r w:rsidR="00982ADF" w:rsidRPr="001E3910">
        <w:rPr>
          <w:rFonts w:ascii="Arial" w:hAnsi="Arial" w:cs="Arial"/>
          <w:sz w:val="20"/>
          <w:szCs w:val="20"/>
        </w:rPr>
        <w:t xml:space="preserve">). </w:t>
      </w:r>
    </w:p>
    <w:p w:rsidR="00EB7836" w:rsidRDefault="00EB7836" w:rsidP="001E3910">
      <w:pPr>
        <w:rPr>
          <w:rFonts w:ascii="Arial" w:hAnsi="Arial" w:cs="Arial"/>
          <w:sz w:val="20"/>
          <w:szCs w:val="20"/>
        </w:rPr>
      </w:pPr>
    </w:p>
    <w:p w:rsidR="00EB7836" w:rsidRDefault="00982ADF" w:rsidP="001E3910">
      <w:pPr>
        <w:rPr>
          <w:rFonts w:ascii="Arial" w:hAnsi="Arial" w:cs="Arial"/>
          <w:sz w:val="20"/>
          <w:szCs w:val="20"/>
        </w:rPr>
      </w:pPr>
      <w:r w:rsidRPr="001E3910">
        <w:rPr>
          <w:rFonts w:ascii="Arial" w:hAnsi="Arial" w:cs="Arial"/>
          <w:sz w:val="20"/>
          <w:szCs w:val="20"/>
        </w:rPr>
        <w:t>As part of this technical collaboration, rese</w:t>
      </w:r>
      <w:r w:rsidR="00DA1206" w:rsidRPr="001E3910">
        <w:rPr>
          <w:rFonts w:ascii="Arial" w:hAnsi="Arial" w:cs="Arial"/>
          <w:sz w:val="20"/>
          <w:szCs w:val="20"/>
        </w:rPr>
        <w:t xml:space="preserve">archers at MSU and UDRI will identify cost-effective combinations of </w:t>
      </w:r>
      <w:hyperlink r:id="rId11" w:history="1">
        <w:r w:rsidRPr="00EB7836">
          <w:rPr>
            <w:rStyle w:val="Hyperlink"/>
            <w:rFonts w:ascii="Arial" w:hAnsi="Arial" w:cs="Arial"/>
            <w:sz w:val="20"/>
            <w:szCs w:val="20"/>
          </w:rPr>
          <w:t>fiber sizings from Michelman</w:t>
        </w:r>
      </w:hyperlink>
      <w:r w:rsidRPr="001E3910">
        <w:rPr>
          <w:rFonts w:ascii="Arial" w:hAnsi="Arial" w:cs="Arial"/>
          <w:sz w:val="20"/>
          <w:szCs w:val="20"/>
        </w:rPr>
        <w:t xml:space="preserve">, </w:t>
      </w:r>
      <w:r w:rsidR="00DA1206" w:rsidRPr="001E3910">
        <w:rPr>
          <w:rFonts w:ascii="Arial" w:hAnsi="Arial" w:cs="Arial"/>
          <w:sz w:val="20"/>
          <w:szCs w:val="20"/>
        </w:rPr>
        <w:t xml:space="preserve">resins from Ashland, and carbon fibers from </w:t>
      </w:r>
      <w:proofErr w:type="spellStart"/>
      <w:r w:rsidR="00DA1206" w:rsidRPr="001E3910">
        <w:rPr>
          <w:rFonts w:ascii="Arial" w:hAnsi="Arial" w:cs="Arial"/>
          <w:sz w:val="20"/>
          <w:szCs w:val="20"/>
        </w:rPr>
        <w:t>Zoltek</w:t>
      </w:r>
      <w:proofErr w:type="spellEnd"/>
      <w:r w:rsidR="00DA1206" w:rsidRPr="001E3910">
        <w:rPr>
          <w:rFonts w:ascii="Arial" w:hAnsi="Arial" w:cs="Arial"/>
          <w:sz w:val="20"/>
          <w:szCs w:val="20"/>
        </w:rPr>
        <w:t xml:space="preserve"> that can be used to fabricate prepregs that can be compression-molded into composite parts. The </w:t>
      </w:r>
      <w:r w:rsidRPr="001E3910">
        <w:rPr>
          <w:rFonts w:ascii="Arial" w:hAnsi="Arial" w:cs="Arial"/>
          <w:sz w:val="20"/>
          <w:szCs w:val="20"/>
        </w:rPr>
        <w:t xml:space="preserve">goal is to </w:t>
      </w:r>
      <w:r w:rsidR="00DA1206" w:rsidRPr="001E3910">
        <w:rPr>
          <w:rFonts w:ascii="Arial" w:hAnsi="Arial" w:cs="Arial"/>
          <w:sz w:val="20"/>
          <w:szCs w:val="20"/>
        </w:rPr>
        <w:t xml:space="preserve">develop vinyl ester resin / fiber sizing / carbon fiber combinations that are styrene-free and that have room temperature storage capability of at least three months and cure times less than three minutes. </w:t>
      </w:r>
    </w:p>
    <w:p w:rsidR="001E3910" w:rsidRPr="001E3910" w:rsidRDefault="00DA1206" w:rsidP="001E3910">
      <w:pPr>
        <w:rPr>
          <w:rFonts w:ascii="Arial" w:hAnsi="Arial" w:cs="Arial"/>
          <w:sz w:val="20"/>
          <w:szCs w:val="20"/>
        </w:rPr>
      </w:pPr>
      <w:r w:rsidRPr="001E3910">
        <w:rPr>
          <w:rFonts w:ascii="Arial" w:hAnsi="Arial" w:cs="Arial"/>
          <w:sz w:val="20"/>
          <w:szCs w:val="20"/>
        </w:rPr>
        <w:br/>
        <w:t xml:space="preserve">The success of this IACMI project will help catalyze the adoption of carbon fiber and vinyl ester composites into automotive applications by producing a more cost- effective technology with lower material costs, a more productive technology with reduced cure time and reduced scrap, and a safer technology with the elimination of styrene. These technology innovations should prove to be an attractive </w:t>
      </w:r>
      <w:r w:rsidR="00982ADF" w:rsidRPr="001E3910">
        <w:rPr>
          <w:rFonts w:ascii="Arial" w:hAnsi="Arial" w:cs="Arial"/>
          <w:sz w:val="20"/>
          <w:szCs w:val="20"/>
        </w:rPr>
        <w:t>value proposition for the multibillion</w:t>
      </w:r>
      <w:r w:rsidRPr="001E3910">
        <w:rPr>
          <w:rFonts w:ascii="Arial" w:hAnsi="Arial" w:cs="Arial"/>
          <w:sz w:val="20"/>
          <w:szCs w:val="20"/>
        </w:rPr>
        <w:t xml:space="preserve"> dollar automotive industry and help it to meet its targets for lightweighting of vehicles. </w:t>
      </w:r>
    </w:p>
    <w:p w:rsidR="001E3910" w:rsidRPr="001E3910" w:rsidRDefault="001E3910" w:rsidP="001E3910">
      <w:pPr>
        <w:rPr>
          <w:rFonts w:ascii="Arial" w:hAnsi="Arial" w:cs="Arial"/>
          <w:sz w:val="20"/>
          <w:szCs w:val="20"/>
        </w:rPr>
      </w:pPr>
    </w:p>
    <w:p w:rsidR="00356AD1" w:rsidRDefault="00356AD1" w:rsidP="00356AD1">
      <w:pPr>
        <w:jc w:val="center"/>
        <w:rPr>
          <w:rFonts w:ascii="Arial" w:hAnsi="Arial" w:cs="Arial"/>
          <w:sz w:val="20"/>
          <w:szCs w:val="20"/>
        </w:rPr>
      </w:pPr>
      <w:r>
        <w:rPr>
          <w:rFonts w:ascii="Arial" w:hAnsi="Arial" w:cs="Arial"/>
          <w:sz w:val="20"/>
          <w:szCs w:val="20"/>
        </w:rPr>
        <w:t>- more -</w:t>
      </w:r>
    </w:p>
    <w:p w:rsidR="00356AD1" w:rsidRDefault="00356AD1" w:rsidP="001E3910">
      <w:pPr>
        <w:rPr>
          <w:rFonts w:ascii="Arial" w:hAnsi="Arial" w:cs="Arial"/>
          <w:sz w:val="20"/>
          <w:szCs w:val="20"/>
        </w:rPr>
      </w:pPr>
    </w:p>
    <w:p w:rsidR="00356AD1" w:rsidRDefault="00356AD1">
      <w:pPr>
        <w:rPr>
          <w:rFonts w:ascii="Arial" w:hAnsi="Arial" w:cs="Arial"/>
          <w:sz w:val="20"/>
          <w:szCs w:val="20"/>
        </w:rPr>
      </w:pPr>
      <w:r>
        <w:rPr>
          <w:rFonts w:ascii="Arial" w:hAnsi="Arial" w:cs="Arial"/>
          <w:sz w:val="20"/>
          <w:szCs w:val="20"/>
        </w:rPr>
        <w:br w:type="page"/>
      </w:r>
    </w:p>
    <w:p w:rsidR="00356AD1" w:rsidRDefault="001E3910" w:rsidP="001E3910">
      <w:pPr>
        <w:rPr>
          <w:rFonts w:ascii="Arial" w:hAnsi="Arial" w:cs="Arial"/>
          <w:sz w:val="20"/>
          <w:szCs w:val="20"/>
        </w:rPr>
      </w:pPr>
      <w:bookmarkStart w:id="1" w:name="_GoBack"/>
      <w:r w:rsidRPr="001E3910">
        <w:rPr>
          <w:rFonts w:ascii="Arial" w:hAnsi="Arial" w:cs="Arial"/>
          <w:sz w:val="20"/>
          <w:szCs w:val="20"/>
        </w:rPr>
        <w:lastRenderedPageBreak/>
        <w:t xml:space="preserve">Michelman manufactures a versatile line of fiber sizings </w:t>
      </w:r>
      <w:r>
        <w:rPr>
          <w:rFonts w:ascii="Arial" w:hAnsi="Arial" w:cs="Arial"/>
          <w:sz w:val="20"/>
          <w:szCs w:val="20"/>
        </w:rPr>
        <w:t xml:space="preserve">and resin modifiers </w:t>
      </w:r>
      <w:r w:rsidRPr="001E3910">
        <w:rPr>
          <w:rFonts w:ascii="Arial" w:hAnsi="Arial" w:cs="Arial"/>
          <w:sz w:val="20"/>
          <w:szCs w:val="20"/>
        </w:rPr>
        <w:t xml:space="preserve">that are used by fiber producers and composite manufacturers to produce </w:t>
      </w:r>
      <w:hyperlink r:id="rId12" w:history="1">
        <w:r w:rsidRPr="001E3910">
          <w:rPr>
            <w:rStyle w:val="Hyperlink"/>
            <w:rFonts w:ascii="Arial" w:hAnsi="Arial" w:cs="Arial"/>
            <w:sz w:val="20"/>
            <w:szCs w:val="20"/>
          </w:rPr>
          <w:t>stronger, lighter and more durable composite parts</w:t>
        </w:r>
      </w:hyperlink>
      <w:r w:rsidRPr="001E3910">
        <w:rPr>
          <w:rFonts w:ascii="Arial" w:hAnsi="Arial" w:cs="Arial"/>
          <w:sz w:val="20"/>
          <w:szCs w:val="20"/>
        </w:rPr>
        <w:t>. The company’s broad portfolio of products allows customers to tailor the surface chemistry of reinforcement fibers to the chemistry of the matrix resin, thereby optimizing the interface adhesion between the polymers and fibers.</w:t>
      </w:r>
    </w:p>
    <w:bookmarkEnd w:id="1"/>
    <w:p w:rsidR="00AB4D1C" w:rsidRPr="005F4C99" w:rsidRDefault="00DA1206" w:rsidP="00AB4D1C">
      <w:pPr>
        <w:rPr>
          <w:rFonts w:ascii="Arial" w:hAnsi="Arial" w:cs="Arial"/>
          <w:b/>
          <w:sz w:val="20"/>
          <w:szCs w:val="20"/>
        </w:rPr>
      </w:pPr>
      <w:r w:rsidRPr="001E3910">
        <w:rPr>
          <w:rFonts w:ascii="Arial" w:hAnsi="Arial" w:cs="Arial"/>
          <w:sz w:val="20"/>
          <w:szCs w:val="20"/>
        </w:rPr>
        <w:br/>
      </w:r>
      <w:bookmarkEnd w:id="0"/>
      <w:r w:rsidR="006C2717">
        <w:fldChar w:fldCharType="begin"/>
      </w:r>
      <w:r w:rsidR="006C2717">
        <w:instrText xml:space="preserve"> HYPERLINK "http://www.michelman.com/" </w:instrText>
      </w:r>
      <w:r w:rsidR="006C2717">
        <w:fldChar w:fldCharType="separate"/>
      </w:r>
      <w:r w:rsidR="00AB4D1C" w:rsidRPr="005F4C99">
        <w:rPr>
          <w:rStyle w:val="Hyperlink"/>
          <w:rFonts w:ascii="Arial" w:hAnsi="Arial" w:cs="Arial"/>
          <w:b/>
          <w:sz w:val="20"/>
          <w:szCs w:val="20"/>
        </w:rPr>
        <w:t>About Michelman</w:t>
      </w:r>
      <w:r w:rsidR="006C2717">
        <w:rPr>
          <w:rStyle w:val="Hyperlink"/>
          <w:rFonts w:ascii="Arial" w:hAnsi="Arial" w:cs="Arial"/>
          <w:b/>
          <w:sz w:val="20"/>
          <w:szCs w:val="20"/>
        </w:rPr>
        <w:fldChar w:fldCharType="end"/>
      </w:r>
    </w:p>
    <w:p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3"/>
          <w:footerReference w:type="default" r:id="rId14"/>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2A2D37" w:rsidP="00B052A2">
      <w:pPr>
        <w:tabs>
          <w:tab w:val="left" w:pos="1152"/>
        </w:tabs>
        <w:rPr>
          <w:rFonts w:ascii="Arial" w:hAnsi="Arial" w:cs="Arial"/>
          <w:color w:val="000000"/>
          <w:sz w:val="20"/>
          <w:szCs w:val="20"/>
        </w:rPr>
      </w:pPr>
      <w:r>
        <w:rPr>
          <w:rFonts w:ascii="Arial" w:hAnsi="Arial" w:cs="Arial"/>
          <w:color w:val="000000"/>
          <w:sz w:val="20"/>
          <w:szCs w:val="20"/>
        </w:rPr>
        <w:t xml:space="preserve">Marketing Communications Coordinator    </w:t>
      </w:r>
      <w:r>
        <w:rPr>
          <w:rFonts w:ascii="Arial" w:hAnsi="Arial" w:cs="Arial"/>
          <w:color w:val="000000"/>
          <w:sz w:val="20"/>
          <w:szCs w:val="20"/>
        </w:rPr>
        <w:tab/>
      </w:r>
    </w:p>
    <w:p w:rsidR="00B052A2" w:rsidRPr="009A36DA" w:rsidRDefault="00D32093" w:rsidP="00B052A2">
      <w:pPr>
        <w:tabs>
          <w:tab w:val="left" w:pos="1152"/>
        </w:tabs>
        <w:rPr>
          <w:rFonts w:ascii="Arial" w:hAnsi="Arial" w:cs="Arial"/>
          <w:color w:val="000000"/>
          <w:sz w:val="20"/>
          <w:szCs w:val="20"/>
        </w:rPr>
      </w:pPr>
      <w:hyperlink r:id="rId15"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2A2D37" w:rsidP="00B052A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052A2" w:rsidRPr="009A36DA" w:rsidRDefault="00D32093" w:rsidP="00B052A2">
      <w:pPr>
        <w:tabs>
          <w:tab w:val="left" w:pos="1152"/>
        </w:tabs>
        <w:rPr>
          <w:rFonts w:ascii="Arial" w:hAnsi="Arial" w:cs="Arial"/>
          <w:color w:val="000000"/>
          <w:sz w:val="20"/>
          <w:szCs w:val="20"/>
        </w:rPr>
      </w:pPr>
      <w:hyperlink r:id="rId16"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D32093" w:rsidP="00B052A2">
      <w:pPr>
        <w:rPr>
          <w:rFonts w:ascii="Arial" w:hAnsi="Arial" w:cs="Arial"/>
          <w:sz w:val="20"/>
          <w:szCs w:val="20"/>
        </w:rPr>
      </w:pPr>
      <w:hyperlink r:id="rId17"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D32093" w:rsidP="00B052A2">
      <w:pPr>
        <w:rPr>
          <w:rFonts w:ascii="Arial" w:hAnsi="Arial" w:cs="Arial"/>
          <w:sz w:val="20"/>
          <w:szCs w:val="20"/>
          <w:lang w:val="de-DE"/>
        </w:rPr>
      </w:pPr>
      <w:hyperlink r:id="rId18"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D32093" w:rsidP="00B052A2">
      <w:pPr>
        <w:rPr>
          <w:rFonts w:ascii="Arial" w:hAnsi="Arial" w:cs="Arial"/>
          <w:b/>
          <w:i/>
          <w:sz w:val="20"/>
          <w:szCs w:val="20"/>
          <w:lang w:val="de-DE"/>
        </w:rPr>
      </w:pPr>
      <w:hyperlink r:id="rId19"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093" w:rsidRDefault="00D32093" w:rsidP="00EA4CB1">
      <w:r>
        <w:separator/>
      </w:r>
    </w:p>
  </w:endnote>
  <w:endnote w:type="continuationSeparator" w:id="0">
    <w:p w:rsidR="00D32093" w:rsidRDefault="00D32093"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093" w:rsidRDefault="00D32093" w:rsidP="00EA4CB1">
      <w:r>
        <w:separator/>
      </w:r>
    </w:p>
  </w:footnote>
  <w:footnote w:type="continuationSeparator" w:id="0">
    <w:p w:rsidR="00D32093" w:rsidRDefault="00D32093"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D32093">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622B"/>
    <w:rsid w:val="00006C34"/>
    <w:rsid w:val="0001482C"/>
    <w:rsid w:val="00024D52"/>
    <w:rsid w:val="000379D9"/>
    <w:rsid w:val="000466F2"/>
    <w:rsid w:val="0005570B"/>
    <w:rsid w:val="000600D2"/>
    <w:rsid w:val="000641EC"/>
    <w:rsid w:val="00072DE5"/>
    <w:rsid w:val="00075A98"/>
    <w:rsid w:val="000936CE"/>
    <w:rsid w:val="000A5347"/>
    <w:rsid w:val="000B03AF"/>
    <w:rsid w:val="000C4837"/>
    <w:rsid w:val="000D609A"/>
    <w:rsid w:val="000E0E29"/>
    <w:rsid w:val="000E4B94"/>
    <w:rsid w:val="000F2A4C"/>
    <w:rsid w:val="000F3AD5"/>
    <w:rsid w:val="000F4216"/>
    <w:rsid w:val="000F7791"/>
    <w:rsid w:val="001037C6"/>
    <w:rsid w:val="0012447E"/>
    <w:rsid w:val="00124F6F"/>
    <w:rsid w:val="00125891"/>
    <w:rsid w:val="001267E1"/>
    <w:rsid w:val="00130706"/>
    <w:rsid w:val="00133E7B"/>
    <w:rsid w:val="001340A9"/>
    <w:rsid w:val="00156878"/>
    <w:rsid w:val="00160002"/>
    <w:rsid w:val="001659C6"/>
    <w:rsid w:val="00166163"/>
    <w:rsid w:val="0018066F"/>
    <w:rsid w:val="0018689F"/>
    <w:rsid w:val="00196185"/>
    <w:rsid w:val="001B4C84"/>
    <w:rsid w:val="001D09C0"/>
    <w:rsid w:val="001D4F1D"/>
    <w:rsid w:val="001D5095"/>
    <w:rsid w:val="001D7BB5"/>
    <w:rsid w:val="001E3910"/>
    <w:rsid w:val="001E400F"/>
    <w:rsid w:val="001E43A7"/>
    <w:rsid w:val="00202950"/>
    <w:rsid w:val="002123B5"/>
    <w:rsid w:val="00216DB6"/>
    <w:rsid w:val="00232394"/>
    <w:rsid w:val="002337A5"/>
    <w:rsid w:val="00234F6D"/>
    <w:rsid w:val="00240D16"/>
    <w:rsid w:val="00243383"/>
    <w:rsid w:val="0024636A"/>
    <w:rsid w:val="00274C41"/>
    <w:rsid w:val="00291891"/>
    <w:rsid w:val="002A2D37"/>
    <w:rsid w:val="002A3B55"/>
    <w:rsid w:val="002B02AC"/>
    <w:rsid w:val="002D3671"/>
    <w:rsid w:val="002D5ECB"/>
    <w:rsid w:val="002E065C"/>
    <w:rsid w:val="002E2D3E"/>
    <w:rsid w:val="002E5601"/>
    <w:rsid w:val="002F345C"/>
    <w:rsid w:val="002F3CA6"/>
    <w:rsid w:val="002F4580"/>
    <w:rsid w:val="002F7DC4"/>
    <w:rsid w:val="00300ADA"/>
    <w:rsid w:val="00301F75"/>
    <w:rsid w:val="00311BFE"/>
    <w:rsid w:val="00313FE7"/>
    <w:rsid w:val="00316143"/>
    <w:rsid w:val="003174E2"/>
    <w:rsid w:val="00322671"/>
    <w:rsid w:val="00331181"/>
    <w:rsid w:val="003322F8"/>
    <w:rsid w:val="00343E5E"/>
    <w:rsid w:val="00344273"/>
    <w:rsid w:val="00346507"/>
    <w:rsid w:val="003509DF"/>
    <w:rsid w:val="00355E4A"/>
    <w:rsid w:val="00356AD1"/>
    <w:rsid w:val="00361FBF"/>
    <w:rsid w:val="00364AC1"/>
    <w:rsid w:val="00367BA5"/>
    <w:rsid w:val="00370B3E"/>
    <w:rsid w:val="00371930"/>
    <w:rsid w:val="003727C5"/>
    <w:rsid w:val="00372DE5"/>
    <w:rsid w:val="00380C95"/>
    <w:rsid w:val="0039057E"/>
    <w:rsid w:val="0039482B"/>
    <w:rsid w:val="003A1ECA"/>
    <w:rsid w:val="003B59CA"/>
    <w:rsid w:val="003B7CF5"/>
    <w:rsid w:val="003D0341"/>
    <w:rsid w:val="003E407C"/>
    <w:rsid w:val="003E4D52"/>
    <w:rsid w:val="004041BF"/>
    <w:rsid w:val="00405B87"/>
    <w:rsid w:val="0040761E"/>
    <w:rsid w:val="004212EB"/>
    <w:rsid w:val="004212FF"/>
    <w:rsid w:val="004247D4"/>
    <w:rsid w:val="00434623"/>
    <w:rsid w:val="00437E93"/>
    <w:rsid w:val="0044050B"/>
    <w:rsid w:val="004443EB"/>
    <w:rsid w:val="00445CF9"/>
    <w:rsid w:val="00450DCC"/>
    <w:rsid w:val="00460ADC"/>
    <w:rsid w:val="00463ABE"/>
    <w:rsid w:val="00467563"/>
    <w:rsid w:val="00474EE7"/>
    <w:rsid w:val="00480F20"/>
    <w:rsid w:val="004B30D3"/>
    <w:rsid w:val="004B6C2F"/>
    <w:rsid w:val="004C435D"/>
    <w:rsid w:val="004C56B3"/>
    <w:rsid w:val="004C6455"/>
    <w:rsid w:val="004F2B9A"/>
    <w:rsid w:val="004F52B8"/>
    <w:rsid w:val="0050261B"/>
    <w:rsid w:val="005043B8"/>
    <w:rsid w:val="00507574"/>
    <w:rsid w:val="005149B0"/>
    <w:rsid w:val="00514D8F"/>
    <w:rsid w:val="00517E4B"/>
    <w:rsid w:val="00524334"/>
    <w:rsid w:val="00531139"/>
    <w:rsid w:val="00546C5F"/>
    <w:rsid w:val="0057258A"/>
    <w:rsid w:val="005747F0"/>
    <w:rsid w:val="00586EF2"/>
    <w:rsid w:val="00591757"/>
    <w:rsid w:val="005A5D5A"/>
    <w:rsid w:val="005B0A49"/>
    <w:rsid w:val="005B5247"/>
    <w:rsid w:val="005C0728"/>
    <w:rsid w:val="005C6B30"/>
    <w:rsid w:val="005D24C5"/>
    <w:rsid w:val="005E0307"/>
    <w:rsid w:val="005E083F"/>
    <w:rsid w:val="005E52A5"/>
    <w:rsid w:val="005E6B07"/>
    <w:rsid w:val="005F4832"/>
    <w:rsid w:val="005F4C99"/>
    <w:rsid w:val="00602177"/>
    <w:rsid w:val="006029AB"/>
    <w:rsid w:val="00604591"/>
    <w:rsid w:val="00604673"/>
    <w:rsid w:val="00621A87"/>
    <w:rsid w:val="00624857"/>
    <w:rsid w:val="0064794A"/>
    <w:rsid w:val="00672C4E"/>
    <w:rsid w:val="00686DEE"/>
    <w:rsid w:val="00690D17"/>
    <w:rsid w:val="00691752"/>
    <w:rsid w:val="00694835"/>
    <w:rsid w:val="006A1A61"/>
    <w:rsid w:val="006A66DD"/>
    <w:rsid w:val="006A712D"/>
    <w:rsid w:val="006B3076"/>
    <w:rsid w:val="006B5B09"/>
    <w:rsid w:val="006C2717"/>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0E68"/>
    <w:rsid w:val="007672A7"/>
    <w:rsid w:val="00771D26"/>
    <w:rsid w:val="007772AE"/>
    <w:rsid w:val="007817F7"/>
    <w:rsid w:val="00784649"/>
    <w:rsid w:val="00786A2E"/>
    <w:rsid w:val="007933C2"/>
    <w:rsid w:val="007A038E"/>
    <w:rsid w:val="007A6ABF"/>
    <w:rsid w:val="007B3D42"/>
    <w:rsid w:val="007B4A7C"/>
    <w:rsid w:val="007D13C4"/>
    <w:rsid w:val="007D3C13"/>
    <w:rsid w:val="007E0162"/>
    <w:rsid w:val="007E2F9E"/>
    <w:rsid w:val="007F3262"/>
    <w:rsid w:val="007F370D"/>
    <w:rsid w:val="0081196E"/>
    <w:rsid w:val="0081197F"/>
    <w:rsid w:val="00812FE3"/>
    <w:rsid w:val="00813688"/>
    <w:rsid w:val="00843707"/>
    <w:rsid w:val="00847892"/>
    <w:rsid w:val="008535C3"/>
    <w:rsid w:val="0085367E"/>
    <w:rsid w:val="00855415"/>
    <w:rsid w:val="00855B11"/>
    <w:rsid w:val="008567A5"/>
    <w:rsid w:val="00862B61"/>
    <w:rsid w:val="00864D7B"/>
    <w:rsid w:val="00892BA8"/>
    <w:rsid w:val="008B2CE0"/>
    <w:rsid w:val="008C7528"/>
    <w:rsid w:val="008D22CC"/>
    <w:rsid w:val="008E1A3D"/>
    <w:rsid w:val="008E4D4D"/>
    <w:rsid w:val="008F387E"/>
    <w:rsid w:val="008F4328"/>
    <w:rsid w:val="008F6251"/>
    <w:rsid w:val="00901602"/>
    <w:rsid w:val="00907587"/>
    <w:rsid w:val="00907EEC"/>
    <w:rsid w:val="00912447"/>
    <w:rsid w:val="00933D8C"/>
    <w:rsid w:val="00941F8A"/>
    <w:rsid w:val="0095744F"/>
    <w:rsid w:val="00963BFC"/>
    <w:rsid w:val="00965D3D"/>
    <w:rsid w:val="0097004D"/>
    <w:rsid w:val="009820E7"/>
    <w:rsid w:val="00982ADF"/>
    <w:rsid w:val="00985E3D"/>
    <w:rsid w:val="00985E51"/>
    <w:rsid w:val="00993C0F"/>
    <w:rsid w:val="009942D7"/>
    <w:rsid w:val="00996428"/>
    <w:rsid w:val="009A1032"/>
    <w:rsid w:val="009A2337"/>
    <w:rsid w:val="009A26AB"/>
    <w:rsid w:val="009A7432"/>
    <w:rsid w:val="009B7424"/>
    <w:rsid w:val="009D20D8"/>
    <w:rsid w:val="009E0695"/>
    <w:rsid w:val="009E2693"/>
    <w:rsid w:val="009E43B4"/>
    <w:rsid w:val="009E4ECD"/>
    <w:rsid w:val="009F685C"/>
    <w:rsid w:val="00A030D6"/>
    <w:rsid w:val="00A04B1A"/>
    <w:rsid w:val="00A23BB2"/>
    <w:rsid w:val="00A4775F"/>
    <w:rsid w:val="00A537B3"/>
    <w:rsid w:val="00A57D72"/>
    <w:rsid w:val="00A60393"/>
    <w:rsid w:val="00A60856"/>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1EEC"/>
    <w:rsid w:val="00B16334"/>
    <w:rsid w:val="00B20763"/>
    <w:rsid w:val="00B249B9"/>
    <w:rsid w:val="00B3746F"/>
    <w:rsid w:val="00B47C01"/>
    <w:rsid w:val="00B52BD2"/>
    <w:rsid w:val="00B64385"/>
    <w:rsid w:val="00B654B5"/>
    <w:rsid w:val="00B71C61"/>
    <w:rsid w:val="00B747F2"/>
    <w:rsid w:val="00B760C3"/>
    <w:rsid w:val="00B82902"/>
    <w:rsid w:val="00B82CA9"/>
    <w:rsid w:val="00B862CC"/>
    <w:rsid w:val="00B954E4"/>
    <w:rsid w:val="00B96181"/>
    <w:rsid w:val="00B9626E"/>
    <w:rsid w:val="00BA7F8F"/>
    <w:rsid w:val="00BB5480"/>
    <w:rsid w:val="00BE00B7"/>
    <w:rsid w:val="00BE028A"/>
    <w:rsid w:val="00BF05F6"/>
    <w:rsid w:val="00BF1F63"/>
    <w:rsid w:val="00BF2D47"/>
    <w:rsid w:val="00C11DF0"/>
    <w:rsid w:val="00C11FE8"/>
    <w:rsid w:val="00C144E9"/>
    <w:rsid w:val="00C23347"/>
    <w:rsid w:val="00C30425"/>
    <w:rsid w:val="00C31441"/>
    <w:rsid w:val="00C34F3F"/>
    <w:rsid w:val="00C3728F"/>
    <w:rsid w:val="00C43955"/>
    <w:rsid w:val="00C46CF0"/>
    <w:rsid w:val="00C5153B"/>
    <w:rsid w:val="00C564FD"/>
    <w:rsid w:val="00C626A3"/>
    <w:rsid w:val="00C67788"/>
    <w:rsid w:val="00C679BD"/>
    <w:rsid w:val="00C74670"/>
    <w:rsid w:val="00C76726"/>
    <w:rsid w:val="00C92017"/>
    <w:rsid w:val="00CA55F4"/>
    <w:rsid w:val="00CA57A4"/>
    <w:rsid w:val="00CB462B"/>
    <w:rsid w:val="00CC440A"/>
    <w:rsid w:val="00CC7894"/>
    <w:rsid w:val="00CF64F2"/>
    <w:rsid w:val="00CF6A4C"/>
    <w:rsid w:val="00D14D3B"/>
    <w:rsid w:val="00D16AFB"/>
    <w:rsid w:val="00D24549"/>
    <w:rsid w:val="00D32093"/>
    <w:rsid w:val="00D337C5"/>
    <w:rsid w:val="00D3569E"/>
    <w:rsid w:val="00D35D2E"/>
    <w:rsid w:val="00D6026C"/>
    <w:rsid w:val="00D71B06"/>
    <w:rsid w:val="00D97AEE"/>
    <w:rsid w:val="00DA1206"/>
    <w:rsid w:val="00DA18FC"/>
    <w:rsid w:val="00DA2F08"/>
    <w:rsid w:val="00DB3AA8"/>
    <w:rsid w:val="00DD1A0C"/>
    <w:rsid w:val="00DD23FB"/>
    <w:rsid w:val="00DE7F0F"/>
    <w:rsid w:val="00DF638E"/>
    <w:rsid w:val="00DF63D2"/>
    <w:rsid w:val="00DF7507"/>
    <w:rsid w:val="00E0449F"/>
    <w:rsid w:val="00E139A0"/>
    <w:rsid w:val="00E14F12"/>
    <w:rsid w:val="00E24910"/>
    <w:rsid w:val="00E30053"/>
    <w:rsid w:val="00E34DD5"/>
    <w:rsid w:val="00E35C67"/>
    <w:rsid w:val="00E41694"/>
    <w:rsid w:val="00E44E15"/>
    <w:rsid w:val="00E51EFC"/>
    <w:rsid w:val="00E61A14"/>
    <w:rsid w:val="00E646B2"/>
    <w:rsid w:val="00E66F12"/>
    <w:rsid w:val="00E67E42"/>
    <w:rsid w:val="00E72A47"/>
    <w:rsid w:val="00E80445"/>
    <w:rsid w:val="00E935EA"/>
    <w:rsid w:val="00E93F3F"/>
    <w:rsid w:val="00EA3C24"/>
    <w:rsid w:val="00EA4CB1"/>
    <w:rsid w:val="00EB026A"/>
    <w:rsid w:val="00EB0C24"/>
    <w:rsid w:val="00EB7836"/>
    <w:rsid w:val="00ED254E"/>
    <w:rsid w:val="00EE42AC"/>
    <w:rsid w:val="00EE56B3"/>
    <w:rsid w:val="00EE6B39"/>
    <w:rsid w:val="00EE7CA0"/>
    <w:rsid w:val="00EF3105"/>
    <w:rsid w:val="00F0331E"/>
    <w:rsid w:val="00F05D4E"/>
    <w:rsid w:val="00F12D86"/>
    <w:rsid w:val="00F1744F"/>
    <w:rsid w:val="00F17D21"/>
    <w:rsid w:val="00F24F8B"/>
    <w:rsid w:val="00F261C9"/>
    <w:rsid w:val="00F32303"/>
    <w:rsid w:val="00F32306"/>
    <w:rsid w:val="00F46728"/>
    <w:rsid w:val="00F46880"/>
    <w:rsid w:val="00F474D5"/>
    <w:rsid w:val="00F52AFA"/>
    <w:rsid w:val="00F73271"/>
    <w:rsid w:val="00F95FEF"/>
    <w:rsid w:val="00FA122B"/>
    <w:rsid w:val="00FA27D0"/>
    <w:rsid w:val="00FA28C2"/>
    <w:rsid w:val="00FA657C"/>
    <w:rsid w:val="00FB147D"/>
    <w:rsid w:val="00FB2213"/>
    <w:rsid w:val="00FB2A74"/>
    <w:rsid w:val="00FB2ACF"/>
    <w:rsid w:val="00FC12A8"/>
    <w:rsid w:val="00FC25CA"/>
    <w:rsid w:val="00FD0DAC"/>
    <w:rsid w:val="00FE45D8"/>
    <w:rsid w:val="00FE54CE"/>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2EF710A"/>
  <w14:defaultImageDpi w14:val="300"/>
  <w15:docId w15:val="{62128CC4-3CDD-40F6-9EDF-18C7D715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styleId="Mention">
    <w:name w:val="Mention"/>
    <w:basedOn w:val="DefaultParagraphFont"/>
    <w:uiPriority w:val="99"/>
    <w:semiHidden/>
    <w:unhideWhenUsed/>
    <w:rsid w:val="004247D4"/>
    <w:rPr>
      <w:color w:val="2B579A"/>
      <w:shd w:val="clear" w:color="auto" w:fill="E6E6E6"/>
    </w:rPr>
  </w:style>
  <w:style w:type="character" w:styleId="Emphasis">
    <w:name w:val="Emphasis"/>
    <w:basedOn w:val="DefaultParagraphFont"/>
    <w:uiPriority w:val="20"/>
    <w:qFormat/>
    <w:rsid w:val="00DA1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10168089">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michelman.com/Industrial-Manufacturing/Reinforced-Plastic-Composites/" TargetMode="External"/><Relationship Id="rId17" Type="http://schemas.openxmlformats.org/officeDocument/2006/relationships/hyperlink" Target="mailto:jcaudill@gingerquill.com" TargetMode="External"/><Relationship Id="rId2" Type="http://schemas.openxmlformats.org/officeDocument/2006/relationships/styles" Target="styles.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Industrial-Manufacturing/Reinforced-Plastic-Composites/Fiber-Sizing/" TargetMode="External"/><Relationship Id="rId5" Type="http://schemas.openxmlformats.org/officeDocument/2006/relationships/footnotes" Target="footnotes.xml"/><Relationship Id="rId15" Type="http://schemas.openxmlformats.org/officeDocument/2006/relationships/hyperlink" Target="mailto:christyrandolph@michelman.com" TargetMode="External"/><Relationship Id="rId10" Type="http://schemas.openxmlformats.org/officeDocument/2006/relationships/hyperlink" Target="http://iacmi.org/" TargetMode="External"/><Relationship Id="rId19" Type="http://schemas.openxmlformats.org/officeDocument/2006/relationships/hyperlink" Target="http://www.michelman.com.cn/"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Jeffry Caudill</cp:lastModifiedBy>
  <cp:revision>2</cp:revision>
  <cp:lastPrinted>2017-04-14T01:14:00Z</cp:lastPrinted>
  <dcterms:created xsi:type="dcterms:W3CDTF">2017-05-26T13:38:00Z</dcterms:created>
  <dcterms:modified xsi:type="dcterms:W3CDTF">2017-05-26T13:38:00Z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