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DC1" w:rsidRPr="00950FA5" w:rsidRDefault="003C7DC1" w:rsidP="00950FA5">
      <w:pPr>
        <w:rPr>
          <w:sz w:val="24"/>
        </w:rPr>
      </w:pPr>
    </w:p>
    <w:p w:rsidR="00950FA5" w:rsidRPr="00950FA5" w:rsidRDefault="00950FA5" w:rsidP="00950FA5">
      <w:r w:rsidRPr="00950FA5">
        <w:t>June 23, 2017</w:t>
      </w:r>
    </w:p>
    <w:p w:rsidR="00950FA5" w:rsidRPr="00950FA5" w:rsidRDefault="00950FA5" w:rsidP="00950FA5"/>
    <w:p w:rsidR="00950FA5" w:rsidRPr="00950FA5" w:rsidRDefault="00950FA5" w:rsidP="00950FA5">
      <w:r w:rsidRPr="00950FA5">
        <w:t xml:space="preserve">LLT Labels is proud to celebrate its twentieth anniversary of operations this month. Two decades of experience has developed LLT Labels into the industry-leading bar coding and labeling solutions provider that it is today. Our team of experts has helped businesses nationwide find a solution that works for them regardless of industry or application, from stock shipping labels to custom-made labels. Customer satisfaction has been our top priority from day one, and we are committed to exceeding our customer's expectations by providing them with a complete line of top quality products and world class service. </w:t>
      </w:r>
    </w:p>
    <w:p w:rsidR="00950FA5" w:rsidRPr="00950FA5" w:rsidRDefault="00950FA5" w:rsidP="00950FA5">
      <w:r w:rsidRPr="00950FA5">
        <w:t>In 1997, Laser Label Technologies opened its doors in Stow, Ohio with a focus on laser labels for high speed and ink-jet printers. After six years establishing a regional reputation serving businesses across Northeast Ohio, Laser Label Technologies rebranded to LLT Bar Code &amp; Label in 2003, complete with a new logo. This represented a shift in focus to total bar coding and labeling solutions.</w:t>
      </w:r>
    </w:p>
    <w:p w:rsidR="00950FA5" w:rsidRPr="00950FA5" w:rsidRDefault="00950FA5" w:rsidP="00950FA5">
      <w:r w:rsidRPr="00950FA5">
        <w:t xml:space="preserve">The company continued experiencing growth and visibility in the labeling industry. In 2010, LLT Bar Code &amp; Label made </w:t>
      </w:r>
      <w:proofErr w:type="gramStart"/>
      <w:r w:rsidRPr="00950FA5">
        <w:t>it's</w:t>
      </w:r>
      <w:proofErr w:type="gramEnd"/>
      <w:r w:rsidRPr="00950FA5">
        <w:t xml:space="preserve"> entrance into E-Commerce with a new website focused on all label printing products, incorporating new technology such as mobile computers, mobile printing, and software. Just this past August 2016, one more rebrand plus a new and improved website has made LLT Labels into the full service solutions company that it is today. Our label solutions available for same day shipment include Thermal Transfer Labels, Thermal Transfer Ribbons, Direct Thermal Labels, Laser &amp; Ink-Jet Labels, Thermal Printers, Bar Code Scanners and other Labeling Equipment by some of the highest quality brands available. Our vast selection of offerings includes top products by Zebra, Honeywell, Brady and </w:t>
      </w:r>
      <w:proofErr w:type="spellStart"/>
      <w:r w:rsidRPr="00950FA5">
        <w:t>Datalogic</w:t>
      </w:r>
      <w:proofErr w:type="spellEnd"/>
      <w:r w:rsidRPr="00950FA5">
        <w:t>, as well as our own exclusive LLT Labels house brand.</w:t>
      </w:r>
    </w:p>
    <w:p w:rsidR="00A24EE5" w:rsidRDefault="00A24EE5" w:rsidP="00950FA5"/>
    <w:p w:rsidR="00A24EE5" w:rsidRDefault="00A24EE5" w:rsidP="00950FA5"/>
    <w:p w:rsidR="00A24EE5" w:rsidRDefault="00A24EE5" w:rsidP="00950FA5"/>
    <w:p w:rsidR="00A24EE5" w:rsidRDefault="00A24EE5" w:rsidP="00950FA5"/>
    <w:p w:rsidR="00A24EE5" w:rsidRDefault="00A24EE5" w:rsidP="00950FA5"/>
    <w:p w:rsidR="00A24EE5" w:rsidRDefault="00A24EE5" w:rsidP="00950FA5"/>
    <w:p w:rsidR="00A24EE5" w:rsidRDefault="00A24EE5" w:rsidP="00950FA5"/>
    <w:p w:rsidR="00A24EE5" w:rsidRDefault="00A24EE5" w:rsidP="00950FA5"/>
    <w:p w:rsidR="00A24EE5" w:rsidRDefault="00A24EE5" w:rsidP="00950FA5">
      <w:r>
        <w:t xml:space="preserve">About LLT Labels: </w:t>
      </w:r>
    </w:p>
    <w:p w:rsidR="008C7203" w:rsidRPr="00A24EE5" w:rsidRDefault="00950FA5">
      <w:r w:rsidRPr="00950FA5">
        <w:t>LLT Labels is passionate about providing label solutions.  We are committed to strong customer focus, establishing partnerships, and never settling for anything less than the b</w:t>
      </w:r>
      <w:r w:rsidRPr="00950FA5">
        <w:t>est value, quality, and service.</w:t>
      </w:r>
      <w:r w:rsidR="00A24EE5">
        <w:t xml:space="preserve"> </w:t>
      </w:r>
      <w:r w:rsidRPr="00950FA5">
        <w:rPr>
          <w:rFonts w:cs="Arial"/>
        </w:rPr>
        <w:t xml:space="preserve">For more information on </w:t>
      </w:r>
      <w:r w:rsidRPr="00950FA5">
        <w:rPr>
          <w:rFonts w:cs="Arial"/>
        </w:rPr>
        <w:t>LLT Labels</w:t>
      </w:r>
      <w:r w:rsidRPr="00950FA5">
        <w:rPr>
          <w:rFonts w:cs="Arial"/>
        </w:rPr>
        <w:t xml:space="preserve"> </w:t>
      </w:r>
      <w:r w:rsidRPr="00950FA5">
        <w:rPr>
          <w:rFonts w:cs="Arial"/>
        </w:rPr>
        <w:t>products</w:t>
      </w:r>
      <w:r w:rsidRPr="00950FA5">
        <w:rPr>
          <w:rFonts w:cs="Arial"/>
        </w:rPr>
        <w:t xml:space="preserve">, call </w:t>
      </w:r>
      <w:r w:rsidRPr="00950FA5">
        <w:t>toll-free 800.882.4050</w:t>
      </w:r>
      <w:r w:rsidRPr="00950FA5">
        <w:rPr>
          <w:rFonts w:cs="Arial"/>
        </w:rPr>
        <w:t xml:space="preserve">, email </w:t>
      </w:r>
      <w:hyperlink r:id="rId7" w:history="1">
        <w:r w:rsidRPr="00950FA5">
          <w:rPr>
            <w:rStyle w:val="Hyperlink"/>
            <w:rFonts w:cs="Arial"/>
          </w:rPr>
          <w:t>Sales@LLTLabels.com</w:t>
        </w:r>
      </w:hyperlink>
      <w:r w:rsidRPr="00950FA5">
        <w:rPr>
          <w:rFonts w:cs="Arial"/>
        </w:rPr>
        <w:t xml:space="preserve"> or visit </w:t>
      </w:r>
      <w:hyperlink r:id="rId8" w:history="1">
        <w:r w:rsidRPr="00950FA5">
          <w:rPr>
            <w:rStyle w:val="Hyperlink"/>
          </w:rPr>
          <w:t>www.LLTLabels.com</w:t>
        </w:r>
      </w:hyperlink>
      <w:r w:rsidR="00A24EE5">
        <w:t>.</w:t>
      </w:r>
    </w:p>
    <w:sectPr w:rsidR="008C7203" w:rsidRPr="00A24EE5" w:rsidSect="00550F40">
      <w:headerReference w:type="default" r:id="rId9"/>
      <w:footerReference w:type="default" r:id="rId10"/>
      <w:pgSz w:w="11906" w:h="16838"/>
      <w:pgMar w:top="1701" w:right="1134" w:bottom="1701"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7BF" w:rsidRDefault="00D507BF" w:rsidP="009677CB">
      <w:pPr>
        <w:spacing w:after="0" w:line="240" w:lineRule="auto"/>
      </w:pPr>
      <w:r>
        <w:separator/>
      </w:r>
    </w:p>
  </w:endnote>
  <w:endnote w:type="continuationSeparator" w:id="0">
    <w:p w:rsidR="00D507BF" w:rsidRDefault="00D507BF" w:rsidP="00967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F40" w:rsidRDefault="004F43CA" w:rsidP="00950FA5">
    <w:pPr>
      <w:pStyle w:val="Footer"/>
      <w:pBdr>
        <w:top w:val="single" w:sz="4" w:space="1" w:color="auto"/>
      </w:pBdr>
      <w:ind w:firstLine="4320"/>
      <w:jc w:val="right"/>
      <w:rPr>
        <w:b/>
        <w:color w:val="000000" w:themeColor="text1"/>
        <w:sz w:val="16"/>
        <w:szCs w:val="16"/>
        <w:lang w:val="fr-BE"/>
      </w:rPr>
    </w:pPr>
    <w:r w:rsidRPr="004F43CA">
      <w:rPr>
        <w:noProof/>
        <w:color w:val="000000" w:themeColor="text1"/>
      </w:rPr>
      <mc:AlternateContent>
        <mc:Choice Requires="wps">
          <w:drawing>
            <wp:anchor distT="45720" distB="45720" distL="114300" distR="114300" simplePos="0" relativeHeight="251659264" behindDoc="0" locked="0" layoutInCell="1" allowOverlap="1" wp14:anchorId="28A5ADE0" wp14:editId="770C2B90">
              <wp:simplePos x="0" y="0"/>
              <wp:positionH relativeFrom="column">
                <wp:posOffset>3230088</wp:posOffset>
              </wp:positionH>
              <wp:positionV relativeFrom="page">
                <wp:posOffset>7228238</wp:posOffset>
              </wp:positionV>
              <wp:extent cx="2423160" cy="1122045"/>
              <wp:effectExtent l="0" t="0" r="0" b="1905"/>
              <wp:wrapSquare wrapText="bothSides"/>
              <wp:docPr id="2" name="Pictur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122045"/>
                      </a:xfrm>
                      <a:prstGeom prst="rect">
                        <a:avLst/>
                      </a:prstGeom>
                      <a:solidFill>
                        <a:srgbClr val="FFFFFF"/>
                      </a:solidFill>
                      <a:ln w="9525">
                        <a:noFill/>
                        <a:miter lim="800000"/>
                        <a:headEnd/>
                        <a:tailEnd/>
                      </a:ln>
                    </wps:spPr>
                    <wps:txbx>
                      <w:txbxContent>
                        <w:p w:rsidR="004F43CA" w:rsidRDefault="004F43CA" w:rsidP="004F43C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8A5ADE0" id="_x0000_t202" coordsize="21600,21600" o:spt="202" path="m,l,21600r21600,l21600,xe">
              <v:stroke joinstyle="miter"/>
              <v:path gradientshapeok="t" o:connecttype="rect"/>
            </v:shapetype>
            <v:shape id="Picture 2" o:spid="_x0000_s1026" type="#_x0000_t202" style="position:absolute;left:0;text-align:left;margin-left:254.35pt;margin-top:569.15pt;width:190.8pt;height:88.3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" stroked="f">
              <v:textbox style="mso-fit-shape-to-text:t">
                <w:txbxContent>
                  <w:p w:rsidR="004F43CA" w:rsidRDefault="004F43CA" w:rsidP="004F43CA"/>
                </w:txbxContent>
              </v:textbox>
              <w10:wrap type="square" anchory="page"/>
            </v:shape>
          </w:pict>
        </mc:Fallback>
      </mc:AlternateContent>
    </w:r>
    <w:r w:rsidRPr="004F43CA">
      <w:rPr>
        <w:b/>
        <w:color w:val="000000" w:themeColor="text1"/>
        <w:sz w:val="16"/>
        <w:szCs w:val="16"/>
        <w:lang w:val="fr-BE"/>
      </w:rPr>
      <w:t>LLT Labels</w:t>
    </w:r>
  </w:p>
  <w:p w:rsidR="00795FEB" w:rsidRPr="00EB1137" w:rsidRDefault="00795FEB" w:rsidP="00795FEB">
    <w:pPr>
      <w:pStyle w:val="Footer"/>
      <w:jc w:val="right"/>
      <w:rPr>
        <w:color w:val="404040" w:themeColor="text1" w:themeTint="BF"/>
        <w:sz w:val="16"/>
        <w:szCs w:val="16"/>
        <w:lang w:val="fr-BE"/>
      </w:rPr>
    </w:pPr>
    <w:r>
      <w:rPr>
        <w:color w:val="404040" w:themeColor="text1" w:themeTint="BF"/>
        <w:sz w:val="16"/>
        <w:szCs w:val="16"/>
        <w:lang w:val="fr-BE"/>
      </w:rPr>
      <w:t>Sales@LLTLabels.com| www.LLTLabels.com</w:t>
    </w:r>
  </w:p>
  <w:p w:rsidR="00795FEB" w:rsidRPr="00550F40" w:rsidRDefault="00795FEB" w:rsidP="00795FEB">
    <w:pPr>
      <w:pStyle w:val="Footer"/>
      <w:jc w:val="right"/>
      <w:rPr>
        <w:color w:val="404040" w:themeColor="text1" w:themeTint="BF"/>
        <w:sz w:val="16"/>
        <w:szCs w:val="16"/>
        <w:lang w:val="fr-BE"/>
      </w:rPr>
    </w:pPr>
    <w:r>
      <w:rPr>
        <w:color w:val="404040" w:themeColor="text1" w:themeTint="BF"/>
        <w:sz w:val="16"/>
        <w:szCs w:val="16"/>
        <w:lang w:val="fr-BE"/>
      </w:rPr>
      <w:t xml:space="preserve">4560 </w:t>
    </w:r>
    <w:proofErr w:type="spellStart"/>
    <w:r>
      <w:rPr>
        <w:color w:val="404040" w:themeColor="text1" w:themeTint="BF"/>
        <w:sz w:val="16"/>
        <w:szCs w:val="16"/>
        <w:lang w:val="fr-BE"/>
      </w:rPr>
      <w:t>Darrow</w:t>
    </w:r>
    <w:proofErr w:type="spellEnd"/>
    <w:r>
      <w:rPr>
        <w:color w:val="404040" w:themeColor="text1" w:themeTint="BF"/>
        <w:sz w:val="16"/>
        <w:szCs w:val="16"/>
        <w:lang w:val="fr-BE"/>
      </w:rPr>
      <w:t xml:space="preserve"> Road, Stow, Ohio 44224</w:t>
    </w:r>
    <w:r w:rsidRPr="00EB1137">
      <w:rPr>
        <w:color w:val="404040" w:themeColor="text1" w:themeTint="BF"/>
        <w:sz w:val="16"/>
        <w:szCs w:val="16"/>
        <w:lang w:val="fr-BE"/>
      </w:rPr>
      <w:t xml:space="preserve"> | T : </w:t>
    </w:r>
    <w:r>
      <w:rPr>
        <w:color w:val="404040" w:themeColor="text1" w:themeTint="BF"/>
        <w:sz w:val="16"/>
        <w:szCs w:val="16"/>
        <w:lang w:val="fr-BE"/>
      </w:rPr>
      <w:t xml:space="preserve">800-882-4050 </w:t>
    </w:r>
    <w:r w:rsidRPr="00EB1137">
      <w:rPr>
        <w:color w:val="404040" w:themeColor="text1" w:themeTint="BF"/>
        <w:sz w:val="16"/>
        <w:szCs w:val="16"/>
        <w:lang w:val="fr-BE"/>
      </w:rPr>
      <w:t xml:space="preserve">| F : </w:t>
    </w:r>
    <w:r>
      <w:rPr>
        <w:color w:val="404040" w:themeColor="text1" w:themeTint="BF"/>
        <w:sz w:val="16"/>
        <w:szCs w:val="16"/>
        <w:lang w:val="fr-BE"/>
      </w:rPr>
      <w:t>800-395-4721</w:t>
    </w:r>
  </w:p>
  <w:p w:rsidR="009677CB" w:rsidRPr="00EB1137" w:rsidRDefault="009677CB" w:rsidP="00550F40">
    <w:pPr>
      <w:pStyle w:val="Footer"/>
      <w:tabs>
        <w:tab w:val="clear" w:pos="4680"/>
        <w:tab w:val="right" w:pos="993"/>
      </w:tabs>
      <w:rPr>
        <w:color w:val="404040" w:themeColor="text1" w:themeTint="BF"/>
        <w:sz w:val="16"/>
        <w:szCs w:val="16"/>
        <w:lang w:val="fr-BE"/>
      </w:rPr>
    </w:pPr>
    <w:r w:rsidRPr="00EB1137">
      <w:rPr>
        <w:color w:val="404040" w:themeColor="text1" w:themeTint="BF"/>
        <w:sz w:val="16"/>
        <w:szCs w:val="16"/>
        <w:lang w:val="fr-BE"/>
      </w:rPr>
      <w:tab/>
    </w:r>
  </w:p>
  <w:p w:rsidR="009677CB" w:rsidRPr="009677CB" w:rsidRDefault="009677CB" w:rsidP="004115E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7BF" w:rsidRDefault="00D507BF" w:rsidP="009677CB">
      <w:pPr>
        <w:spacing w:after="0" w:line="240" w:lineRule="auto"/>
      </w:pPr>
      <w:r>
        <w:separator/>
      </w:r>
    </w:p>
  </w:footnote>
  <w:footnote w:type="continuationSeparator" w:id="0">
    <w:p w:rsidR="00D507BF" w:rsidRDefault="00D507BF" w:rsidP="009677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FA5" w:rsidRDefault="00950FA5" w:rsidP="00950FA5">
    <w:pPr>
      <w:pStyle w:val="Header"/>
      <w:jc w:val="right"/>
    </w:pPr>
    <w:r>
      <w:rPr>
        <w:noProof/>
      </w:rPr>
      <w:drawing>
        <wp:inline distT="0" distB="0" distL="0" distR="0">
          <wp:extent cx="2122251" cy="5867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LT-Labels.png"/>
                  <pic:cNvPicPr/>
                </pic:nvPicPr>
                <pic:blipFill>
                  <a:blip r:embed="rId1">
                    <a:extLst>
                      <a:ext uri="{28A0092B-C50C-407E-A947-70E740481C1C}">
                        <a14:useLocalDpi xmlns:a14="http://schemas.microsoft.com/office/drawing/2010/main" val="0"/>
                      </a:ext>
                    </a:extLst>
                  </a:blip>
                  <a:stretch>
                    <a:fillRect/>
                  </a:stretch>
                </pic:blipFill>
                <pic:spPr>
                  <a:xfrm>
                    <a:off x="0" y="0"/>
                    <a:ext cx="2127565" cy="588209"/>
                  </a:xfrm>
                  <a:prstGeom prst="rect">
                    <a:avLst/>
                  </a:prstGeom>
                </pic:spPr>
              </pic:pic>
            </a:graphicData>
          </a:graphic>
        </wp:inline>
      </w:drawing>
    </w:r>
  </w:p>
  <w:p w:rsidR="00550F40" w:rsidRPr="00550F40" w:rsidRDefault="00550F40" w:rsidP="00550F40">
    <w:pPr>
      <w:pStyle w:val="Footer"/>
      <w:jc w:val="right"/>
      <w:rPr>
        <w:color w:val="404040" w:themeColor="text1" w:themeTint="BF"/>
        <w:sz w:val="16"/>
        <w:szCs w:val="16"/>
        <w:lang w:val="fr-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21"/>
    <w:rsid w:val="000B4780"/>
    <w:rsid w:val="000D6BF4"/>
    <w:rsid w:val="00167315"/>
    <w:rsid w:val="001E756F"/>
    <w:rsid w:val="00232682"/>
    <w:rsid w:val="0026121C"/>
    <w:rsid w:val="00281A21"/>
    <w:rsid w:val="0030365B"/>
    <w:rsid w:val="003C21A7"/>
    <w:rsid w:val="003C7DC1"/>
    <w:rsid w:val="00410608"/>
    <w:rsid w:val="004115EF"/>
    <w:rsid w:val="004941E4"/>
    <w:rsid w:val="004E4D3A"/>
    <w:rsid w:val="004F43CA"/>
    <w:rsid w:val="00550F40"/>
    <w:rsid w:val="00565922"/>
    <w:rsid w:val="005C3427"/>
    <w:rsid w:val="005E201D"/>
    <w:rsid w:val="006564B9"/>
    <w:rsid w:val="006E3F4B"/>
    <w:rsid w:val="00795FEB"/>
    <w:rsid w:val="008B5ED7"/>
    <w:rsid w:val="008B6803"/>
    <w:rsid w:val="008C7203"/>
    <w:rsid w:val="00936513"/>
    <w:rsid w:val="00950FA5"/>
    <w:rsid w:val="009576A1"/>
    <w:rsid w:val="009677CB"/>
    <w:rsid w:val="009F7D5B"/>
    <w:rsid w:val="00A24EE5"/>
    <w:rsid w:val="00A52324"/>
    <w:rsid w:val="00A90841"/>
    <w:rsid w:val="00AC723E"/>
    <w:rsid w:val="00AE5437"/>
    <w:rsid w:val="00B55342"/>
    <w:rsid w:val="00CC0DE0"/>
    <w:rsid w:val="00CD4813"/>
    <w:rsid w:val="00D15502"/>
    <w:rsid w:val="00D507BF"/>
    <w:rsid w:val="00D64ABE"/>
    <w:rsid w:val="00EA2CCF"/>
    <w:rsid w:val="00F069E0"/>
    <w:rsid w:val="00FC38AF"/>
    <w:rsid w:val="00FF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B8B91C-A137-4898-AA09-C1D3F078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7CB"/>
  </w:style>
  <w:style w:type="paragraph" w:styleId="Footer">
    <w:name w:val="footer"/>
    <w:basedOn w:val="Normal"/>
    <w:link w:val="FooterChar"/>
    <w:uiPriority w:val="99"/>
    <w:unhideWhenUsed/>
    <w:rsid w:val="00967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7CB"/>
  </w:style>
  <w:style w:type="character" w:styleId="PlaceholderText">
    <w:name w:val="Placeholder Text"/>
    <w:basedOn w:val="DefaultParagraphFont"/>
    <w:uiPriority w:val="99"/>
    <w:semiHidden/>
    <w:rsid w:val="009677CB"/>
    <w:rPr>
      <w:color w:val="808080"/>
    </w:rPr>
  </w:style>
  <w:style w:type="table" w:styleId="TableGrid">
    <w:name w:val="Table Grid"/>
    <w:basedOn w:val="TableNormal"/>
    <w:uiPriority w:val="39"/>
    <w:rsid w:val="00261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A2C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908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50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F40"/>
    <w:rPr>
      <w:rFonts w:ascii="Segoe UI" w:hAnsi="Segoe UI" w:cs="Segoe UI"/>
      <w:sz w:val="18"/>
      <w:szCs w:val="18"/>
    </w:rPr>
  </w:style>
  <w:style w:type="character" w:styleId="Hyperlink">
    <w:name w:val="Hyperlink"/>
    <w:uiPriority w:val="99"/>
    <w:unhideWhenUsed/>
    <w:rsid w:val="00950F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LTLabels.com" TargetMode="External"/><Relationship Id="rId3" Type="http://schemas.openxmlformats.org/officeDocument/2006/relationships/settings" Target="settings.xml"/><Relationship Id="rId7" Type="http://schemas.openxmlformats.org/officeDocument/2006/relationships/hyperlink" Target="mailto:sales@lltlabel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126D5-E090-488E-9E87-70C6334A8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Franzen, Brittany R</dc:creator>
  <cp:keywords/>
  <dc:description>Created by the Microsoft Dynamics NAV report engine.</dc:description>
  <cp:lastModifiedBy>Franzen, Brittany R</cp:lastModifiedBy>
  <cp:revision>3</cp:revision>
  <cp:lastPrinted>2017-06-01T19:06:00Z</cp:lastPrinted>
  <dcterms:created xsi:type="dcterms:W3CDTF">2017-06-26T21:00:00Z</dcterms:created>
  <dcterms:modified xsi:type="dcterms:W3CDTF">2017-06-26T21:35:00Z</dcterms:modified>
</cp:coreProperties>
</file>