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5A456C" w14:textId="77777777" w:rsidR="007E3987" w:rsidRPr="002130EF" w:rsidRDefault="007E3987" w:rsidP="007E3987">
      <w:pPr>
        <w:jc w:val="center"/>
        <w:rPr>
          <w:b/>
          <w:color w:val="002C40"/>
        </w:rPr>
      </w:pPr>
      <w:bookmarkStart w:id="0" w:name="_GoBack"/>
      <w:bookmarkEnd w:id="0"/>
      <w:r w:rsidRPr="00FA5BD8">
        <w:rPr>
          <w:noProof/>
        </w:rPr>
        <w:drawing>
          <wp:inline distT="0" distB="0" distL="0" distR="0" wp14:anchorId="272D859C" wp14:editId="186B8A04">
            <wp:extent cx="2186940" cy="586829"/>
            <wp:effectExtent l="0" t="0" r="3810" b="3810"/>
            <wp:docPr id="2" name="Picture 2" descr="C:\Users\sfiaschetti\AppData\Local\Microsoft\Windows\Temporary Internet Files\Content.Word\GeopathOnlyGre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fiaschetti\AppData\Local\Microsoft\Windows\Temporary Internet Files\Content.Word\GeopathOnlyGrey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548" cy="606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B847B" w14:textId="361C74EA" w:rsidR="00685F92" w:rsidRPr="00FD75C9" w:rsidRDefault="00685F92" w:rsidP="00105627">
      <w:pPr>
        <w:jc w:val="center"/>
        <w:rPr>
          <w:b/>
          <w:i/>
          <w:sz w:val="28"/>
          <w:szCs w:val="28"/>
        </w:rPr>
      </w:pPr>
    </w:p>
    <w:p w14:paraId="326E4BCF" w14:textId="6D261C91" w:rsidR="00685F92" w:rsidRPr="00FD75C9" w:rsidRDefault="00685F92" w:rsidP="00105627">
      <w:pPr>
        <w:jc w:val="center"/>
        <w:rPr>
          <w:b/>
          <w:i/>
          <w:sz w:val="28"/>
          <w:szCs w:val="28"/>
        </w:rPr>
      </w:pPr>
      <w:r w:rsidRPr="00FD75C9">
        <w:rPr>
          <w:b/>
          <w:sz w:val="28"/>
          <w:szCs w:val="28"/>
        </w:rPr>
        <w:t>GEOPATH FURTHERS INDUSTRY VERSATILITY</w:t>
      </w:r>
      <w:r w:rsidR="00941A62" w:rsidRPr="00FD75C9">
        <w:rPr>
          <w:b/>
          <w:sz w:val="28"/>
          <w:szCs w:val="28"/>
        </w:rPr>
        <w:t xml:space="preserve"> </w:t>
      </w:r>
      <w:r w:rsidRPr="00FD75C9">
        <w:rPr>
          <w:b/>
          <w:sz w:val="28"/>
          <w:szCs w:val="28"/>
        </w:rPr>
        <w:t>BY ADDING THREE</w:t>
      </w:r>
      <w:r w:rsidR="00C83707" w:rsidRPr="00FD75C9">
        <w:rPr>
          <w:b/>
          <w:sz w:val="28"/>
          <w:szCs w:val="28"/>
        </w:rPr>
        <w:t xml:space="preserve"> DISTINCT</w:t>
      </w:r>
      <w:r w:rsidRPr="00FD75C9">
        <w:rPr>
          <w:b/>
          <w:sz w:val="28"/>
          <w:szCs w:val="28"/>
        </w:rPr>
        <w:t xml:space="preserve"> NEW MEMBERS TO ITS BOARD OF DIRECTORS</w:t>
      </w:r>
    </w:p>
    <w:p w14:paraId="0D82D60B" w14:textId="77777777" w:rsidR="00126E9D" w:rsidRPr="002130EF" w:rsidRDefault="00126E9D" w:rsidP="00A84DE8">
      <w:pPr>
        <w:jc w:val="center"/>
        <w:rPr>
          <w:i/>
        </w:rPr>
      </w:pPr>
    </w:p>
    <w:p w14:paraId="6D7CF78D" w14:textId="4C1BA481" w:rsidR="00A84DE8" w:rsidRPr="002130EF" w:rsidRDefault="00F2163C" w:rsidP="00FD75C9">
      <w:pPr>
        <w:jc w:val="center"/>
        <w:rPr>
          <w:i/>
        </w:rPr>
      </w:pPr>
      <w:r w:rsidRPr="002130EF">
        <w:rPr>
          <w:i/>
        </w:rPr>
        <w:t>Joel Braswell, R</w:t>
      </w:r>
      <w:r w:rsidR="007E498E" w:rsidRPr="002130EF">
        <w:rPr>
          <w:i/>
        </w:rPr>
        <w:t xml:space="preserve">ick Newcomer and Jim Moravec </w:t>
      </w:r>
      <w:r w:rsidR="00A84DE8" w:rsidRPr="002130EF">
        <w:rPr>
          <w:i/>
        </w:rPr>
        <w:t xml:space="preserve">Will </w:t>
      </w:r>
      <w:r w:rsidR="00CA642C" w:rsidRPr="002130EF">
        <w:rPr>
          <w:i/>
        </w:rPr>
        <w:t xml:space="preserve">Provide Strategic </w:t>
      </w:r>
      <w:r w:rsidR="00A2698B" w:rsidRPr="002130EF">
        <w:rPr>
          <w:i/>
        </w:rPr>
        <w:t>Guidance</w:t>
      </w:r>
      <w:r w:rsidR="00A84DE8" w:rsidRPr="002130EF">
        <w:rPr>
          <w:i/>
        </w:rPr>
        <w:t xml:space="preserve"> </w:t>
      </w:r>
      <w:r w:rsidR="00C446C6" w:rsidRPr="002130EF">
        <w:rPr>
          <w:i/>
        </w:rPr>
        <w:t>a</w:t>
      </w:r>
      <w:r w:rsidR="00A84DE8" w:rsidRPr="002130EF">
        <w:rPr>
          <w:i/>
        </w:rPr>
        <w:t>s Geopath</w:t>
      </w:r>
      <w:r w:rsidR="00126E9D" w:rsidRPr="002130EF">
        <w:rPr>
          <w:i/>
        </w:rPr>
        <w:t xml:space="preserve"> Prepares to Launch Latest </w:t>
      </w:r>
      <w:r w:rsidR="0057551A" w:rsidRPr="002130EF">
        <w:rPr>
          <w:i/>
        </w:rPr>
        <w:t xml:space="preserve">Audience </w:t>
      </w:r>
      <w:r w:rsidR="00126E9D" w:rsidRPr="002130EF">
        <w:rPr>
          <w:i/>
        </w:rPr>
        <w:t>Measurement Innovation for</w:t>
      </w:r>
      <w:r w:rsidR="00A84DE8" w:rsidRPr="002130EF">
        <w:rPr>
          <w:i/>
        </w:rPr>
        <w:t xml:space="preserve"> the OOH industry </w:t>
      </w:r>
    </w:p>
    <w:p w14:paraId="6E31C57F" w14:textId="77777777" w:rsidR="007E3987" w:rsidRPr="002130EF" w:rsidRDefault="007E3987" w:rsidP="007E3987">
      <w:pPr>
        <w:rPr>
          <w:color w:val="002C40"/>
        </w:rPr>
      </w:pPr>
    </w:p>
    <w:p w14:paraId="06727AEC" w14:textId="49B798D2" w:rsidR="00304B3C" w:rsidRPr="004F000F" w:rsidRDefault="007E3987" w:rsidP="007E3987">
      <w:r w:rsidRPr="00283145">
        <w:rPr>
          <w:b/>
          <w:highlight w:val="yellow"/>
        </w:rPr>
        <w:t>NEW YORK, NY. (</w:t>
      </w:r>
      <w:r w:rsidR="00283145" w:rsidRPr="00283145">
        <w:rPr>
          <w:b/>
          <w:highlight w:val="yellow"/>
        </w:rPr>
        <w:t xml:space="preserve">July </w:t>
      </w:r>
      <w:r w:rsidRPr="00283145">
        <w:rPr>
          <w:b/>
          <w:highlight w:val="yellow"/>
        </w:rPr>
        <w:t>X, 2017</w:t>
      </w:r>
      <w:r w:rsidRPr="002130EF">
        <w:rPr>
          <w:b/>
        </w:rPr>
        <w:t>) –</w:t>
      </w:r>
      <w:r w:rsidRPr="002130EF">
        <w:t xml:space="preserve"> </w:t>
      </w:r>
      <w:hyperlink r:id="rId7" w:history="1">
        <w:r w:rsidRPr="002130EF">
          <w:rPr>
            <w:rStyle w:val="Hyperlink"/>
            <w:color w:val="1155CC"/>
          </w:rPr>
          <w:t>Geopath</w:t>
        </w:r>
      </w:hyperlink>
      <w:r w:rsidRPr="002130EF">
        <w:t xml:space="preserve">, the not-for-profit </w:t>
      </w:r>
      <w:r w:rsidR="007E4B9D" w:rsidRPr="002130EF">
        <w:t xml:space="preserve">with a </w:t>
      </w:r>
      <w:r w:rsidRPr="002130EF">
        <w:t>mission to provide state-of-the-art audience location measurement to the out-of-home (OOH) industry, today</w:t>
      </w:r>
      <w:r w:rsidR="00304B3C" w:rsidRPr="002130EF">
        <w:t xml:space="preserve"> announced the </w:t>
      </w:r>
      <w:r w:rsidR="00304B3C" w:rsidRPr="004F000F">
        <w:t xml:space="preserve">appointment of three new members </w:t>
      </w:r>
      <w:r w:rsidR="000C3C34" w:rsidRPr="004F000F">
        <w:t>to</w:t>
      </w:r>
      <w:r w:rsidR="00304B3C" w:rsidRPr="004F000F">
        <w:t xml:space="preserve"> its Board of </w:t>
      </w:r>
      <w:r w:rsidR="00D67B34" w:rsidRPr="004F000F">
        <w:t>Directors, effective immediately.</w:t>
      </w:r>
      <w:r w:rsidR="00EC1C86" w:rsidRPr="004F000F">
        <w:t xml:space="preserve"> </w:t>
      </w:r>
      <w:r w:rsidR="00304B3C" w:rsidRPr="004F000F">
        <w:t xml:space="preserve">Joining </w:t>
      </w:r>
      <w:r w:rsidR="00126E9D" w:rsidRPr="004F000F">
        <w:t>the board</w:t>
      </w:r>
      <w:r w:rsidR="007647E6">
        <w:t xml:space="preserve"> is</w:t>
      </w:r>
      <w:r w:rsidR="00304B3C" w:rsidRPr="004F000F">
        <w:t xml:space="preserve"> Joel Brasw</w:t>
      </w:r>
      <w:r w:rsidR="0062468F" w:rsidRPr="004F000F">
        <w:t>ell,</w:t>
      </w:r>
      <w:r w:rsidR="00F32896" w:rsidRPr="004F000F">
        <w:t xml:space="preserve"> Senior Manager Connections Planning at </w:t>
      </w:r>
      <w:r w:rsidR="004F000F" w:rsidRPr="004F000F">
        <w:t>Coca-Cola North America</w:t>
      </w:r>
      <w:r w:rsidR="00F32896" w:rsidRPr="004F000F">
        <w:t xml:space="preserve">, </w:t>
      </w:r>
      <w:r w:rsidR="0062468F" w:rsidRPr="004F000F">
        <w:t xml:space="preserve">Rick Newcomer, </w:t>
      </w:r>
      <w:r w:rsidR="00084E4F" w:rsidRPr="004F000F">
        <w:t xml:space="preserve">Executive Vice President of Sales at Signal Outdoor Advertising, and </w:t>
      </w:r>
      <w:r w:rsidR="0062468F" w:rsidRPr="004F000F">
        <w:t>Jim Moravec</w:t>
      </w:r>
      <w:r w:rsidR="00084E4F" w:rsidRPr="004F000F">
        <w:t>, General Manager at Stott Outdoor Advertising</w:t>
      </w:r>
      <w:r w:rsidR="00DF7537" w:rsidRPr="004F000F">
        <w:t xml:space="preserve">. </w:t>
      </w:r>
    </w:p>
    <w:p w14:paraId="70E264DB" w14:textId="77777777" w:rsidR="00A851C2" w:rsidRPr="002130EF" w:rsidRDefault="00A851C2" w:rsidP="007E3987"/>
    <w:p w14:paraId="38441D72" w14:textId="4232FB6F" w:rsidR="00C70016" w:rsidRPr="00CB7558" w:rsidRDefault="00126E9D" w:rsidP="007E3987">
      <w:r w:rsidRPr="002130EF">
        <w:t xml:space="preserve">In addition </w:t>
      </w:r>
      <w:r w:rsidR="008233B3" w:rsidRPr="002130EF">
        <w:t>to</w:t>
      </w:r>
      <w:r w:rsidRPr="002130EF">
        <w:t xml:space="preserve"> </w:t>
      </w:r>
      <w:r w:rsidR="00E070E0" w:rsidRPr="002130EF">
        <w:t xml:space="preserve">guiding </w:t>
      </w:r>
      <w:r w:rsidRPr="002130EF">
        <w:t>Geopath</w:t>
      </w:r>
      <w:r w:rsidR="00E070E0" w:rsidRPr="002130EF">
        <w:t>’s direction and promoting the organization</w:t>
      </w:r>
      <w:r w:rsidR="007E498E" w:rsidRPr="002130EF">
        <w:t xml:space="preserve"> across the OOH industry</w:t>
      </w:r>
      <w:r w:rsidRPr="002130EF">
        <w:t>,</w:t>
      </w:r>
      <w:r w:rsidR="00012DEA" w:rsidRPr="002130EF">
        <w:t xml:space="preserve"> </w:t>
      </w:r>
      <w:r w:rsidR="00B14E5C" w:rsidRPr="002130EF">
        <w:t xml:space="preserve">the </w:t>
      </w:r>
      <w:r w:rsidRPr="002130EF">
        <w:t>Directors</w:t>
      </w:r>
      <w:r w:rsidR="00B14E5C" w:rsidRPr="002130EF">
        <w:t xml:space="preserve"> </w:t>
      </w:r>
      <w:r w:rsidR="001633E7" w:rsidRPr="002130EF">
        <w:t>will</w:t>
      </w:r>
      <w:r w:rsidR="00B14E5C" w:rsidRPr="002130EF">
        <w:t xml:space="preserve"> also</w:t>
      </w:r>
      <w:r w:rsidRPr="002130EF">
        <w:t xml:space="preserve"> </w:t>
      </w:r>
      <w:r w:rsidR="007E4B9D" w:rsidRPr="002130EF">
        <w:t>provide guidance on</w:t>
      </w:r>
      <w:r w:rsidR="00B14E5C" w:rsidRPr="002130EF">
        <w:t xml:space="preserve"> the development of </w:t>
      </w:r>
      <w:r w:rsidR="00840E7B" w:rsidRPr="002130EF">
        <w:t>the organization</w:t>
      </w:r>
      <w:r w:rsidR="00D200EF">
        <w:t>’</w:t>
      </w:r>
      <w:r w:rsidR="00840E7B" w:rsidRPr="002130EF">
        <w:t xml:space="preserve">s </w:t>
      </w:r>
      <w:r w:rsidR="00B14E5C" w:rsidRPr="002130EF">
        <w:t xml:space="preserve">new </w:t>
      </w:r>
      <w:r w:rsidR="00840E7B" w:rsidRPr="002130EF">
        <w:t xml:space="preserve">measurement system </w:t>
      </w:r>
      <w:r w:rsidRPr="002130EF">
        <w:t>– known as the Geopath Insight</w:t>
      </w:r>
      <w:r w:rsidR="00941A62">
        <w:t>s</w:t>
      </w:r>
      <w:r w:rsidRPr="002130EF">
        <w:t xml:space="preserve"> Suite</w:t>
      </w:r>
      <w:r w:rsidR="00840E7B" w:rsidRPr="002130EF">
        <w:t xml:space="preserve">. This </w:t>
      </w:r>
      <w:r w:rsidR="00941A62" w:rsidRPr="00941A62">
        <w:t xml:space="preserve">advanced measurement system </w:t>
      </w:r>
      <w:r w:rsidR="00840E7B" w:rsidRPr="002130EF">
        <w:t xml:space="preserve">provides robust insights </w:t>
      </w:r>
      <w:r w:rsidR="00D200EF">
        <w:t>in</w:t>
      </w:r>
      <w:r w:rsidR="00840E7B" w:rsidRPr="002130EF">
        <w:t>to</w:t>
      </w:r>
      <w:r w:rsidR="00190E9A" w:rsidRPr="002130EF">
        <w:t xml:space="preserve"> </w:t>
      </w:r>
      <w:r w:rsidR="00502A9B" w:rsidRPr="00CB7558">
        <w:t xml:space="preserve">the </w:t>
      </w:r>
      <w:r w:rsidR="0092267B" w:rsidRPr="00CB7558">
        <w:t xml:space="preserve">out-of-home </w:t>
      </w:r>
      <w:r w:rsidR="00840E7B" w:rsidRPr="00CB7558">
        <w:t xml:space="preserve">industry </w:t>
      </w:r>
      <w:r w:rsidR="00502A9B" w:rsidRPr="00CB7558">
        <w:t xml:space="preserve">with a </w:t>
      </w:r>
      <w:r w:rsidR="00511F22" w:rsidRPr="00CB7558">
        <w:t>u</w:t>
      </w:r>
      <w:r w:rsidR="007E4B9D" w:rsidRPr="00CB7558">
        <w:t xml:space="preserve">niversal and unified </w:t>
      </w:r>
      <w:r w:rsidR="00283E72" w:rsidRPr="00CB7558">
        <w:t>methodology</w:t>
      </w:r>
      <w:r w:rsidR="0059554E" w:rsidRPr="00CB7558">
        <w:t>.</w:t>
      </w:r>
      <w:r w:rsidR="005F565E" w:rsidRPr="00CB7558">
        <w:t xml:space="preserve"> </w:t>
      </w:r>
      <w:r w:rsidR="00840E7B" w:rsidRPr="00CB7558">
        <w:t>New data from the system and user-friendly</w:t>
      </w:r>
      <w:r w:rsidR="007E4B9D" w:rsidRPr="00CB7558">
        <w:t xml:space="preserve"> </w:t>
      </w:r>
      <w:r w:rsidR="00840E7B" w:rsidRPr="00CB7558">
        <w:t xml:space="preserve">software are being released periodically throughout 2017, </w:t>
      </w:r>
      <w:r w:rsidR="00B14E5C" w:rsidRPr="00CB7558">
        <w:t>leading up to its official launch</w:t>
      </w:r>
      <w:r w:rsidR="00840E7B" w:rsidRPr="00CB7558">
        <w:t xml:space="preserve"> in early 2018.</w:t>
      </w:r>
      <w:r w:rsidR="00B14E5C" w:rsidRPr="00CB7558">
        <w:t xml:space="preserve"> </w:t>
      </w:r>
    </w:p>
    <w:p w14:paraId="282A69DE" w14:textId="77777777" w:rsidR="00FB2516" w:rsidRPr="00CB7558" w:rsidRDefault="00FB2516" w:rsidP="007E3987"/>
    <w:p w14:paraId="7E2C401D" w14:textId="33D56A86" w:rsidR="00FB2516" w:rsidRPr="00CB7558" w:rsidRDefault="00FB2516" w:rsidP="00FB2516">
      <w:r w:rsidRPr="00CB7558">
        <w:t>“We’re honored to have Joel, Rick and Jim join our Board of Directors</w:t>
      </w:r>
      <w:r w:rsidR="00840E7B" w:rsidRPr="00CB7558">
        <w:t>. They will</w:t>
      </w:r>
      <w:r w:rsidRPr="00CB7558">
        <w:t xml:space="preserve"> add valuable industry knowledge and fresh perspectives to Geopath,” said Kym Frank, President of Geopath. “</w:t>
      </w:r>
      <w:r w:rsidR="00126E9D" w:rsidRPr="00CB7558">
        <w:t xml:space="preserve">Individually and collectively they’ve </w:t>
      </w:r>
      <w:r w:rsidRPr="00CB7558">
        <w:t xml:space="preserve">achieved much success in their careers, and have repeatedly demonstrated they have the vision and </w:t>
      </w:r>
      <w:r w:rsidR="00840E7B" w:rsidRPr="00CB7558">
        <w:t xml:space="preserve">expertise </w:t>
      </w:r>
      <w:r w:rsidRPr="00CB7558">
        <w:t xml:space="preserve">to </w:t>
      </w:r>
      <w:r w:rsidR="00840E7B" w:rsidRPr="00CB7558">
        <w:t xml:space="preserve">guide us </w:t>
      </w:r>
      <w:r w:rsidR="006C6A03" w:rsidRPr="00CB7558">
        <w:t>as we embrace new technology, bigger data, and the rapidly changing out of home ecosystem</w:t>
      </w:r>
      <w:r w:rsidRPr="00CB7558">
        <w:t>.</w:t>
      </w:r>
      <w:r w:rsidR="00840E7B" w:rsidRPr="00CB7558">
        <w:t>”</w:t>
      </w:r>
    </w:p>
    <w:p w14:paraId="02A489E8" w14:textId="77777777" w:rsidR="008A0E4E" w:rsidRPr="00CB7558" w:rsidRDefault="008A0E4E" w:rsidP="00E7219C">
      <w:pPr>
        <w:rPr>
          <w:rFonts w:asciiTheme="minorHAnsi" w:hAnsiTheme="minorHAnsi"/>
        </w:rPr>
      </w:pPr>
    </w:p>
    <w:p w14:paraId="7D4B3603" w14:textId="77777777" w:rsidR="00C70016" w:rsidRPr="00CB7558" w:rsidRDefault="00126E9D" w:rsidP="007E3987">
      <w:r w:rsidRPr="00CB7558">
        <w:t>Additional background on Geopath’s new Directors</w:t>
      </w:r>
      <w:r w:rsidR="009F758B" w:rsidRPr="00CB7558">
        <w:t>:</w:t>
      </w:r>
      <w:r w:rsidR="00E13869" w:rsidRPr="00CB7558">
        <w:t xml:space="preserve"> </w:t>
      </w:r>
    </w:p>
    <w:p w14:paraId="4963FBCA" w14:textId="77777777" w:rsidR="00C70016" w:rsidRPr="00CB7558" w:rsidRDefault="00C70016" w:rsidP="007E3987"/>
    <w:p w14:paraId="126E4AAC" w14:textId="7ED0EFED" w:rsidR="00FA5BD8" w:rsidRPr="00CB7558" w:rsidRDefault="00FF2702" w:rsidP="002130EF">
      <w:pPr>
        <w:pStyle w:val="ListParagraph"/>
        <w:numPr>
          <w:ilvl w:val="0"/>
          <w:numId w:val="1"/>
        </w:numPr>
        <w:rPr>
          <w:color w:val="auto"/>
          <w:sz w:val="22"/>
          <w:szCs w:val="22"/>
        </w:rPr>
      </w:pPr>
      <w:r w:rsidRPr="00CB7558">
        <w:rPr>
          <w:b/>
          <w:color w:val="auto"/>
          <w:sz w:val="22"/>
          <w:szCs w:val="22"/>
        </w:rPr>
        <w:t>Joel Braswell</w:t>
      </w:r>
      <w:r w:rsidRPr="00CB7558">
        <w:rPr>
          <w:color w:val="auto"/>
          <w:sz w:val="22"/>
          <w:szCs w:val="22"/>
        </w:rPr>
        <w:t xml:space="preserve">, </w:t>
      </w:r>
      <w:r w:rsidR="00FB2516" w:rsidRPr="00CB7558">
        <w:rPr>
          <w:color w:val="auto"/>
          <w:sz w:val="22"/>
          <w:szCs w:val="22"/>
        </w:rPr>
        <w:t xml:space="preserve">Senior Manager Connections Planning at </w:t>
      </w:r>
      <w:r w:rsidR="004F000F" w:rsidRPr="00CB7558">
        <w:rPr>
          <w:sz w:val="22"/>
          <w:szCs w:val="22"/>
        </w:rPr>
        <w:t>Coca-Cola North America</w:t>
      </w:r>
      <w:r w:rsidR="00FB2516" w:rsidRPr="00CB7558">
        <w:rPr>
          <w:color w:val="auto"/>
          <w:sz w:val="22"/>
          <w:szCs w:val="22"/>
        </w:rPr>
        <w:t>, is</w:t>
      </w:r>
      <w:r w:rsidR="00B272C5" w:rsidRPr="00CB7558">
        <w:rPr>
          <w:color w:val="auto"/>
          <w:sz w:val="22"/>
          <w:szCs w:val="22"/>
        </w:rPr>
        <w:t xml:space="preserve"> a seasoned</w:t>
      </w:r>
      <w:r w:rsidR="00FB2516" w:rsidRPr="00CB7558">
        <w:rPr>
          <w:color w:val="auto"/>
          <w:sz w:val="22"/>
          <w:szCs w:val="22"/>
        </w:rPr>
        <w:t xml:space="preserve"> digital media strategist, </w:t>
      </w:r>
      <w:r w:rsidR="00B272C5" w:rsidRPr="00CB7558">
        <w:rPr>
          <w:color w:val="auto"/>
          <w:sz w:val="22"/>
          <w:szCs w:val="22"/>
        </w:rPr>
        <w:t xml:space="preserve">with high level </w:t>
      </w:r>
      <w:r w:rsidR="00FB2516" w:rsidRPr="00CB7558">
        <w:rPr>
          <w:color w:val="auto"/>
          <w:sz w:val="22"/>
          <w:szCs w:val="22"/>
        </w:rPr>
        <w:t xml:space="preserve">planning </w:t>
      </w:r>
      <w:r w:rsidR="0049795F" w:rsidRPr="00CB7558">
        <w:rPr>
          <w:color w:val="auto"/>
          <w:sz w:val="22"/>
          <w:szCs w:val="22"/>
        </w:rPr>
        <w:t>experience and</w:t>
      </w:r>
      <w:r w:rsidR="00B62022" w:rsidRPr="00CB7558">
        <w:rPr>
          <w:color w:val="auto"/>
          <w:sz w:val="22"/>
          <w:szCs w:val="22"/>
        </w:rPr>
        <w:t xml:space="preserve"> </w:t>
      </w:r>
      <w:r w:rsidR="00FA791F">
        <w:rPr>
          <w:color w:val="auto"/>
          <w:sz w:val="22"/>
          <w:szCs w:val="22"/>
        </w:rPr>
        <w:t xml:space="preserve">an </w:t>
      </w:r>
      <w:r w:rsidR="00B62022" w:rsidRPr="00CB7558">
        <w:rPr>
          <w:color w:val="auto"/>
          <w:sz w:val="22"/>
          <w:szCs w:val="22"/>
        </w:rPr>
        <w:t xml:space="preserve">expert </w:t>
      </w:r>
      <w:r w:rsidR="00FA791F">
        <w:rPr>
          <w:color w:val="auto"/>
          <w:sz w:val="22"/>
          <w:szCs w:val="22"/>
        </w:rPr>
        <w:t>understanding of</w:t>
      </w:r>
      <w:r w:rsidR="00B62022" w:rsidRPr="00CB7558">
        <w:rPr>
          <w:color w:val="auto"/>
          <w:sz w:val="22"/>
          <w:szCs w:val="22"/>
        </w:rPr>
        <w:t xml:space="preserve"> how to successfully deliver branded experiences to the industry’s most recognized brands. </w:t>
      </w:r>
      <w:r w:rsidR="007E4B9D" w:rsidRPr="00CB7558">
        <w:rPr>
          <w:rFonts w:eastAsiaTheme="minorHAnsi"/>
          <w:color w:val="auto"/>
          <w:sz w:val="22"/>
          <w:szCs w:val="22"/>
        </w:rPr>
        <w:t xml:space="preserve">Prior to </w:t>
      </w:r>
      <w:r w:rsidR="004F000F" w:rsidRPr="00CB7558">
        <w:rPr>
          <w:sz w:val="22"/>
          <w:szCs w:val="22"/>
        </w:rPr>
        <w:t>Coca-Cola North America</w:t>
      </w:r>
      <w:r w:rsidR="007E4B9D" w:rsidRPr="00CB7558">
        <w:rPr>
          <w:rFonts w:eastAsiaTheme="minorHAnsi"/>
          <w:color w:val="auto"/>
          <w:sz w:val="22"/>
          <w:szCs w:val="22"/>
        </w:rPr>
        <w:t>, Joel was an Associate Director of Media at AT&amp;T and spent time at Turner.</w:t>
      </w:r>
    </w:p>
    <w:p w14:paraId="0F1ACE70" w14:textId="77777777" w:rsidR="00FA5BD8" w:rsidRPr="00CB7558" w:rsidRDefault="00FA5BD8" w:rsidP="002130EF">
      <w:pPr>
        <w:pStyle w:val="ListParagraph"/>
        <w:rPr>
          <w:color w:val="auto"/>
          <w:sz w:val="22"/>
          <w:szCs w:val="22"/>
        </w:rPr>
      </w:pPr>
    </w:p>
    <w:p w14:paraId="06F224B9" w14:textId="40F41509" w:rsidR="00550B02" w:rsidRPr="00CB7558" w:rsidRDefault="007E4B9D" w:rsidP="002130EF">
      <w:pPr>
        <w:pStyle w:val="ListParagraph"/>
        <w:numPr>
          <w:ilvl w:val="0"/>
          <w:numId w:val="1"/>
        </w:numPr>
        <w:rPr>
          <w:rFonts w:eastAsiaTheme="minorHAnsi"/>
          <w:color w:val="auto"/>
          <w:sz w:val="22"/>
          <w:szCs w:val="22"/>
        </w:rPr>
      </w:pPr>
      <w:r w:rsidRPr="00CB7558">
        <w:rPr>
          <w:b/>
          <w:sz w:val="22"/>
          <w:szCs w:val="22"/>
        </w:rPr>
        <w:t>Rick Newcomer,</w:t>
      </w:r>
      <w:r w:rsidRPr="00CB7558">
        <w:rPr>
          <w:sz w:val="22"/>
          <w:szCs w:val="22"/>
        </w:rPr>
        <w:t xml:space="preserve"> Executive Vice President of Sales at Signal Outdoor Advertising, has served over 30 years in advertising sales and sales management. Prior to joining the Signal Outdoor Advertising team </w:t>
      </w:r>
      <w:r w:rsidR="00941A62" w:rsidRPr="00CB7558">
        <w:rPr>
          <w:sz w:val="22"/>
          <w:szCs w:val="22"/>
        </w:rPr>
        <w:t xml:space="preserve">more </w:t>
      </w:r>
      <w:r w:rsidR="0049795F" w:rsidRPr="00CB7558">
        <w:rPr>
          <w:sz w:val="22"/>
          <w:szCs w:val="22"/>
        </w:rPr>
        <w:t>than</w:t>
      </w:r>
      <w:r w:rsidR="00941A62" w:rsidRPr="00CB7558">
        <w:rPr>
          <w:sz w:val="22"/>
          <w:szCs w:val="22"/>
        </w:rPr>
        <w:t xml:space="preserve"> 1</w:t>
      </w:r>
      <w:r w:rsidRPr="00CB7558">
        <w:rPr>
          <w:sz w:val="22"/>
          <w:szCs w:val="22"/>
        </w:rPr>
        <w:t xml:space="preserve">5 years ago, </w:t>
      </w:r>
      <w:r w:rsidR="00941A62" w:rsidRPr="00CB7558">
        <w:rPr>
          <w:sz w:val="22"/>
          <w:szCs w:val="22"/>
        </w:rPr>
        <w:t xml:space="preserve">Rick </w:t>
      </w:r>
      <w:r w:rsidR="00C848E1" w:rsidRPr="00CB7558">
        <w:rPr>
          <w:sz w:val="22"/>
          <w:szCs w:val="22"/>
        </w:rPr>
        <w:t xml:space="preserve">led </w:t>
      </w:r>
      <w:r w:rsidR="00B62022" w:rsidRPr="00CB7558">
        <w:rPr>
          <w:sz w:val="22"/>
          <w:szCs w:val="22"/>
        </w:rPr>
        <w:t>customer-focused sales conversations that achieve</w:t>
      </w:r>
      <w:r w:rsidR="00C848E1" w:rsidRPr="00CB7558">
        <w:rPr>
          <w:sz w:val="22"/>
          <w:szCs w:val="22"/>
        </w:rPr>
        <w:t>d</w:t>
      </w:r>
      <w:r w:rsidR="00B62022" w:rsidRPr="00CB7558">
        <w:rPr>
          <w:sz w:val="22"/>
          <w:szCs w:val="22"/>
        </w:rPr>
        <w:t xml:space="preserve"> real results for leading out of home advertising properties including Lamar Advertising and Clear Channel Outdoor. </w:t>
      </w:r>
      <w:r w:rsidR="00EB4628" w:rsidRPr="00CB7558">
        <w:rPr>
          <w:sz w:val="22"/>
          <w:szCs w:val="22"/>
        </w:rPr>
        <w:t xml:space="preserve"> </w:t>
      </w:r>
    </w:p>
    <w:p w14:paraId="2E5AA57B" w14:textId="77777777" w:rsidR="00C65D05" w:rsidRPr="00CB7558" w:rsidRDefault="00C65D05" w:rsidP="007E3987"/>
    <w:p w14:paraId="1D23650A" w14:textId="2EE60496" w:rsidR="007E4B9D" w:rsidRPr="00CB7558" w:rsidRDefault="00FB2516" w:rsidP="002130EF">
      <w:pPr>
        <w:pStyle w:val="ListParagraph"/>
        <w:numPr>
          <w:ilvl w:val="0"/>
          <w:numId w:val="3"/>
        </w:numPr>
        <w:rPr>
          <w:b/>
          <w:color w:val="auto"/>
          <w:sz w:val="22"/>
          <w:szCs w:val="22"/>
        </w:rPr>
      </w:pPr>
      <w:r w:rsidRPr="00CB7558">
        <w:rPr>
          <w:b/>
          <w:color w:val="auto"/>
          <w:sz w:val="22"/>
          <w:szCs w:val="22"/>
        </w:rPr>
        <w:t xml:space="preserve">Jim Moravec, General Manager at Stott Outdoor Advertising, </w:t>
      </w:r>
      <w:r w:rsidRPr="00CB7558">
        <w:rPr>
          <w:color w:val="auto"/>
          <w:sz w:val="22"/>
          <w:szCs w:val="22"/>
        </w:rPr>
        <w:t>has decades of experience in the out-of-home industry,</w:t>
      </w:r>
      <w:r w:rsidR="00FA5BD8" w:rsidRPr="00CB7558">
        <w:rPr>
          <w:color w:val="auto"/>
          <w:sz w:val="22"/>
          <w:szCs w:val="22"/>
        </w:rPr>
        <w:t xml:space="preserve"> providing quality expos</w:t>
      </w:r>
      <w:r w:rsidR="0024719B" w:rsidRPr="00CB7558">
        <w:rPr>
          <w:color w:val="auto"/>
          <w:sz w:val="22"/>
          <w:szCs w:val="22"/>
        </w:rPr>
        <w:t>ure to his client</w:t>
      </w:r>
      <w:r w:rsidR="00FA5BD8" w:rsidRPr="00CB7558">
        <w:rPr>
          <w:color w:val="auto"/>
          <w:sz w:val="22"/>
          <w:szCs w:val="22"/>
        </w:rPr>
        <w:t>s and was instrum</w:t>
      </w:r>
      <w:r w:rsidR="00D200EF" w:rsidRPr="00CB7558">
        <w:rPr>
          <w:color w:val="auto"/>
          <w:sz w:val="22"/>
          <w:szCs w:val="22"/>
        </w:rPr>
        <w:t xml:space="preserve">ental in </w:t>
      </w:r>
      <w:r w:rsidR="00D200EF" w:rsidRPr="00CB7558">
        <w:rPr>
          <w:color w:val="auto"/>
          <w:sz w:val="22"/>
          <w:szCs w:val="22"/>
        </w:rPr>
        <w:lastRenderedPageBreak/>
        <w:t xml:space="preserve">elevating Stott as the </w:t>
      </w:r>
      <w:r w:rsidRPr="00CB7558">
        <w:rPr>
          <w:color w:val="auto"/>
          <w:sz w:val="22"/>
          <w:szCs w:val="22"/>
        </w:rPr>
        <w:t>dominant billboard company in Butte County, CA.</w:t>
      </w:r>
      <w:r w:rsidR="007E4B9D" w:rsidRPr="00CB7558">
        <w:rPr>
          <w:color w:val="auto"/>
          <w:sz w:val="22"/>
          <w:szCs w:val="22"/>
        </w:rPr>
        <w:t xml:space="preserve"> </w:t>
      </w:r>
      <w:r w:rsidR="00FA5BD8" w:rsidRPr="00CB7558">
        <w:rPr>
          <w:color w:val="auto"/>
          <w:sz w:val="22"/>
          <w:szCs w:val="22"/>
        </w:rPr>
        <w:t xml:space="preserve">Currently, </w:t>
      </w:r>
      <w:r w:rsidR="007E4B9D" w:rsidRPr="00CB7558">
        <w:rPr>
          <w:color w:val="auto"/>
          <w:sz w:val="22"/>
          <w:szCs w:val="22"/>
        </w:rPr>
        <w:t>Jim is in his 27</w:t>
      </w:r>
      <w:r w:rsidR="007E4B9D" w:rsidRPr="00CB7558">
        <w:rPr>
          <w:color w:val="auto"/>
          <w:sz w:val="22"/>
          <w:szCs w:val="22"/>
          <w:vertAlign w:val="superscript"/>
        </w:rPr>
        <w:t>th</w:t>
      </w:r>
      <w:r w:rsidR="007E4B9D" w:rsidRPr="00CB7558">
        <w:rPr>
          <w:color w:val="auto"/>
          <w:sz w:val="22"/>
          <w:szCs w:val="22"/>
        </w:rPr>
        <w:t xml:space="preserve"> year with the company.</w:t>
      </w:r>
      <w:r w:rsidR="007E4B9D" w:rsidRPr="00CB7558">
        <w:rPr>
          <w:b/>
          <w:color w:val="auto"/>
          <w:sz w:val="22"/>
          <w:szCs w:val="22"/>
        </w:rPr>
        <w:t xml:space="preserve"> </w:t>
      </w:r>
    </w:p>
    <w:p w14:paraId="79C2E6AB" w14:textId="77777777" w:rsidR="00550B02" w:rsidRPr="00CB7558" w:rsidRDefault="007E4B9D" w:rsidP="007E3987">
      <w:r w:rsidRPr="00CB7558" w:rsidDel="007E4B9D">
        <w:t xml:space="preserve"> </w:t>
      </w:r>
    </w:p>
    <w:p w14:paraId="0361BB6E" w14:textId="76E87105" w:rsidR="00304B3C" w:rsidRPr="00CB7558" w:rsidRDefault="00FD75C9" w:rsidP="007E3987">
      <w:r w:rsidRPr="00CB7558">
        <w:t>“As the OOH industry continues to rapidly embrace new data and technology capabilities, we a</w:t>
      </w:r>
      <w:r w:rsidR="009E17C9" w:rsidRPr="00CB7558">
        <w:t>ll believe a unified</w:t>
      </w:r>
      <w:r w:rsidRPr="00CB7558">
        <w:t xml:space="preserve"> universal measurement system is needed,” stated Rick Newcomer, Executive Vice President of Sales at Signal Outdoor Advertising. </w:t>
      </w:r>
    </w:p>
    <w:p w14:paraId="35897F61" w14:textId="77777777" w:rsidR="009E17C9" w:rsidRPr="00CB7558" w:rsidRDefault="009E17C9" w:rsidP="007E3987"/>
    <w:p w14:paraId="57601033" w14:textId="77777777" w:rsidR="001A1BBA" w:rsidRPr="00CB7558" w:rsidRDefault="001A1BBA" w:rsidP="007E4B9D">
      <w:r w:rsidRPr="00CB7558">
        <w:t xml:space="preserve">For more information, please visit </w:t>
      </w:r>
      <w:hyperlink r:id="rId8" w:history="1">
        <w:r w:rsidRPr="00CB7558">
          <w:rPr>
            <w:rStyle w:val="Hyperlink"/>
          </w:rPr>
          <w:t>www.geopath.org</w:t>
        </w:r>
      </w:hyperlink>
      <w:r w:rsidRPr="00CB7558">
        <w:t>.</w:t>
      </w:r>
    </w:p>
    <w:p w14:paraId="1B5A58EF" w14:textId="77777777" w:rsidR="001A1BBA" w:rsidRPr="002130EF" w:rsidRDefault="001A1BBA" w:rsidP="001A1BBA">
      <w:pPr>
        <w:rPr>
          <w:b/>
        </w:rPr>
      </w:pPr>
    </w:p>
    <w:p w14:paraId="74128B95" w14:textId="77777777" w:rsidR="001A1BBA" w:rsidRPr="002130EF" w:rsidRDefault="001A1BBA" w:rsidP="001A1BBA">
      <w:r w:rsidRPr="002130EF">
        <w:rPr>
          <w:b/>
        </w:rPr>
        <w:t>ABOUT GEOPATH</w:t>
      </w:r>
    </w:p>
    <w:p w14:paraId="3CAC602D" w14:textId="5B82C879" w:rsidR="001A1BBA" w:rsidRPr="002130EF" w:rsidRDefault="001A1BBA" w:rsidP="007E3987">
      <w:r w:rsidRPr="002130EF">
        <w:t>Founded in 1933, Geopath is the industry standard that powers a smarter OOH m</w:t>
      </w:r>
      <w:r w:rsidR="000B747C">
        <w:t>arketplace through state-of-the-</w:t>
      </w:r>
      <w:r w:rsidRPr="002130EF">
        <w:t xml:space="preserve">art audience location measurement, deep insights, and innovative market research. The organization is headquartered in New York and governed by a tripartite board comprised of advertisers, agencies, and media companies spanning the entire United States. </w:t>
      </w:r>
    </w:p>
    <w:p w14:paraId="3BF27A36" w14:textId="77777777" w:rsidR="0023309E" w:rsidRPr="002130EF" w:rsidRDefault="0023309E" w:rsidP="00025ADF">
      <w:pPr>
        <w:jc w:val="center"/>
      </w:pPr>
    </w:p>
    <w:p w14:paraId="6047379E" w14:textId="77777777" w:rsidR="00025ADF" w:rsidRDefault="00025ADF" w:rsidP="00025ADF">
      <w:pPr>
        <w:jc w:val="center"/>
      </w:pPr>
      <w:r w:rsidRPr="002130EF">
        <w:t>###</w:t>
      </w:r>
    </w:p>
    <w:p w14:paraId="784D93CE" w14:textId="77777777" w:rsidR="004F000F" w:rsidRDefault="004F000F" w:rsidP="00025ADF">
      <w:pPr>
        <w:jc w:val="center"/>
      </w:pPr>
    </w:p>
    <w:p w14:paraId="2B532500" w14:textId="77777777" w:rsidR="004F000F" w:rsidRDefault="004F000F" w:rsidP="00025ADF">
      <w:pPr>
        <w:jc w:val="center"/>
      </w:pPr>
    </w:p>
    <w:p w14:paraId="5619EFF8" w14:textId="77777777" w:rsidR="004F000F" w:rsidRPr="002130EF" w:rsidRDefault="004F000F" w:rsidP="004F000F"/>
    <w:sectPr w:rsidR="004F000F" w:rsidRPr="00213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FC69F3" w16cid:durableId="1CFEAE80"/>
  <w16cid:commentId w16cid:paraId="54C20695" w16cid:durableId="1CFEA957"/>
  <w16cid:commentId w16cid:paraId="4A6BFDE2" w16cid:durableId="1CFEA982"/>
  <w16cid:commentId w16cid:paraId="01A58020" w16cid:durableId="1CFEA9AE"/>
  <w16cid:commentId w16cid:paraId="546F2361" w16cid:durableId="1CFEAB18"/>
  <w16cid:commentId w16cid:paraId="30B992B7" w16cid:durableId="1CFEAC0C"/>
  <w16cid:commentId w16cid:paraId="4D3C975C" w16cid:durableId="1CFEAADC"/>
  <w16cid:commentId w16cid:paraId="4B7E1553" w16cid:durableId="1CFEAB6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65442828"/>
    <w:multiLevelType w:val="hybridMultilevel"/>
    <w:tmpl w:val="82CE9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B64015"/>
    <w:multiLevelType w:val="hybridMultilevel"/>
    <w:tmpl w:val="2DD46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987"/>
    <w:rsid w:val="000055AC"/>
    <w:rsid w:val="00012DEA"/>
    <w:rsid w:val="00025ADF"/>
    <w:rsid w:val="00037D09"/>
    <w:rsid w:val="000738B2"/>
    <w:rsid w:val="00077BD0"/>
    <w:rsid w:val="00084E4F"/>
    <w:rsid w:val="000B747C"/>
    <w:rsid w:val="000C3284"/>
    <w:rsid w:val="000C3C34"/>
    <w:rsid w:val="000D7A85"/>
    <w:rsid w:val="00100B0C"/>
    <w:rsid w:val="0010290C"/>
    <w:rsid w:val="00103013"/>
    <w:rsid w:val="00103EA8"/>
    <w:rsid w:val="00105627"/>
    <w:rsid w:val="00106759"/>
    <w:rsid w:val="00107FFC"/>
    <w:rsid w:val="00111046"/>
    <w:rsid w:val="00126E9D"/>
    <w:rsid w:val="00132B0B"/>
    <w:rsid w:val="00133747"/>
    <w:rsid w:val="001369AA"/>
    <w:rsid w:val="0014670C"/>
    <w:rsid w:val="00147C6F"/>
    <w:rsid w:val="00147EFA"/>
    <w:rsid w:val="001633E7"/>
    <w:rsid w:val="00164614"/>
    <w:rsid w:val="00186683"/>
    <w:rsid w:val="00190E9A"/>
    <w:rsid w:val="001A1BBA"/>
    <w:rsid w:val="001B2484"/>
    <w:rsid w:val="001E6570"/>
    <w:rsid w:val="002130EF"/>
    <w:rsid w:val="0023309E"/>
    <w:rsid w:val="0024719B"/>
    <w:rsid w:val="0027785E"/>
    <w:rsid w:val="00283145"/>
    <w:rsid w:val="00283E72"/>
    <w:rsid w:val="00284B63"/>
    <w:rsid w:val="002A3633"/>
    <w:rsid w:val="002C09E4"/>
    <w:rsid w:val="002D7C2E"/>
    <w:rsid w:val="002F670B"/>
    <w:rsid w:val="00304B3C"/>
    <w:rsid w:val="003103DA"/>
    <w:rsid w:val="00312633"/>
    <w:rsid w:val="00331DC9"/>
    <w:rsid w:val="00341605"/>
    <w:rsid w:val="00351D3B"/>
    <w:rsid w:val="003712D8"/>
    <w:rsid w:val="00371DC5"/>
    <w:rsid w:val="003865F5"/>
    <w:rsid w:val="003922B2"/>
    <w:rsid w:val="003A57AE"/>
    <w:rsid w:val="003B0C05"/>
    <w:rsid w:val="003D67E8"/>
    <w:rsid w:val="003E43A0"/>
    <w:rsid w:val="00405C13"/>
    <w:rsid w:val="00413586"/>
    <w:rsid w:val="004162AF"/>
    <w:rsid w:val="0042518D"/>
    <w:rsid w:val="00446A3E"/>
    <w:rsid w:val="0045713C"/>
    <w:rsid w:val="00491286"/>
    <w:rsid w:val="0049795F"/>
    <w:rsid w:val="004A4AC5"/>
    <w:rsid w:val="004A76F7"/>
    <w:rsid w:val="004C4CD4"/>
    <w:rsid w:val="004D281B"/>
    <w:rsid w:val="004F000F"/>
    <w:rsid w:val="004F3A0B"/>
    <w:rsid w:val="00502A9B"/>
    <w:rsid w:val="00511F22"/>
    <w:rsid w:val="00531BDE"/>
    <w:rsid w:val="00550B02"/>
    <w:rsid w:val="0057551A"/>
    <w:rsid w:val="00587077"/>
    <w:rsid w:val="0059554E"/>
    <w:rsid w:val="005E1459"/>
    <w:rsid w:val="005F565E"/>
    <w:rsid w:val="0062468F"/>
    <w:rsid w:val="00657F39"/>
    <w:rsid w:val="00685F92"/>
    <w:rsid w:val="006A4425"/>
    <w:rsid w:val="006B7119"/>
    <w:rsid w:val="006C6A03"/>
    <w:rsid w:val="006D3B07"/>
    <w:rsid w:val="006E1614"/>
    <w:rsid w:val="007044D9"/>
    <w:rsid w:val="00715C3A"/>
    <w:rsid w:val="0074125B"/>
    <w:rsid w:val="007647E6"/>
    <w:rsid w:val="00796FF8"/>
    <w:rsid w:val="007A423D"/>
    <w:rsid w:val="007B0572"/>
    <w:rsid w:val="007C0864"/>
    <w:rsid w:val="007C202D"/>
    <w:rsid w:val="007E3987"/>
    <w:rsid w:val="007E4490"/>
    <w:rsid w:val="007E498E"/>
    <w:rsid w:val="007E4B9D"/>
    <w:rsid w:val="007F4221"/>
    <w:rsid w:val="007F6836"/>
    <w:rsid w:val="008233B3"/>
    <w:rsid w:val="00840E7B"/>
    <w:rsid w:val="00850976"/>
    <w:rsid w:val="00875561"/>
    <w:rsid w:val="008761C3"/>
    <w:rsid w:val="008A0E4E"/>
    <w:rsid w:val="008B1426"/>
    <w:rsid w:val="008B77CD"/>
    <w:rsid w:val="008F5FED"/>
    <w:rsid w:val="00900523"/>
    <w:rsid w:val="009007A6"/>
    <w:rsid w:val="0092267B"/>
    <w:rsid w:val="009272AD"/>
    <w:rsid w:val="00941A62"/>
    <w:rsid w:val="009623F2"/>
    <w:rsid w:val="00992F83"/>
    <w:rsid w:val="009A4834"/>
    <w:rsid w:val="009A52D8"/>
    <w:rsid w:val="009A67DD"/>
    <w:rsid w:val="009C55D6"/>
    <w:rsid w:val="009D175C"/>
    <w:rsid w:val="009D190A"/>
    <w:rsid w:val="009D3EF9"/>
    <w:rsid w:val="009D42F7"/>
    <w:rsid w:val="009E1310"/>
    <w:rsid w:val="009E17C9"/>
    <w:rsid w:val="009F758B"/>
    <w:rsid w:val="00A05238"/>
    <w:rsid w:val="00A23A18"/>
    <w:rsid w:val="00A2698B"/>
    <w:rsid w:val="00A372C4"/>
    <w:rsid w:val="00A37A24"/>
    <w:rsid w:val="00A67C1A"/>
    <w:rsid w:val="00A71D81"/>
    <w:rsid w:val="00A84DE8"/>
    <w:rsid w:val="00A851C2"/>
    <w:rsid w:val="00A9038D"/>
    <w:rsid w:val="00A95827"/>
    <w:rsid w:val="00AB4440"/>
    <w:rsid w:val="00AC24AF"/>
    <w:rsid w:val="00AD4F72"/>
    <w:rsid w:val="00AE4744"/>
    <w:rsid w:val="00AE7A7A"/>
    <w:rsid w:val="00AF369B"/>
    <w:rsid w:val="00B14E5C"/>
    <w:rsid w:val="00B15376"/>
    <w:rsid w:val="00B2238A"/>
    <w:rsid w:val="00B25C38"/>
    <w:rsid w:val="00B272C5"/>
    <w:rsid w:val="00B30B81"/>
    <w:rsid w:val="00B401E7"/>
    <w:rsid w:val="00B62022"/>
    <w:rsid w:val="00B74F74"/>
    <w:rsid w:val="00BB311B"/>
    <w:rsid w:val="00BF6922"/>
    <w:rsid w:val="00C0629B"/>
    <w:rsid w:val="00C228AD"/>
    <w:rsid w:val="00C26ADA"/>
    <w:rsid w:val="00C446C6"/>
    <w:rsid w:val="00C56CC9"/>
    <w:rsid w:val="00C657FC"/>
    <w:rsid w:val="00C65D05"/>
    <w:rsid w:val="00C70016"/>
    <w:rsid w:val="00C83707"/>
    <w:rsid w:val="00C848E1"/>
    <w:rsid w:val="00C84BC6"/>
    <w:rsid w:val="00C979F0"/>
    <w:rsid w:val="00CA00D6"/>
    <w:rsid w:val="00CA56B2"/>
    <w:rsid w:val="00CA642C"/>
    <w:rsid w:val="00CB7558"/>
    <w:rsid w:val="00D15428"/>
    <w:rsid w:val="00D200EF"/>
    <w:rsid w:val="00D52449"/>
    <w:rsid w:val="00D525D6"/>
    <w:rsid w:val="00D57187"/>
    <w:rsid w:val="00D67B34"/>
    <w:rsid w:val="00D716C6"/>
    <w:rsid w:val="00DA632A"/>
    <w:rsid w:val="00DA6D7B"/>
    <w:rsid w:val="00DE7472"/>
    <w:rsid w:val="00DF106B"/>
    <w:rsid w:val="00DF7537"/>
    <w:rsid w:val="00E070E0"/>
    <w:rsid w:val="00E13869"/>
    <w:rsid w:val="00E20291"/>
    <w:rsid w:val="00E226A3"/>
    <w:rsid w:val="00E22A0E"/>
    <w:rsid w:val="00E34434"/>
    <w:rsid w:val="00E36064"/>
    <w:rsid w:val="00E45E08"/>
    <w:rsid w:val="00E56B47"/>
    <w:rsid w:val="00E7219C"/>
    <w:rsid w:val="00E822F1"/>
    <w:rsid w:val="00E8609F"/>
    <w:rsid w:val="00E9642B"/>
    <w:rsid w:val="00EB4628"/>
    <w:rsid w:val="00EB534A"/>
    <w:rsid w:val="00EC1C86"/>
    <w:rsid w:val="00ED0469"/>
    <w:rsid w:val="00F107AD"/>
    <w:rsid w:val="00F2163C"/>
    <w:rsid w:val="00F32896"/>
    <w:rsid w:val="00F37365"/>
    <w:rsid w:val="00F46C52"/>
    <w:rsid w:val="00F6181A"/>
    <w:rsid w:val="00F767BA"/>
    <w:rsid w:val="00F81A21"/>
    <w:rsid w:val="00FA5BD8"/>
    <w:rsid w:val="00FA791F"/>
    <w:rsid w:val="00FA7A39"/>
    <w:rsid w:val="00FB2516"/>
    <w:rsid w:val="00FD75C9"/>
    <w:rsid w:val="00FF2702"/>
    <w:rsid w:val="00FF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BAF7C"/>
  <w15:chartTrackingRefBased/>
  <w15:docId w15:val="{6F8306B8-8684-447C-A98E-5F4823957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E17C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398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70016"/>
    <w:pPr>
      <w:widowControl w:val="0"/>
      <w:ind w:left="720"/>
      <w:contextualSpacing/>
    </w:pPr>
    <w:rPr>
      <w:rFonts w:eastAsia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7219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2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2B2"/>
    <w:rPr>
      <w:rFonts w:ascii="Segoe UI" w:eastAsia="Calibri" w:hAnsi="Segoe UI" w:cs="Segoe UI"/>
      <w:color w:val="000000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64614"/>
    <w:pPr>
      <w:widowControl w:val="0"/>
    </w:pPr>
    <w:rPr>
      <w:rFonts w:eastAsia="Calibri" w:cs="Calibri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4614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6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614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://geopath.org/" TargetMode="External"/><Relationship Id="rId8" Type="http://schemas.openxmlformats.org/officeDocument/2006/relationships/hyperlink" Target="http://www.geopath.org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4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019F1-C25B-7341-AE6C-39C14460E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3112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O'Rourke</dc:creator>
  <cp:keywords/>
  <dc:description/>
  <cp:lastModifiedBy>Mike Paffmann</cp:lastModifiedBy>
  <cp:revision>2</cp:revision>
  <cp:lastPrinted>2017-06-29T17:11:00Z</cp:lastPrinted>
  <dcterms:created xsi:type="dcterms:W3CDTF">2017-07-11T16:56:00Z</dcterms:created>
  <dcterms:modified xsi:type="dcterms:W3CDTF">2017-07-11T16:56:00Z</dcterms:modified>
</cp:coreProperties>
</file>