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09DFE" w14:textId="77777777" w:rsidR="00163FB8" w:rsidRDefault="00163FB8"/>
    <w:p w14:paraId="1749C961" w14:textId="77777777" w:rsidR="0010705E" w:rsidRDefault="00163FB8">
      <w:r>
        <w:t>PhoenixNAP Boosts Network Security with DDoS Enhancements</w:t>
      </w:r>
    </w:p>
    <w:p w14:paraId="04BF593F" w14:textId="77777777" w:rsidR="00163FB8" w:rsidRPr="002B3BF5" w:rsidRDefault="00163FB8">
      <w:pPr>
        <w:rPr>
          <w:i/>
        </w:rPr>
      </w:pPr>
      <w:r w:rsidRPr="002B3BF5">
        <w:rPr>
          <w:i/>
        </w:rPr>
        <w:t xml:space="preserve">New DDoS Mitigation Capabilities now Available </w:t>
      </w:r>
      <w:r w:rsidR="00DA2A90" w:rsidRPr="002B3BF5">
        <w:rPr>
          <w:i/>
        </w:rPr>
        <w:t xml:space="preserve">with </w:t>
      </w:r>
      <w:proofErr w:type="spellStart"/>
      <w:r w:rsidR="00DA2A90" w:rsidRPr="002B3BF5">
        <w:rPr>
          <w:i/>
        </w:rPr>
        <w:t>phoenixNAP</w:t>
      </w:r>
      <w:proofErr w:type="spellEnd"/>
      <w:r w:rsidR="00DA2A90" w:rsidRPr="002B3BF5">
        <w:rPr>
          <w:i/>
        </w:rPr>
        <w:t xml:space="preserve"> Services</w:t>
      </w:r>
    </w:p>
    <w:p w14:paraId="3BCF728B" w14:textId="33333E8D" w:rsidR="0031235E" w:rsidRDefault="0031235E" w:rsidP="0031235E">
      <w:r>
        <w:rPr>
          <w:b/>
        </w:rPr>
        <w:t>Phoenix, September 1</w:t>
      </w:r>
      <w:r w:rsidR="002B3BF5">
        <w:rPr>
          <w:b/>
        </w:rPr>
        <w:t>4</w:t>
      </w:r>
      <w:r>
        <w:rPr>
          <w:b/>
        </w:rPr>
        <w:t>, 2017</w:t>
      </w:r>
      <w:r>
        <w:t xml:space="preserve"> – </w:t>
      </w:r>
      <w:hyperlink r:id="rId7" w:history="1">
        <w:r w:rsidRPr="00AE26BA">
          <w:rPr>
            <w:rStyle w:val="Hyperlink"/>
            <w:b/>
          </w:rPr>
          <w:t>PhoenixNAP</w:t>
        </w:r>
      </w:hyperlink>
      <w:r w:rsidRPr="00AE26BA">
        <w:t xml:space="preserve">®, </w:t>
      </w:r>
      <w:r>
        <w:t xml:space="preserve">a global IT services provider offering cloud, bare metal dedicated server, colocation, and Infrastructure-as-a-Service (IaaS) technology solutions, </w:t>
      </w:r>
      <w:r w:rsidR="004E2DCD">
        <w:t xml:space="preserve">today </w:t>
      </w:r>
      <w:r>
        <w:t xml:space="preserve">announced </w:t>
      </w:r>
      <w:r w:rsidR="004E2DCD">
        <w:t xml:space="preserve">Distributed Denial of Service (DDoS) </w:t>
      </w:r>
      <w:r w:rsidR="00E81B66">
        <w:t>enhancements</w:t>
      </w:r>
      <w:r>
        <w:t>.</w:t>
      </w:r>
      <w:r w:rsidR="008A0251">
        <w:t xml:space="preserve"> Enabling </w:t>
      </w:r>
      <w:r>
        <w:t xml:space="preserve">even more </w:t>
      </w:r>
      <w:r w:rsidR="00706AEB">
        <w:t>effective</w:t>
      </w:r>
      <w:r>
        <w:t xml:space="preserve"> </w:t>
      </w:r>
      <w:r w:rsidR="004038A0">
        <w:t xml:space="preserve">profiling of incoming traffic, </w:t>
      </w:r>
      <w:r w:rsidR="004C31D0">
        <w:t>advanced</w:t>
      </w:r>
      <w:r w:rsidR="004038A0">
        <w:t xml:space="preserve"> reporting and easier </w:t>
      </w:r>
      <w:r w:rsidR="00CE2A7C">
        <w:t xml:space="preserve">resource </w:t>
      </w:r>
      <w:r w:rsidR="004038A0">
        <w:t>scaling</w:t>
      </w:r>
      <w:r w:rsidR="00287C33">
        <w:t>, the</w:t>
      </w:r>
      <w:r w:rsidR="00E81B66">
        <w:t xml:space="preserve"> new solution </w:t>
      </w:r>
      <w:r w:rsidR="00D65827">
        <w:t>build</w:t>
      </w:r>
      <w:r w:rsidR="00E81B66">
        <w:t>s</w:t>
      </w:r>
      <w:r w:rsidR="00D65827">
        <w:t xml:space="preserve"> upon</w:t>
      </w:r>
      <w:r w:rsidR="00287C33">
        <w:t xml:space="preserve"> </w:t>
      </w:r>
      <w:proofErr w:type="spellStart"/>
      <w:r w:rsidR="00FD61AA">
        <w:t>phoenixNAP’s</w:t>
      </w:r>
      <w:proofErr w:type="spellEnd"/>
      <w:r w:rsidR="00FD61AA">
        <w:t xml:space="preserve"> existing security infrastructure</w:t>
      </w:r>
      <w:r w:rsidR="00706AEB">
        <w:t xml:space="preserve">. </w:t>
      </w:r>
      <w:r>
        <w:t xml:space="preserve"> </w:t>
      </w:r>
    </w:p>
    <w:p w14:paraId="206A223A" w14:textId="43D5D837" w:rsidR="00321D9C" w:rsidRDefault="00321D9C" w:rsidP="0031235E">
      <w:r>
        <w:t xml:space="preserve">With DDoS attacks on a constant rise, businesses need to constantly ramp up their capabilities to defend against the most aggressive attacks. According to Akamai’s </w:t>
      </w:r>
      <w:r w:rsidRPr="00926DBF">
        <w:rPr>
          <w:i/>
        </w:rPr>
        <w:t>State of the Internet/Security Report</w:t>
      </w:r>
      <w:r w:rsidRPr="00926DBF">
        <w:t xml:space="preserve"> for Q2 2017</w:t>
      </w:r>
      <w:r>
        <w:rPr>
          <w:rStyle w:val="FootnoteReference"/>
        </w:rPr>
        <w:footnoteReference w:id="1"/>
      </w:r>
      <w:r>
        <w:t xml:space="preserve">, which analyzed data from </w:t>
      </w:r>
      <w:r w:rsidRPr="00926DBF">
        <w:t>230,00</w:t>
      </w:r>
      <w:r>
        <w:t xml:space="preserve">0 servers in over 1600 networks globally, the volume of </w:t>
      </w:r>
      <w:r w:rsidRPr="00926DBF">
        <w:t>DDoS attacks</w:t>
      </w:r>
      <w:r>
        <w:t xml:space="preserve"> grew </w:t>
      </w:r>
      <w:r w:rsidRPr="008B7C99">
        <w:t xml:space="preserve">28% </w:t>
      </w:r>
      <w:r w:rsidRPr="00926DBF">
        <w:t>since Q1</w:t>
      </w:r>
      <w:r>
        <w:t xml:space="preserve"> this year. The report also indicates that the evolution </w:t>
      </w:r>
      <w:r w:rsidR="00D6653B">
        <w:t>in the DDoS field shows no sign</w:t>
      </w:r>
      <w:r>
        <w:t xml:space="preserve"> of slowing down and that businesses are to expect new, more sophisticated threats in future.  </w:t>
      </w:r>
    </w:p>
    <w:p w14:paraId="00943C0E" w14:textId="5D229A66" w:rsidR="00672753" w:rsidRDefault="00672753" w:rsidP="0031235E">
      <w:proofErr w:type="spellStart"/>
      <w:r>
        <w:t>PhoenixNAP’s</w:t>
      </w:r>
      <w:proofErr w:type="spellEnd"/>
      <w:r>
        <w:t xml:space="preserve"> continuous work on improving its DDoS mitigation solution supports its rapidly growing global network services and provides its customers with an additional layer of protection to improve their data availability on a different level from </w:t>
      </w:r>
      <w:r w:rsidR="004C69C4">
        <w:t xml:space="preserve">a </w:t>
      </w:r>
      <w:r>
        <w:t xml:space="preserve">connectivity perspective. </w:t>
      </w:r>
    </w:p>
    <w:p w14:paraId="22AFDBD8" w14:textId="7557784B" w:rsidR="00A46BBF" w:rsidRDefault="00E81B66" w:rsidP="00BE73ED">
      <w:r>
        <w:t>“Our DDoS</w:t>
      </w:r>
      <w:r w:rsidR="00A46BBF">
        <w:t xml:space="preserve"> enhancements have undergone multiple phases of maturity</w:t>
      </w:r>
      <w:r w:rsidR="00DA6BFC">
        <w:t xml:space="preserve"> and there are</w:t>
      </w:r>
      <w:r w:rsidR="00A46BBF">
        <w:t xml:space="preserve"> more to come in the near future</w:t>
      </w:r>
      <w:r>
        <w:t xml:space="preserve">,” says Ian McClarty, President of </w:t>
      </w:r>
      <w:proofErr w:type="spellStart"/>
      <w:r>
        <w:t>phoenixNAP</w:t>
      </w:r>
      <w:proofErr w:type="spellEnd"/>
      <w:r>
        <w:t>. “</w:t>
      </w:r>
      <w:r w:rsidR="00A46BBF">
        <w:t>In the</w:t>
      </w:r>
      <w:r>
        <w:t xml:space="preserve"> current, fourth </w:t>
      </w:r>
      <w:r w:rsidR="00A46BBF">
        <w:t>phase, we increased overall capacity, which allows us to handle significantly bigger attacks and address</w:t>
      </w:r>
      <w:r w:rsidR="00321D9C">
        <w:t xml:space="preserve"> smaller single-</w:t>
      </w:r>
      <w:r w:rsidR="00A46BBF">
        <w:t>server attacks</w:t>
      </w:r>
      <w:r w:rsidR="002B3BF5">
        <w:t xml:space="preserve"> that</w:t>
      </w:r>
      <w:r w:rsidR="00E76254">
        <w:t xml:space="preserve"> do not</w:t>
      </w:r>
      <w:r w:rsidR="00D6653B">
        <w:t xml:space="preserve"> have an</w:t>
      </w:r>
      <w:r w:rsidR="00E76254">
        <w:t xml:space="preserve"> impact </w:t>
      </w:r>
      <w:r w:rsidR="00D6653B">
        <w:t xml:space="preserve">on </w:t>
      </w:r>
      <w:r w:rsidR="00A46BBF">
        <w:t xml:space="preserve">overall network performance, but </w:t>
      </w:r>
      <w:r w:rsidR="00D6653B">
        <w:t xml:space="preserve">that </w:t>
      </w:r>
      <w:r w:rsidR="00A46BBF">
        <w:t>can be detrimental</w:t>
      </w:r>
      <w:r w:rsidR="00E76254">
        <w:t xml:space="preserve"> to a single client</w:t>
      </w:r>
      <w:r w:rsidR="00A46BBF">
        <w:t>.</w:t>
      </w:r>
      <w:r w:rsidR="00E9235A">
        <w:t>”</w:t>
      </w:r>
    </w:p>
    <w:p w14:paraId="4F91BFF7" w14:textId="77777777" w:rsidR="00E9235A" w:rsidRDefault="00CB310E">
      <w:proofErr w:type="spellStart"/>
      <w:r>
        <w:t>PhoenixNAP’s</w:t>
      </w:r>
      <w:proofErr w:type="spellEnd"/>
      <w:r>
        <w:t xml:space="preserve"> </w:t>
      </w:r>
      <w:r w:rsidR="002C4A9A">
        <w:t>enhanced</w:t>
      </w:r>
      <w:r>
        <w:t xml:space="preserve"> DDoS </w:t>
      </w:r>
      <w:r w:rsidR="002C4A9A">
        <w:t>t</w:t>
      </w:r>
      <w:r w:rsidR="00D364CC">
        <w:t>echnology</w:t>
      </w:r>
      <w:r>
        <w:t xml:space="preserve"> provides an additional layer of mitigation</w:t>
      </w:r>
      <w:r w:rsidR="00AC54DF">
        <w:t xml:space="preserve"> to </w:t>
      </w:r>
      <w:r w:rsidR="00F406F5">
        <w:t xml:space="preserve">successfully block </w:t>
      </w:r>
      <w:r>
        <w:t xml:space="preserve">a greater </w:t>
      </w:r>
      <w:r w:rsidR="00F406F5">
        <w:t>diversity</w:t>
      </w:r>
      <w:r>
        <w:t xml:space="preserve"> of </w:t>
      </w:r>
      <w:r w:rsidR="0014502A">
        <w:t xml:space="preserve">network </w:t>
      </w:r>
      <w:r>
        <w:t xml:space="preserve">attacks. </w:t>
      </w:r>
      <w:r w:rsidR="00E9235A">
        <w:t xml:space="preserve">The new solution is more adaptive and can scale more systematically than most traditional technologies, which provides greater efficiency to </w:t>
      </w:r>
      <w:proofErr w:type="spellStart"/>
      <w:r w:rsidR="00E9235A">
        <w:t>phoenixNAP’s</w:t>
      </w:r>
      <w:proofErr w:type="spellEnd"/>
      <w:r w:rsidR="00E9235A">
        <w:t xml:space="preserve"> clients. </w:t>
      </w:r>
    </w:p>
    <w:p w14:paraId="257E400C" w14:textId="69C6ADBA" w:rsidR="008B7C99" w:rsidRDefault="00E9235A">
      <w:r>
        <w:t>The enhancements include</w:t>
      </w:r>
      <w:r w:rsidR="000E2E8F">
        <w:t xml:space="preserve"> more granular data scrubbing </w:t>
      </w:r>
      <w:r w:rsidR="00BD12C3">
        <w:t xml:space="preserve">to improve the overall </w:t>
      </w:r>
      <w:r>
        <w:t>network health</w:t>
      </w:r>
      <w:r w:rsidR="00BD12C3">
        <w:t xml:space="preserve"> and make specific </w:t>
      </w:r>
      <w:r w:rsidR="002B6C51">
        <w:t xml:space="preserve">clients less prone to attacks. </w:t>
      </w:r>
      <w:r w:rsidR="00091774">
        <w:t xml:space="preserve">In addition to </w:t>
      </w:r>
      <w:r w:rsidR="00C13650">
        <w:t>expanded</w:t>
      </w:r>
      <w:r w:rsidR="00091774">
        <w:t xml:space="preserve"> mitigation capacities, </w:t>
      </w:r>
      <w:r>
        <w:t xml:space="preserve">an </w:t>
      </w:r>
      <w:r w:rsidR="005E631B">
        <w:t>improved</w:t>
      </w:r>
      <w:r w:rsidR="00091774">
        <w:t xml:space="preserve"> inspection center offer</w:t>
      </w:r>
      <w:r>
        <w:t>s</w:t>
      </w:r>
      <w:r w:rsidR="00091774">
        <w:t xml:space="preserve"> </w:t>
      </w:r>
      <w:r w:rsidR="00CB310E">
        <w:t>more detailed insight</w:t>
      </w:r>
      <w:r>
        <w:t>s</w:t>
      </w:r>
      <w:r w:rsidR="00CB310E">
        <w:t xml:space="preserve"> into attack-associated data,</w:t>
      </w:r>
      <w:r w:rsidR="005E631B">
        <w:t xml:space="preserve"> </w:t>
      </w:r>
      <w:r>
        <w:t>while</w:t>
      </w:r>
      <w:r w:rsidR="00091774">
        <w:t xml:space="preserve"> </w:t>
      </w:r>
      <w:r w:rsidR="00C13650">
        <w:t>enhanced</w:t>
      </w:r>
      <w:r w:rsidR="005E631B">
        <w:t xml:space="preserve"> API</w:t>
      </w:r>
      <w:r w:rsidR="00486462">
        <w:t xml:space="preserve"> customization</w:t>
      </w:r>
      <w:r w:rsidR="005E631B">
        <w:t xml:space="preserve"> </w:t>
      </w:r>
      <w:r w:rsidR="00486462">
        <w:t>enables</w:t>
      </w:r>
      <w:r w:rsidR="005E631B">
        <w:t xml:space="preserve"> a </w:t>
      </w:r>
      <w:r w:rsidR="00CB310E">
        <w:t>more robust attack overview</w:t>
      </w:r>
      <w:r w:rsidR="00091774">
        <w:t>.</w:t>
      </w:r>
    </w:p>
    <w:p w14:paraId="7812DA89" w14:textId="1C206FF8" w:rsidR="00672753" w:rsidRDefault="00321D9C">
      <w:r>
        <w:t xml:space="preserve">“A lot of companies that we work with are under heavy security regulations and our DDoS enhancements are another way for us to respond to their requirements,” </w:t>
      </w:r>
      <w:r w:rsidR="009E793A">
        <w:t xml:space="preserve">adds William Bell, VP of Products at </w:t>
      </w:r>
      <w:proofErr w:type="spellStart"/>
      <w:r w:rsidR="009E793A">
        <w:t>phoenixNAP</w:t>
      </w:r>
      <w:proofErr w:type="spellEnd"/>
      <w:r w:rsidR="009E793A">
        <w:t>. “</w:t>
      </w:r>
      <w:r w:rsidR="005E2B97">
        <w:t>We can now</w:t>
      </w:r>
      <w:r w:rsidR="002B6C51">
        <w:t xml:space="preserve"> better address the growingly </w:t>
      </w:r>
      <w:r w:rsidR="008E777D">
        <w:t>aggressive</w:t>
      </w:r>
      <w:r w:rsidR="002B6C51">
        <w:t xml:space="preserve"> DDoS </w:t>
      </w:r>
      <w:r w:rsidR="00E76254">
        <w:t>landscape</w:t>
      </w:r>
      <w:r w:rsidR="003302C6">
        <w:t>, which ha</w:t>
      </w:r>
      <w:r w:rsidR="002B3BF5">
        <w:t>s</w:t>
      </w:r>
      <w:r w:rsidR="003302C6">
        <w:t xml:space="preserve"> become a harsh reality for an enormous number of businesses.</w:t>
      </w:r>
      <w:r w:rsidR="002B6C51">
        <w:t xml:space="preserve"> B</w:t>
      </w:r>
      <w:r w:rsidR="007B520F">
        <w:t xml:space="preserve">y improving the intelligence on </w:t>
      </w:r>
      <w:r w:rsidR="002B6C51">
        <w:t>attack strength</w:t>
      </w:r>
      <w:r w:rsidR="00E76254">
        <w:t xml:space="preserve"> and location,</w:t>
      </w:r>
      <w:r w:rsidR="002B6C51">
        <w:t xml:space="preserve"> we </w:t>
      </w:r>
      <w:r w:rsidR="008D7BE4">
        <w:t>empower</w:t>
      </w:r>
      <w:r w:rsidR="003302C6">
        <w:t xml:space="preserve"> our clients to better understand the threat</w:t>
      </w:r>
      <w:r w:rsidR="00E76254">
        <w:t xml:space="preserve">s </w:t>
      </w:r>
      <w:r w:rsidR="003302C6">
        <w:t>and make more informed decisions about their data protection strategies.</w:t>
      </w:r>
      <w:r w:rsidR="00672753">
        <w:t>”</w:t>
      </w:r>
    </w:p>
    <w:p w14:paraId="776BD39D" w14:textId="4B35795A" w:rsidR="00163FB8" w:rsidRDefault="00672753">
      <w:proofErr w:type="spellStart"/>
      <w:r>
        <w:lastRenderedPageBreak/>
        <w:t>PhoenixNAP</w:t>
      </w:r>
      <w:r w:rsidR="004C69C4">
        <w:t>’s</w:t>
      </w:r>
      <w:proofErr w:type="spellEnd"/>
      <w:r>
        <w:t xml:space="preserve"> DDoS mitigation services</w:t>
      </w:r>
      <w:r w:rsidR="00C13650">
        <w:t xml:space="preserve"> </w:t>
      </w:r>
      <w:r w:rsidR="008041D6">
        <w:t xml:space="preserve">support </w:t>
      </w:r>
      <w:r>
        <w:t xml:space="preserve">a wide range of </w:t>
      </w:r>
      <w:r w:rsidR="004C69C4">
        <w:t>s</w:t>
      </w:r>
      <w:r>
        <w:t>olutions, from bare metal dedicated servers to private and hybrid cloud deployments</w:t>
      </w:r>
      <w:r w:rsidR="004C69C4">
        <w:t>,</w:t>
      </w:r>
      <w:r>
        <w:t xml:space="preserve"> allowing </w:t>
      </w:r>
      <w:proofErr w:type="spellStart"/>
      <w:r w:rsidR="00C13650">
        <w:t>phoenixNAP’s</w:t>
      </w:r>
      <w:proofErr w:type="spellEnd"/>
      <w:r w:rsidR="00C13650">
        <w:t xml:space="preserve"> clients</w:t>
      </w:r>
      <w:r>
        <w:t xml:space="preserve"> to fully leverage </w:t>
      </w:r>
      <w:r w:rsidR="004C69C4">
        <w:t xml:space="preserve">the </w:t>
      </w:r>
      <w:r>
        <w:t xml:space="preserve">multitude of </w:t>
      </w:r>
      <w:proofErr w:type="spellStart"/>
      <w:r>
        <w:t>phoenixNAP</w:t>
      </w:r>
      <w:r w:rsidR="004C69C4">
        <w:t>’</w:t>
      </w:r>
      <w:r>
        <w:t>s</w:t>
      </w:r>
      <w:proofErr w:type="spellEnd"/>
      <w:r>
        <w:t xml:space="preserve"> global IT services.  </w:t>
      </w:r>
      <w:bookmarkStart w:id="0" w:name="_GoBack"/>
      <w:bookmarkEnd w:id="0"/>
    </w:p>
    <w:p w14:paraId="75F58A78" w14:textId="77777777" w:rsidR="00C818D5" w:rsidRDefault="00C818D5" w:rsidP="0031235E">
      <w:pPr>
        <w:spacing w:line="240" w:lineRule="auto"/>
      </w:pPr>
      <w:r w:rsidRPr="00C818D5">
        <w:t xml:space="preserve">PhoenixNAP is a Premier Service Provider in the VMware Cloud Provider™ Program and a Platinum </w:t>
      </w:r>
      <w:proofErr w:type="spellStart"/>
      <w:r w:rsidRPr="00C818D5">
        <w:t>Veeam</w:t>
      </w:r>
      <w:proofErr w:type="spellEnd"/>
      <w:r w:rsidRPr="00C818D5">
        <w:t xml:space="preserve"> Cloud &amp; Service Provider partner. PhoenixNAP is also a PCI DSS Validated Service Provider and its flagship facility is SOC Type 1 and SOC Type 2 audited.</w:t>
      </w:r>
    </w:p>
    <w:p w14:paraId="2D565D2F" w14:textId="67CE1135" w:rsidR="0031235E" w:rsidRPr="00393D5B" w:rsidRDefault="0031235E" w:rsidP="0031235E">
      <w:pPr>
        <w:spacing w:line="240" w:lineRule="auto"/>
        <w:rPr>
          <w:rFonts w:cs="Arial"/>
          <w:b/>
          <w:u w:val="single"/>
        </w:rPr>
      </w:pPr>
      <w:r>
        <w:rPr>
          <w:rFonts w:cs="Arial"/>
          <w:b/>
          <w:u w:val="single"/>
        </w:rPr>
        <w:t xml:space="preserve">About </w:t>
      </w:r>
      <w:proofErr w:type="spellStart"/>
      <w:r>
        <w:rPr>
          <w:rFonts w:cs="Arial"/>
          <w:b/>
          <w:u w:val="single"/>
        </w:rPr>
        <w:t>p</w:t>
      </w:r>
      <w:r w:rsidRPr="00393D5B">
        <w:rPr>
          <w:rFonts w:cs="Arial"/>
          <w:b/>
          <w:u w:val="single"/>
        </w:rPr>
        <w:t>hoenixNAP</w:t>
      </w:r>
      <w:proofErr w:type="spellEnd"/>
    </w:p>
    <w:p w14:paraId="6541A020" w14:textId="77777777" w:rsidR="0031235E" w:rsidRPr="00A86707" w:rsidRDefault="0031235E" w:rsidP="0031235E">
      <w:pPr>
        <w:spacing w:line="240" w:lineRule="auto"/>
        <w:rPr>
          <w:rFonts w:cs="Arial"/>
          <w:b/>
        </w:rPr>
      </w:pPr>
      <w:r>
        <w:rPr>
          <w:rFonts w:cs="Arial"/>
          <w:b/>
        </w:rPr>
        <w:t xml:space="preserve">PhoenixNAP </w:t>
      </w:r>
      <w:r w:rsidRPr="00393D5B">
        <w:rPr>
          <w:rFonts w:cs="Arial"/>
          <w:b/>
        </w:rPr>
        <w:t xml:space="preserve">is a global IT services provider offering progressive Infrastructure-as-a-Service solutions from locations worldwide. Our bare metal server, cloud, hardware leasing and colocation options are built to meet the evolving technology demands businesses require without sacrificing performance. Scalable </w:t>
      </w:r>
      <w:proofErr w:type="spellStart"/>
      <w:r w:rsidRPr="00393D5B">
        <w:rPr>
          <w:rFonts w:cs="Arial"/>
          <w:b/>
        </w:rPr>
        <w:t>OpEx</w:t>
      </w:r>
      <w:proofErr w:type="spellEnd"/>
      <w:r w:rsidRPr="00393D5B">
        <w:rPr>
          <w:rFonts w:cs="Arial"/>
          <w:b/>
        </w:rPr>
        <w:t xml:space="preserve"> solutions to support with the systems and staff to assist. PhoenixNAP global IT services. Visit </w:t>
      </w:r>
      <w:hyperlink r:id="rId8" w:tgtFrame="_blank" w:tooltip="http://www.phoenixnap.com/" w:history="1">
        <w:r w:rsidRPr="00393D5B">
          <w:rPr>
            <w:rStyle w:val="Hyperlink"/>
            <w:rFonts w:cs="Arial"/>
            <w:b/>
          </w:rPr>
          <w:t>www.phoenixnap.com</w:t>
        </w:r>
      </w:hyperlink>
      <w:r w:rsidRPr="00393D5B">
        <w:rPr>
          <w:rFonts w:cs="Arial"/>
          <w:b/>
        </w:rPr>
        <w:t xml:space="preserve"> and follow us on </w:t>
      </w:r>
      <w:hyperlink r:id="rId9" w:tgtFrame="_blank" w:tooltip="http://www.twitter.com/phoenixnap/" w:history="1">
        <w:r w:rsidRPr="00393D5B">
          <w:rPr>
            <w:rStyle w:val="Hyperlink"/>
            <w:rFonts w:cs="Arial"/>
            <w:b/>
          </w:rPr>
          <w:t>Twitter</w:t>
        </w:r>
      </w:hyperlink>
      <w:r w:rsidRPr="00393D5B">
        <w:rPr>
          <w:rFonts w:cs="Arial"/>
          <w:b/>
        </w:rPr>
        <w:t xml:space="preserve">, </w:t>
      </w:r>
      <w:hyperlink r:id="rId10" w:tgtFrame="_blank" w:tooltip="http://www.facebook.com/phoenixnap/" w:history="1">
        <w:r w:rsidRPr="00393D5B">
          <w:rPr>
            <w:rStyle w:val="Hyperlink"/>
            <w:rFonts w:cs="Arial"/>
            <w:b/>
          </w:rPr>
          <w:t>Facebook</w:t>
        </w:r>
      </w:hyperlink>
      <w:r w:rsidRPr="00393D5B">
        <w:rPr>
          <w:rFonts w:cs="Arial"/>
          <w:b/>
        </w:rPr>
        <w:t xml:space="preserve">, </w:t>
      </w:r>
      <w:hyperlink r:id="rId11" w:history="1">
        <w:r w:rsidRPr="0088014E">
          <w:rPr>
            <w:rStyle w:val="Hyperlink"/>
            <w:rFonts w:cs="Arial"/>
            <w:b/>
          </w:rPr>
          <w:t>LinkedIn</w:t>
        </w:r>
      </w:hyperlink>
      <w:r>
        <w:rPr>
          <w:rFonts w:cs="Arial"/>
          <w:b/>
        </w:rPr>
        <w:t xml:space="preserve"> </w:t>
      </w:r>
      <w:r w:rsidRPr="00393D5B">
        <w:rPr>
          <w:rFonts w:cs="Arial"/>
          <w:b/>
        </w:rPr>
        <w:t xml:space="preserve">and </w:t>
      </w:r>
      <w:hyperlink r:id="rId12" w:tgtFrame="_blank" w:tooltip="https://plus.google.com/+Phoenixnap" w:history="1">
        <w:r w:rsidRPr="00393D5B">
          <w:rPr>
            <w:rStyle w:val="Hyperlink"/>
            <w:rFonts w:cs="Arial"/>
            <w:b/>
          </w:rPr>
          <w:t>Google+</w:t>
        </w:r>
      </w:hyperlink>
      <w:r w:rsidRPr="00393D5B">
        <w:rPr>
          <w:rFonts w:cs="Arial"/>
          <w:b/>
        </w:rPr>
        <w:t xml:space="preserve"> for more information.</w:t>
      </w:r>
    </w:p>
    <w:p w14:paraId="21A8D37A" w14:textId="77777777" w:rsidR="0031235E" w:rsidRDefault="0031235E"/>
    <w:sectPr w:rsidR="0031235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F22D6" w14:textId="77777777" w:rsidR="00002C7F" w:rsidRDefault="00002C7F" w:rsidP="00163FB8">
      <w:pPr>
        <w:spacing w:after="0" w:line="240" w:lineRule="auto"/>
      </w:pPr>
      <w:r>
        <w:separator/>
      </w:r>
    </w:p>
  </w:endnote>
  <w:endnote w:type="continuationSeparator" w:id="0">
    <w:p w14:paraId="09C516AD" w14:textId="77777777" w:rsidR="00002C7F" w:rsidRDefault="00002C7F" w:rsidP="00163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8E232" w14:textId="77777777" w:rsidR="00002C7F" w:rsidRDefault="00002C7F" w:rsidP="00163FB8">
      <w:pPr>
        <w:spacing w:after="0" w:line="240" w:lineRule="auto"/>
      </w:pPr>
      <w:r>
        <w:separator/>
      </w:r>
    </w:p>
  </w:footnote>
  <w:footnote w:type="continuationSeparator" w:id="0">
    <w:p w14:paraId="3D05DD53" w14:textId="77777777" w:rsidR="00002C7F" w:rsidRDefault="00002C7F" w:rsidP="00163FB8">
      <w:pPr>
        <w:spacing w:after="0" w:line="240" w:lineRule="auto"/>
      </w:pPr>
      <w:r>
        <w:continuationSeparator/>
      </w:r>
    </w:p>
  </w:footnote>
  <w:footnote w:id="1">
    <w:p w14:paraId="44F3FECD" w14:textId="77777777" w:rsidR="00321D9C" w:rsidRDefault="00321D9C" w:rsidP="00321D9C">
      <w:pPr>
        <w:pStyle w:val="FootnoteText"/>
      </w:pPr>
      <w:r>
        <w:rPr>
          <w:rStyle w:val="FootnoteReference"/>
        </w:rPr>
        <w:footnoteRef/>
      </w:r>
      <w:r>
        <w:t xml:space="preserve"> Source: Akamai. State of the Internet / Security Q2 2017 Report, Vol. 4, No 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01CB5" w14:textId="77777777" w:rsidR="00163FB8" w:rsidRDefault="00163FB8">
    <w:pPr>
      <w:pStyle w:val="Header"/>
    </w:pPr>
    <w:r>
      <w:rPr>
        <w:noProof/>
      </w:rPr>
      <w:drawing>
        <wp:anchor distT="0" distB="0" distL="114300" distR="114300" simplePos="0" relativeHeight="251658240" behindDoc="0" locked="0" layoutInCell="1" allowOverlap="1" wp14:anchorId="7EADF458" wp14:editId="7283CA47">
          <wp:simplePos x="0" y="0"/>
          <wp:positionH relativeFrom="margin">
            <wp:align>left</wp:align>
          </wp:positionH>
          <wp:positionV relativeFrom="paragraph">
            <wp:posOffset>-381000</wp:posOffset>
          </wp:positionV>
          <wp:extent cx="3390900" cy="747737"/>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enixNap LOGO1024X225-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90900" cy="74773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972"/>
    <w:rsid w:val="00002C7F"/>
    <w:rsid w:val="00041B71"/>
    <w:rsid w:val="00091774"/>
    <w:rsid w:val="000E2E8F"/>
    <w:rsid w:val="000F4047"/>
    <w:rsid w:val="000F658A"/>
    <w:rsid w:val="00144384"/>
    <w:rsid w:val="0014502A"/>
    <w:rsid w:val="00163FB8"/>
    <w:rsid w:val="002043FA"/>
    <w:rsid w:val="00287C33"/>
    <w:rsid w:val="002B3BF5"/>
    <w:rsid w:val="002B5C09"/>
    <w:rsid w:val="002B6C51"/>
    <w:rsid w:val="002C4A9A"/>
    <w:rsid w:val="0031235E"/>
    <w:rsid w:val="00321D9C"/>
    <w:rsid w:val="003302C6"/>
    <w:rsid w:val="00362908"/>
    <w:rsid w:val="00394F08"/>
    <w:rsid w:val="004038A0"/>
    <w:rsid w:val="00405B0D"/>
    <w:rsid w:val="004172F0"/>
    <w:rsid w:val="004233BC"/>
    <w:rsid w:val="00445B6D"/>
    <w:rsid w:val="00486462"/>
    <w:rsid w:val="00495E7F"/>
    <w:rsid w:val="004B0524"/>
    <w:rsid w:val="004C31D0"/>
    <w:rsid w:val="004C69C4"/>
    <w:rsid w:val="004E2DCD"/>
    <w:rsid w:val="005B3926"/>
    <w:rsid w:val="005E2B97"/>
    <w:rsid w:val="005E631B"/>
    <w:rsid w:val="00672753"/>
    <w:rsid w:val="00706AEB"/>
    <w:rsid w:val="00756E99"/>
    <w:rsid w:val="00765C89"/>
    <w:rsid w:val="007B520F"/>
    <w:rsid w:val="007B608A"/>
    <w:rsid w:val="00801ACA"/>
    <w:rsid w:val="008041D6"/>
    <w:rsid w:val="00824B66"/>
    <w:rsid w:val="008A0251"/>
    <w:rsid w:val="008A2DAD"/>
    <w:rsid w:val="008B7C99"/>
    <w:rsid w:val="008D7BE4"/>
    <w:rsid w:val="008E777D"/>
    <w:rsid w:val="00926DBF"/>
    <w:rsid w:val="00931DB7"/>
    <w:rsid w:val="00963A89"/>
    <w:rsid w:val="009D5A3B"/>
    <w:rsid w:val="009E793A"/>
    <w:rsid w:val="00A46BBF"/>
    <w:rsid w:val="00A90D73"/>
    <w:rsid w:val="00AB03DE"/>
    <w:rsid w:val="00AC54DF"/>
    <w:rsid w:val="00B11B34"/>
    <w:rsid w:val="00B36047"/>
    <w:rsid w:val="00B603C4"/>
    <w:rsid w:val="00B644E7"/>
    <w:rsid w:val="00BB07D7"/>
    <w:rsid w:val="00BD12C3"/>
    <w:rsid w:val="00BE73ED"/>
    <w:rsid w:val="00C13650"/>
    <w:rsid w:val="00C72280"/>
    <w:rsid w:val="00C818D5"/>
    <w:rsid w:val="00CB310E"/>
    <w:rsid w:val="00CE2A7C"/>
    <w:rsid w:val="00CF681A"/>
    <w:rsid w:val="00D07C59"/>
    <w:rsid w:val="00D321C5"/>
    <w:rsid w:val="00D364CC"/>
    <w:rsid w:val="00D65827"/>
    <w:rsid w:val="00D6653B"/>
    <w:rsid w:val="00D67117"/>
    <w:rsid w:val="00D76D7E"/>
    <w:rsid w:val="00DA2A90"/>
    <w:rsid w:val="00DA6BFC"/>
    <w:rsid w:val="00DB26E1"/>
    <w:rsid w:val="00DD5208"/>
    <w:rsid w:val="00E35615"/>
    <w:rsid w:val="00E71537"/>
    <w:rsid w:val="00E76254"/>
    <w:rsid w:val="00E81B66"/>
    <w:rsid w:val="00E9235A"/>
    <w:rsid w:val="00EE7972"/>
    <w:rsid w:val="00EF0AFB"/>
    <w:rsid w:val="00F406F5"/>
    <w:rsid w:val="00FB287D"/>
    <w:rsid w:val="00FD61AA"/>
    <w:rsid w:val="00FE0FAD"/>
    <w:rsid w:val="00FF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75E801"/>
  <w15:chartTrackingRefBased/>
  <w15:docId w15:val="{EB1D2F41-3BDA-4A8B-BFDF-1DE02C1D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B8"/>
  </w:style>
  <w:style w:type="paragraph" w:styleId="Footer">
    <w:name w:val="footer"/>
    <w:basedOn w:val="Normal"/>
    <w:link w:val="FooterChar"/>
    <w:uiPriority w:val="99"/>
    <w:unhideWhenUsed/>
    <w:rsid w:val="00163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B8"/>
  </w:style>
  <w:style w:type="character" w:styleId="Hyperlink">
    <w:name w:val="Hyperlink"/>
    <w:basedOn w:val="DefaultParagraphFont"/>
    <w:uiPriority w:val="99"/>
    <w:unhideWhenUsed/>
    <w:rsid w:val="0031235E"/>
    <w:rPr>
      <w:strike w:val="0"/>
      <w:dstrike w:val="0"/>
      <w:color w:val="444444"/>
      <w:u w:val="none"/>
      <w:effect w:val="none"/>
    </w:rPr>
  </w:style>
  <w:style w:type="paragraph" w:styleId="FootnoteText">
    <w:name w:val="footnote text"/>
    <w:basedOn w:val="Normal"/>
    <w:link w:val="FootnoteTextChar"/>
    <w:uiPriority w:val="99"/>
    <w:semiHidden/>
    <w:unhideWhenUsed/>
    <w:rsid w:val="00495E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E7F"/>
    <w:rPr>
      <w:sz w:val="20"/>
      <w:szCs w:val="20"/>
    </w:rPr>
  </w:style>
  <w:style w:type="character" w:styleId="FootnoteReference">
    <w:name w:val="footnote reference"/>
    <w:basedOn w:val="DefaultParagraphFont"/>
    <w:uiPriority w:val="99"/>
    <w:semiHidden/>
    <w:unhideWhenUsed/>
    <w:rsid w:val="00495E7F"/>
    <w:rPr>
      <w:vertAlign w:val="superscript"/>
    </w:rPr>
  </w:style>
  <w:style w:type="character" w:styleId="CommentReference">
    <w:name w:val="annotation reference"/>
    <w:basedOn w:val="DefaultParagraphFont"/>
    <w:uiPriority w:val="99"/>
    <w:semiHidden/>
    <w:unhideWhenUsed/>
    <w:rsid w:val="00801ACA"/>
    <w:rPr>
      <w:sz w:val="16"/>
      <w:szCs w:val="16"/>
    </w:rPr>
  </w:style>
  <w:style w:type="paragraph" w:styleId="CommentText">
    <w:name w:val="annotation text"/>
    <w:basedOn w:val="Normal"/>
    <w:link w:val="CommentTextChar"/>
    <w:uiPriority w:val="99"/>
    <w:semiHidden/>
    <w:unhideWhenUsed/>
    <w:rsid w:val="00801ACA"/>
    <w:pPr>
      <w:spacing w:line="240" w:lineRule="auto"/>
    </w:pPr>
    <w:rPr>
      <w:sz w:val="20"/>
      <w:szCs w:val="20"/>
    </w:rPr>
  </w:style>
  <w:style w:type="character" w:customStyle="1" w:styleId="CommentTextChar">
    <w:name w:val="Comment Text Char"/>
    <w:basedOn w:val="DefaultParagraphFont"/>
    <w:link w:val="CommentText"/>
    <w:uiPriority w:val="99"/>
    <w:semiHidden/>
    <w:rsid w:val="00801ACA"/>
    <w:rPr>
      <w:sz w:val="20"/>
      <w:szCs w:val="20"/>
    </w:rPr>
  </w:style>
  <w:style w:type="paragraph" w:styleId="CommentSubject">
    <w:name w:val="annotation subject"/>
    <w:basedOn w:val="CommentText"/>
    <w:next w:val="CommentText"/>
    <w:link w:val="CommentSubjectChar"/>
    <w:uiPriority w:val="99"/>
    <w:semiHidden/>
    <w:unhideWhenUsed/>
    <w:rsid w:val="00801ACA"/>
    <w:rPr>
      <w:b/>
      <w:bCs/>
    </w:rPr>
  </w:style>
  <w:style w:type="character" w:customStyle="1" w:styleId="CommentSubjectChar">
    <w:name w:val="Comment Subject Char"/>
    <w:basedOn w:val="CommentTextChar"/>
    <w:link w:val="CommentSubject"/>
    <w:uiPriority w:val="99"/>
    <w:semiHidden/>
    <w:rsid w:val="00801ACA"/>
    <w:rPr>
      <w:b/>
      <w:bCs/>
      <w:sz w:val="20"/>
      <w:szCs w:val="20"/>
    </w:rPr>
  </w:style>
  <w:style w:type="paragraph" w:styleId="BalloonText">
    <w:name w:val="Balloon Text"/>
    <w:basedOn w:val="Normal"/>
    <w:link w:val="BalloonTextChar"/>
    <w:uiPriority w:val="99"/>
    <w:semiHidden/>
    <w:unhideWhenUsed/>
    <w:rsid w:val="00801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A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57899">
      <w:bodyDiv w:val="1"/>
      <w:marLeft w:val="0"/>
      <w:marRight w:val="0"/>
      <w:marTop w:val="0"/>
      <w:marBottom w:val="0"/>
      <w:divBdr>
        <w:top w:val="none" w:sz="0" w:space="0" w:color="auto"/>
        <w:left w:val="none" w:sz="0" w:space="0" w:color="auto"/>
        <w:bottom w:val="none" w:sz="0" w:space="0" w:color="auto"/>
        <w:right w:val="none" w:sz="0" w:space="0" w:color="auto"/>
      </w:divBdr>
    </w:div>
    <w:div w:id="335961298">
      <w:bodyDiv w:val="1"/>
      <w:marLeft w:val="0"/>
      <w:marRight w:val="0"/>
      <w:marTop w:val="0"/>
      <w:marBottom w:val="0"/>
      <w:divBdr>
        <w:top w:val="none" w:sz="0" w:space="0" w:color="auto"/>
        <w:left w:val="none" w:sz="0" w:space="0" w:color="auto"/>
        <w:bottom w:val="none" w:sz="0" w:space="0" w:color="auto"/>
        <w:right w:val="none" w:sz="0" w:space="0" w:color="auto"/>
      </w:divBdr>
    </w:div>
    <w:div w:id="1001197002">
      <w:bodyDiv w:val="1"/>
      <w:marLeft w:val="0"/>
      <w:marRight w:val="0"/>
      <w:marTop w:val="0"/>
      <w:marBottom w:val="0"/>
      <w:divBdr>
        <w:top w:val="none" w:sz="0" w:space="0" w:color="auto"/>
        <w:left w:val="none" w:sz="0" w:space="0" w:color="auto"/>
        <w:bottom w:val="none" w:sz="0" w:space="0" w:color="auto"/>
        <w:right w:val="none" w:sz="0" w:space="0" w:color="auto"/>
      </w:divBdr>
    </w:div>
    <w:div w:id="186366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oenixnap.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hoenixnap.com/" TargetMode="External"/><Relationship Id="rId12" Type="http://schemas.openxmlformats.org/officeDocument/2006/relationships/hyperlink" Target="https://plus.google.com/+Phoenixna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inkedin.com/company/phoenix-na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cebook.com/phoenixnap/" TargetMode="External"/><Relationship Id="rId4" Type="http://schemas.openxmlformats.org/officeDocument/2006/relationships/webSettings" Target="webSettings.xml"/><Relationship Id="rId9" Type="http://schemas.openxmlformats.org/officeDocument/2006/relationships/hyperlink" Target="http://www.twitter.com/phoenixna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64770-D395-43CF-A072-1CD70B06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CWIE LLC</Company>
  <LinksUpToDate>false</LinksUpToDate>
  <CharactersWithSpaces>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Dobran</dc:creator>
  <cp:keywords/>
  <dc:description/>
  <cp:lastModifiedBy>Bojana Dobran</cp:lastModifiedBy>
  <cp:revision>9</cp:revision>
  <dcterms:created xsi:type="dcterms:W3CDTF">2017-09-12T14:07:00Z</dcterms:created>
  <dcterms:modified xsi:type="dcterms:W3CDTF">2017-09-13T12:17:00Z</dcterms:modified>
</cp:coreProperties>
</file>