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C2C92" w14:textId="1397B3C5" w:rsidR="008E4AB7" w:rsidRPr="00EA5283" w:rsidRDefault="00987C90" w:rsidP="008E4AB7">
      <w:pPr>
        <w:rPr>
          <w:szCs w:val="24"/>
        </w:rPr>
      </w:pPr>
      <w:r>
        <w:rPr>
          <w:rFonts w:eastAsia="Roboto"/>
          <w:b/>
          <w:color w:val="CC0000"/>
          <w:szCs w:val="24"/>
        </w:rPr>
        <w:t xml:space="preserve"> </w:t>
      </w:r>
    </w:p>
    <w:p w14:paraId="6C40494F" w14:textId="1836C664" w:rsidR="00D4546E" w:rsidRPr="007041FE" w:rsidRDefault="00D4546E" w:rsidP="00B44A0E">
      <w:pPr>
        <w:tabs>
          <w:tab w:val="left" w:pos="2340"/>
        </w:tabs>
        <w:ind w:right="396"/>
        <w:rPr>
          <w:rFonts w:asciiTheme="minorHAnsi" w:hAnsiTheme="minorHAnsi" w:cstheme="minorHAnsi"/>
          <w:sz w:val="22"/>
          <w:szCs w:val="22"/>
        </w:rPr>
      </w:pPr>
    </w:p>
    <w:p w14:paraId="6C404950" w14:textId="11542720" w:rsidR="00D4546E" w:rsidRPr="007041FE" w:rsidRDefault="003D6C98" w:rsidP="002B30E3">
      <w:pPr>
        <w:ind w:right="396"/>
        <w:rPr>
          <w:rFonts w:asciiTheme="minorHAnsi" w:hAnsiTheme="minorHAnsi" w:cstheme="minorHAnsi"/>
          <w:b/>
          <w:sz w:val="22"/>
          <w:szCs w:val="22"/>
          <w:u w:val="single"/>
        </w:rPr>
      </w:pPr>
      <w:r w:rsidRPr="007041FE">
        <w:rPr>
          <w:rFonts w:asciiTheme="minorHAnsi" w:hAnsiTheme="minorHAnsi" w:cstheme="minorHAnsi"/>
          <w:noProof/>
          <w:sz w:val="22"/>
          <w:szCs w:val="22"/>
        </w:rPr>
        <w:drawing>
          <wp:inline distT="0" distB="0" distL="0" distR="0" wp14:anchorId="6C404973" wp14:editId="6C404974">
            <wp:extent cx="914400" cy="609600"/>
            <wp:effectExtent l="19050" t="0" r="0" b="0"/>
            <wp:docPr id="2" name="Picture 2" descr="let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2"/>
                    <pic:cNvPicPr>
                      <a:picLocks noChangeAspect="1" noChangeArrowheads="1"/>
                    </pic:cNvPicPr>
                  </pic:nvPicPr>
                  <pic:blipFill>
                    <a:blip r:embed="rId9" cstate="print"/>
                    <a:srcRect/>
                    <a:stretch>
                      <a:fillRect/>
                    </a:stretch>
                  </pic:blipFill>
                  <pic:spPr bwMode="auto">
                    <a:xfrm>
                      <a:off x="0" y="0"/>
                      <a:ext cx="914400" cy="609600"/>
                    </a:xfrm>
                    <a:prstGeom prst="rect">
                      <a:avLst/>
                    </a:prstGeom>
                    <a:noFill/>
                    <a:ln w="9525">
                      <a:noFill/>
                      <a:miter lim="800000"/>
                      <a:headEnd/>
                      <a:tailEnd/>
                    </a:ln>
                  </pic:spPr>
                </pic:pic>
              </a:graphicData>
            </a:graphic>
          </wp:inline>
        </w:drawing>
      </w:r>
      <w:r w:rsidR="00486985" w:rsidRPr="007041FE">
        <w:rPr>
          <w:rFonts w:asciiTheme="minorHAnsi" w:hAnsiTheme="minorHAnsi" w:cstheme="minorHAnsi"/>
          <w:sz w:val="22"/>
          <w:szCs w:val="22"/>
        </w:rPr>
        <w:t xml:space="preserve"> </w:t>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486985"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D4546E" w:rsidRPr="007041FE">
        <w:rPr>
          <w:rFonts w:asciiTheme="minorHAnsi" w:hAnsiTheme="minorHAnsi" w:cstheme="minorHAnsi"/>
          <w:sz w:val="22"/>
          <w:szCs w:val="22"/>
        </w:rPr>
        <w:tab/>
      </w:r>
      <w:r w:rsidR="006E1D44" w:rsidRPr="007041FE">
        <w:rPr>
          <w:rFonts w:asciiTheme="minorHAnsi" w:hAnsiTheme="minorHAnsi" w:cstheme="minorHAnsi"/>
          <w:sz w:val="22"/>
          <w:szCs w:val="22"/>
        </w:rPr>
        <w:tab/>
      </w:r>
      <w:r w:rsidR="006E1D44" w:rsidRPr="007041FE">
        <w:rPr>
          <w:rFonts w:asciiTheme="minorHAnsi" w:hAnsiTheme="minorHAnsi" w:cstheme="minorHAnsi"/>
          <w:sz w:val="22"/>
          <w:szCs w:val="22"/>
        </w:rPr>
        <w:tab/>
      </w:r>
      <w:r w:rsidR="00DB2420" w:rsidRPr="007041FE">
        <w:rPr>
          <w:rFonts w:asciiTheme="minorHAnsi" w:hAnsiTheme="minorHAnsi" w:cstheme="minorHAnsi"/>
          <w:sz w:val="22"/>
          <w:szCs w:val="22"/>
        </w:rPr>
        <w:tab/>
      </w:r>
      <w:r w:rsidR="00DB2420" w:rsidRPr="007041FE">
        <w:rPr>
          <w:rFonts w:asciiTheme="minorHAnsi" w:hAnsiTheme="minorHAnsi" w:cstheme="minorHAnsi"/>
          <w:sz w:val="22"/>
          <w:szCs w:val="22"/>
        </w:rPr>
        <w:tab/>
      </w:r>
    </w:p>
    <w:bookmarkStart w:id="0" w:name="_GoBack"/>
    <w:p w14:paraId="6C404951" w14:textId="3F659AA8" w:rsidR="00D2017A" w:rsidRPr="007041FE" w:rsidRDefault="00843166" w:rsidP="00D2017A">
      <w:pPr>
        <w:pStyle w:val="NormalWeb"/>
        <w:spacing w:before="0" w:beforeAutospacing="0" w:after="0" w:afterAutospacing="0"/>
        <w:ind w:right="396"/>
        <w:rPr>
          <w:rFonts w:asciiTheme="minorHAnsi" w:eastAsia="Times New Roman" w:hAnsiTheme="minorHAnsi" w:cstheme="minorHAnsi"/>
          <w:sz w:val="22"/>
          <w:szCs w:val="22"/>
        </w:rPr>
      </w:pPr>
      <w:r>
        <w:rPr>
          <w:rFonts w:asciiTheme="minorHAnsi" w:eastAsia="Times New Roman" w:hAnsiTheme="minorHAnsi" w:cstheme="minorHAnsi"/>
          <w:noProof/>
          <w:sz w:val="22"/>
          <w:szCs w:val="22"/>
        </w:rPr>
        <mc:AlternateContent>
          <mc:Choice Requires="wps">
            <w:drawing>
              <wp:anchor distT="4294967292" distB="4294967292" distL="114300" distR="114300" simplePos="0" relativeHeight="251657728" behindDoc="0" locked="0" layoutInCell="0" allowOverlap="1" wp14:anchorId="6C404975" wp14:editId="5FEA6D07">
                <wp:simplePos x="0" y="0"/>
                <wp:positionH relativeFrom="column">
                  <wp:posOffset>22860</wp:posOffset>
                </wp:positionH>
                <wp:positionV relativeFrom="paragraph">
                  <wp:posOffset>88264</wp:posOffset>
                </wp:positionV>
                <wp:extent cx="6949440" cy="0"/>
                <wp:effectExtent l="0" t="0" r="381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9050">
                          <a:solidFill>
                            <a:srgbClr val="3333CC"/>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28AAD59"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6.95pt" to="5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0KxgEAAHUDAAAOAAAAZHJzL2Uyb0RvYy54bWysU8GO2yAQvVfqPyDujZ1sumqsOHvIdntJ&#10;20i7/YAJYBsVMwhI7Px9BxJnt+2tqg+IYWYe773B64exN+ykfNBoaz6flZwpK1Bq29b8x8vTh0+c&#10;hQhWgkGran5WgT9s3r9bD65SC+zQSOUZgdhQDa7mXYyuKoogOtVDmKFTlpIN+h4ihb4tpIeB0HtT&#10;LMryvhjQS+dRqBDo9PGS5JuM3zRKxO9NE1RkpubELebV5/WQ1mKzhqr14DotrjTgH1j0oC1deoN6&#10;hAjs6PVfUL0WHgM2cSawL7BptFBZA6mZl3+oee7AqayFzAnuZlP4f7Di22nvmZY1v+PMQk8j2mmr&#10;2CI5M7hQUcHW7n3SJkb77HYofgZmcduBbVVm+HJ21DZPHcVvLSkIjvAPw1eUVAPHiNmmsfF9giQD&#10;2Jincb5NQ42RCTq8Xy1XyyUNTUy5Aqqp0fkQvyjsWdrU3BDnDAynXYiJCFRTSbrH4pM2Jg/bWDYQ&#10;21X5scwdAY2WKZvqgm8PW+PZCei93NG33WZZlHlb5vFoZUbrFMjP130EbS57ut3YhEdarnwmLy6u&#10;HlCe934yjGabGV/fYXo8b+Ns6+vfsvkFAAD//wMAUEsDBBQABgAIAAAAIQCBFl6B2AAAAAgBAAAP&#10;AAAAZHJzL2Rvd25yZXYueG1sTE89T8MwEN2R+A/WIbFRh1aENo1T8bmVgQJDt2t8JBHxObLdNvx7&#10;rmKA8d7XvVeuRterA4XYeTZwPclAEdfedtwYeH97vpqDignZYu+ZDHxThFV1flZiYf2RX+mwSY2S&#10;EI4FGmhTGgqtY92SwzjxA7Fwnz44THKGRtuARwl3vZ5mWa4ddiwfWhzooaX6a7N3ktKIfX1/Mx1e&#10;PvrHddjibf2UG3N5Md4tQSUa058YTvWlOlTSaef3bKPqDcxyEQo8W4A60dliLtt2v4iuSv1/QPUD&#10;AAD//wMAUEsBAi0AFAAGAAgAAAAhALaDOJL+AAAA4QEAABMAAAAAAAAAAAAAAAAAAAAAAFtDb250&#10;ZW50X1R5cGVzXS54bWxQSwECLQAUAAYACAAAACEAOP0h/9YAAACUAQAACwAAAAAAAAAAAAAAAAAv&#10;AQAAX3JlbHMvLnJlbHNQSwECLQAUAAYACAAAACEAZZB9CsYBAAB1AwAADgAAAAAAAAAAAAAAAAAu&#10;AgAAZHJzL2Uyb0RvYy54bWxQSwECLQAUAAYACAAAACEAgRZegdgAAAAIAQAADwAAAAAAAAAAAAAA&#10;AAAgBAAAZHJzL2Rvd25yZXYueG1sUEsFBgAAAAAEAAQA8wAAACUFAAAAAA==&#10;" o:allowincell="f" strokecolor="#33c" strokeweight="1.5pt"/>
            </w:pict>
          </mc:Fallback>
        </mc:AlternateContent>
      </w:r>
      <w:r w:rsidR="00D4546E" w:rsidRPr="007041FE">
        <w:rPr>
          <w:rFonts w:asciiTheme="minorHAnsi" w:eastAsia="Times New Roman" w:hAnsiTheme="minorHAnsi" w:cstheme="minorHAnsi"/>
          <w:sz w:val="22"/>
          <w:szCs w:val="22"/>
        </w:rPr>
        <w:t xml:space="preserve"> </w:t>
      </w:r>
    </w:p>
    <w:bookmarkEnd w:id="0"/>
    <w:p w14:paraId="6C404952" w14:textId="77777777" w:rsidR="00D2017A" w:rsidRPr="007041FE" w:rsidRDefault="00D2017A" w:rsidP="00D2017A">
      <w:pPr>
        <w:pStyle w:val="NormalWeb"/>
        <w:spacing w:before="0" w:beforeAutospacing="0" w:after="0" w:afterAutospacing="0"/>
        <w:ind w:right="396"/>
        <w:rPr>
          <w:rFonts w:asciiTheme="minorHAnsi" w:hAnsiTheme="minorHAnsi" w:cstheme="minorHAnsi"/>
          <w:b/>
          <w:bCs/>
          <w:color w:val="000000"/>
          <w:sz w:val="22"/>
          <w:szCs w:val="22"/>
          <w:lang w:val="en-GB"/>
        </w:rPr>
      </w:pPr>
      <w:r w:rsidRPr="007041FE">
        <w:rPr>
          <w:rFonts w:asciiTheme="minorHAnsi" w:hAnsiTheme="minorHAnsi" w:cstheme="minorHAnsi"/>
          <w:b/>
          <w:sz w:val="22"/>
          <w:szCs w:val="22"/>
        </w:rPr>
        <w:t>Contacts:</w:t>
      </w:r>
      <w:r w:rsidRPr="007041FE">
        <w:rPr>
          <w:rFonts w:asciiTheme="minorHAnsi" w:hAnsiTheme="minorHAnsi" w:cstheme="minorHAnsi"/>
          <w:b/>
          <w:sz w:val="22"/>
          <w:szCs w:val="22"/>
        </w:rPr>
        <w:tab/>
      </w:r>
      <w:r w:rsidR="00FC1048" w:rsidRPr="007041FE">
        <w:rPr>
          <w:rFonts w:asciiTheme="minorHAnsi" w:hAnsiTheme="minorHAnsi" w:cstheme="minorHAnsi"/>
          <w:b/>
          <w:sz w:val="22"/>
          <w:szCs w:val="22"/>
        </w:rPr>
        <w:t>Lacey Siegel</w:t>
      </w:r>
      <w:r w:rsidRPr="007041FE">
        <w:rPr>
          <w:rFonts w:asciiTheme="minorHAnsi" w:hAnsiTheme="minorHAnsi" w:cstheme="minorHAnsi"/>
          <w:b/>
          <w:sz w:val="22"/>
          <w:szCs w:val="22"/>
        </w:rPr>
        <w:tab/>
      </w:r>
      <w:r w:rsidRPr="007041FE">
        <w:rPr>
          <w:rFonts w:asciiTheme="minorHAnsi" w:hAnsiTheme="minorHAnsi" w:cstheme="minorHAnsi"/>
          <w:b/>
          <w:sz w:val="22"/>
          <w:szCs w:val="22"/>
        </w:rPr>
        <w:tab/>
      </w:r>
      <w:r w:rsidRPr="007041FE">
        <w:rPr>
          <w:rFonts w:asciiTheme="minorHAnsi" w:hAnsiTheme="minorHAnsi" w:cstheme="minorHAnsi"/>
          <w:b/>
          <w:sz w:val="22"/>
          <w:szCs w:val="22"/>
        </w:rPr>
        <w:tab/>
      </w:r>
      <w:r w:rsidRPr="007041FE">
        <w:rPr>
          <w:rFonts w:asciiTheme="minorHAnsi" w:hAnsiTheme="minorHAnsi" w:cstheme="minorHAnsi"/>
          <w:b/>
          <w:sz w:val="22"/>
          <w:szCs w:val="22"/>
        </w:rPr>
        <w:tab/>
      </w:r>
      <w:r w:rsidRPr="007041FE">
        <w:rPr>
          <w:rFonts w:asciiTheme="minorHAnsi" w:hAnsiTheme="minorHAnsi" w:cstheme="minorHAnsi"/>
          <w:b/>
          <w:sz w:val="22"/>
          <w:szCs w:val="22"/>
        </w:rPr>
        <w:tab/>
      </w:r>
      <w:r w:rsidR="00D728A0" w:rsidRPr="007041FE">
        <w:rPr>
          <w:rFonts w:asciiTheme="minorHAnsi" w:hAnsiTheme="minorHAnsi" w:cstheme="minorHAnsi"/>
          <w:b/>
          <w:sz w:val="22"/>
          <w:szCs w:val="22"/>
        </w:rPr>
        <w:tab/>
      </w:r>
      <w:proofErr w:type="spellStart"/>
      <w:r w:rsidR="003B0FD7" w:rsidRPr="007041FE">
        <w:rPr>
          <w:rFonts w:asciiTheme="minorHAnsi" w:eastAsia="Times New Roman" w:hAnsiTheme="minorHAnsi" w:cstheme="minorHAnsi"/>
          <w:b/>
          <w:bCs/>
          <w:spacing w:val="-1"/>
          <w:sz w:val="22"/>
          <w:szCs w:val="22"/>
        </w:rPr>
        <w:t>Jaimee</w:t>
      </w:r>
      <w:proofErr w:type="spellEnd"/>
      <w:r w:rsidR="003B0FD7" w:rsidRPr="007041FE">
        <w:rPr>
          <w:rFonts w:asciiTheme="minorHAnsi" w:eastAsia="Times New Roman" w:hAnsiTheme="minorHAnsi" w:cstheme="minorHAnsi"/>
          <w:b/>
          <w:bCs/>
          <w:spacing w:val="-1"/>
          <w:sz w:val="22"/>
          <w:szCs w:val="22"/>
        </w:rPr>
        <w:t xml:space="preserve"> Pavia</w:t>
      </w:r>
    </w:p>
    <w:p w14:paraId="6C404953" w14:textId="77777777" w:rsidR="008237EF" w:rsidRPr="007041FE" w:rsidRDefault="00B44A0E" w:rsidP="00D2017A">
      <w:pPr>
        <w:rPr>
          <w:rFonts w:asciiTheme="minorHAnsi" w:hAnsiTheme="minorHAnsi" w:cstheme="minorHAnsi"/>
          <w:b/>
          <w:color w:val="000000"/>
          <w:sz w:val="22"/>
          <w:szCs w:val="22"/>
        </w:rPr>
      </w:pP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t>New York Life</w:t>
      </w: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r>
      <w:r w:rsidR="007041FE">
        <w:rPr>
          <w:rFonts w:asciiTheme="minorHAnsi" w:hAnsiTheme="minorHAnsi" w:cstheme="minorHAnsi"/>
          <w:b/>
          <w:color w:val="000000"/>
          <w:sz w:val="22"/>
          <w:szCs w:val="22"/>
        </w:rPr>
        <w:tab/>
      </w:r>
      <w:r w:rsidR="00463405" w:rsidRPr="007041FE">
        <w:rPr>
          <w:rFonts w:asciiTheme="minorHAnsi" w:hAnsiTheme="minorHAnsi" w:cstheme="minorHAnsi"/>
          <w:b/>
          <w:color w:val="000000"/>
          <w:sz w:val="22"/>
          <w:szCs w:val="22"/>
        </w:rPr>
        <w:t>Sloane &amp; Company</w:t>
      </w:r>
    </w:p>
    <w:p w14:paraId="6C404954" w14:textId="77777777" w:rsidR="00D2017A" w:rsidRPr="007041FE" w:rsidRDefault="00D728A0" w:rsidP="00D2017A">
      <w:pPr>
        <w:rPr>
          <w:rFonts w:asciiTheme="minorHAnsi" w:hAnsiTheme="minorHAnsi" w:cstheme="minorHAnsi"/>
          <w:b/>
          <w:sz w:val="22"/>
          <w:szCs w:val="22"/>
        </w:rPr>
      </w:pPr>
      <w:r w:rsidRPr="007041FE">
        <w:rPr>
          <w:rFonts w:asciiTheme="minorHAnsi" w:hAnsiTheme="minorHAnsi" w:cstheme="minorHAnsi"/>
          <w:b/>
          <w:color w:val="000000"/>
          <w:sz w:val="22"/>
          <w:szCs w:val="22"/>
        </w:rPr>
        <w:tab/>
      </w:r>
      <w:r w:rsidRPr="007041FE">
        <w:rPr>
          <w:rFonts w:asciiTheme="minorHAnsi" w:hAnsiTheme="minorHAnsi" w:cstheme="minorHAnsi"/>
          <w:b/>
          <w:color w:val="000000"/>
          <w:sz w:val="22"/>
          <w:szCs w:val="22"/>
        </w:rPr>
        <w:tab/>
        <w:t>212-576-</w:t>
      </w:r>
      <w:r w:rsidR="00FC1048" w:rsidRPr="007041FE">
        <w:rPr>
          <w:rFonts w:asciiTheme="minorHAnsi" w:hAnsiTheme="minorHAnsi" w:cstheme="minorHAnsi"/>
          <w:b/>
          <w:color w:val="000000"/>
          <w:sz w:val="22"/>
          <w:szCs w:val="22"/>
        </w:rPr>
        <w:t>7937</w:t>
      </w:r>
      <w:r w:rsidR="00B44A0E" w:rsidRPr="007041FE">
        <w:rPr>
          <w:rFonts w:asciiTheme="minorHAnsi" w:hAnsiTheme="minorHAnsi" w:cstheme="minorHAnsi"/>
          <w:b/>
          <w:color w:val="000000"/>
          <w:sz w:val="22"/>
          <w:szCs w:val="22"/>
        </w:rPr>
        <w:tab/>
      </w:r>
      <w:r w:rsidR="00B44A0E" w:rsidRPr="007041FE">
        <w:rPr>
          <w:rFonts w:asciiTheme="minorHAnsi" w:hAnsiTheme="minorHAnsi" w:cstheme="minorHAnsi"/>
          <w:b/>
          <w:color w:val="000000"/>
          <w:sz w:val="22"/>
          <w:szCs w:val="22"/>
        </w:rPr>
        <w:tab/>
      </w:r>
      <w:r w:rsidR="00B44A0E" w:rsidRPr="007041FE">
        <w:rPr>
          <w:rFonts w:asciiTheme="minorHAnsi" w:hAnsiTheme="minorHAnsi" w:cstheme="minorHAnsi"/>
          <w:b/>
          <w:color w:val="000000"/>
          <w:sz w:val="22"/>
          <w:szCs w:val="22"/>
        </w:rPr>
        <w:tab/>
      </w:r>
      <w:r w:rsidR="00B44A0E" w:rsidRPr="007041FE">
        <w:rPr>
          <w:rFonts w:asciiTheme="minorHAnsi" w:hAnsiTheme="minorHAnsi" w:cstheme="minorHAnsi"/>
          <w:b/>
          <w:color w:val="000000"/>
          <w:sz w:val="22"/>
          <w:szCs w:val="22"/>
        </w:rPr>
        <w:tab/>
      </w:r>
      <w:r w:rsidR="00B44A0E" w:rsidRPr="007041FE">
        <w:rPr>
          <w:rFonts w:asciiTheme="minorHAnsi" w:hAnsiTheme="minorHAnsi" w:cstheme="minorHAnsi"/>
          <w:b/>
          <w:color w:val="000000"/>
          <w:sz w:val="22"/>
          <w:szCs w:val="22"/>
        </w:rPr>
        <w:tab/>
      </w:r>
      <w:r w:rsidR="00B44A0E" w:rsidRPr="007041FE">
        <w:rPr>
          <w:rFonts w:asciiTheme="minorHAnsi" w:hAnsiTheme="minorHAnsi" w:cstheme="minorHAnsi"/>
          <w:b/>
          <w:color w:val="000000"/>
          <w:sz w:val="22"/>
          <w:szCs w:val="22"/>
        </w:rPr>
        <w:tab/>
      </w:r>
      <w:r w:rsidR="003B0FD7" w:rsidRPr="007041FE">
        <w:rPr>
          <w:rFonts w:asciiTheme="minorHAnsi" w:hAnsiTheme="minorHAnsi" w:cstheme="minorHAnsi"/>
          <w:b/>
          <w:bCs/>
          <w:spacing w:val="-1"/>
          <w:sz w:val="22"/>
          <w:szCs w:val="22"/>
        </w:rPr>
        <w:t>(</w:t>
      </w:r>
      <w:r w:rsidR="003B0FD7" w:rsidRPr="007041FE">
        <w:rPr>
          <w:rFonts w:asciiTheme="minorHAnsi" w:hAnsiTheme="minorHAnsi" w:cstheme="minorHAnsi"/>
          <w:b/>
          <w:bCs/>
          <w:sz w:val="22"/>
          <w:szCs w:val="22"/>
        </w:rPr>
        <w:t>212)</w:t>
      </w:r>
      <w:r w:rsidR="003B0FD7" w:rsidRPr="007041FE">
        <w:rPr>
          <w:rFonts w:asciiTheme="minorHAnsi" w:hAnsiTheme="minorHAnsi" w:cstheme="minorHAnsi"/>
          <w:b/>
          <w:bCs/>
          <w:spacing w:val="-1"/>
          <w:sz w:val="22"/>
          <w:szCs w:val="22"/>
        </w:rPr>
        <w:t xml:space="preserve"> </w:t>
      </w:r>
      <w:r w:rsidR="003B0FD7" w:rsidRPr="007041FE">
        <w:rPr>
          <w:rFonts w:asciiTheme="minorHAnsi" w:hAnsiTheme="minorHAnsi" w:cstheme="minorHAnsi"/>
          <w:b/>
          <w:bCs/>
          <w:sz w:val="22"/>
          <w:szCs w:val="22"/>
        </w:rPr>
        <w:t>446</w:t>
      </w:r>
      <w:r w:rsidR="003B0FD7" w:rsidRPr="007041FE">
        <w:rPr>
          <w:rFonts w:asciiTheme="minorHAnsi" w:hAnsiTheme="minorHAnsi" w:cstheme="minorHAnsi"/>
          <w:b/>
          <w:bCs/>
          <w:spacing w:val="-1"/>
          <w:sz w:val="22"/>
          <w:szCs w:val="22"/>
        </w:rPr>
        <w:t>-</w:t>
      </w:r>
      <w:r w:rsidR="003B0FD7" w:rsidRPr="007041FE">
        <w:rPr>
          <w:rFonts w:asciiTheme="minorHAnsi" w:hAnsiTheme="minorHAnsi" w:cstheme="minorHAnsi"/>
          <w:b/>
          <w:bCs/>
          <w:sz w:val="22"/>
          <w:szCs w:val="22"/>
        </w:rPr>
        <w:t>1863</w:t>
      </w:r>
    </w:p>
    <w:p w14:paraId="6C404955" w14:textId="77777777" w:rsidR="009872E2" w:rsidRPr="007041FE" w:rsidRDefault="00D2017A" w:rsidP="009872E2">
      <w:pPr>
        <w:rPr>
          <w:rFonts w:asciiTheme="minorHAnsi" w:hAnsiTheme="minorHAnsi" w:cstheme="minorHAnsi"/>
          <w:b/>
          <w:sz w:val="22"/>
          <w:szCs w:val="22"/>
        </w:rPr>
      </w:pPr>
      <w:r w:rsidRPr="007041FE">
        <w:rPr>
          <w:rFonts w:asciiTheme="minorHAnsi" w:hAnsiTheme="minorHAnsi" w:cstheme="minorHAnsi"/>
          <w:b/>
          <w:sz w:val="22"/>
          <w:szCs w:val="22"/>
        </w:rPr>
        <w:tab/>
      </w:r>
      <w:r w:rsidRPr="007041FE">
        <w:rPr>
          <w:rFonts w:asciiTheme="minorHAnsi" w:hAnsiTheme="minorHAnsi" w:cstheme="minorHAnsi"/>
          <w:b/>
          <w:sz w:val="22"/>
          <w:szCs w:val="22"/>
        </w:rPr>
        <w:tab/>
      </w:r>
      <w:hyperlink r:id="rId10" w:history="1">
        <w:r w:rsidR="00FC1048" w:rsidRPr="007041FE">
          <w:rPr>
            <w:rStyle w:val="Hyperlink"/>
            <w:rFonts w:asciiTheme="minorHAnsi" w:hAnsiTheme="minorHAnsi" w:cstheme="minorHAnsi"/>
            <w:b/>
            <w:sz w:val="22"/>
            <w:szCs w:val="22"/>
          </w:rPr>
          <w:t>Lacey_S_Siegel@newyorklife.com</w:t>
        </w:r>
      </w:hyperlink>
      <w:r w:rsidR="00D728A0" w:rsidRPr="007041FE">
        <w:rPr>
          <w:rFonts w:asciiTheme="minorHAnsi" w:hAnsiTheme="minorHAnsi" w:cstheme="minorHAnsi"/>
          <w:b/>
          <w:sz w:val="22"/>
          <w:szCs w:val="22"/>
        </w:rPr>
        <w:t xml:space="preserve"> </w:t>
      </w:r>
      <w:r w:rsidRPr="007041FE">
        <w:rPr>
          <w:rFonts w:asciiTheme="minorHAnsi" w:hAnsiTheme="minorHAnsi" w:cstheme="minorHAnsi"/>
          <w:b/>
          <w:sz w:val="22"/>
          <w:szCs w:val="22"/>
        </w:rPr>
        <w:t xml:space="preserve"> </w:t>
      </w:r>
      <w:r w:rsidRPr="007041FE">
        <w:rPr>
          <w:rFonts w:asciiTheme="minorHAnsi" w:hAnsiTheme="minorHAnsi" w:cstheme="minorHAnsi"/>
          <w:b/>
          <w:sz w:val="22"/>
          <w:szCs w:val="22"/>
        </w:rPr>
        <w:tab/>
      </w:r>
      <w:r w:rsidRPr="007041FE">
        <w:rPr>
          <w:rFonts w:asciiTheme="minorHAnsi" w:hAnsiTheme="minorHAnsi" w:cstheme="minorHAnsi"/>
          <w:b/>
          <w:sz w:val="22"/>
          <w:szCs w:val="22"/>
        </w:rPr>
        <w:tab/>
      </w:r>
      <w:r w:rsidR="009F684D">
        <w:rPr>
          <w:rFonts w:asciiTheme="minorHAnsi" w:hAnsiTheme="minorHAnsi" w:cstheme="minorHAnsi"/>
          <w:b/>
          <w:sz w:val="22"/>
          <w:szCs w:val="22"/>
        </w:rPr>
        <w:tab/>
      </w:r>
      <w:hyperlink r:id="rId11">
        <w:r w:rsidR="003B0FD7" w:rsidRPr="007041FE">
          <w:rPr>
            <w:rFonts w:asciiTheme="minorHAnsi" w:hAnsiTheme="minorHAnsi" w:cstheme="minorHAnsi"/>
            <w:b/>
            <w:bCs/>
            <w:color w:val="0000FF"/>
            <w:sz w:val="22"/>
            <w:szCs w:val="22"/>
            <w:u w:val="thick" w:color="0000FF"/>
          </w:rPr>
          <w:t>JPavia@sloanepr.com</w:t>
        </w:r>
      </w:hyperlink>
      <w:r w:rsidRPr="007041FE">
        <w:rPr>
          <w:rFonts w:asciiTheme="minorHAnsi" w:hAnsiTheme="minorHAnsi" w:cstheme="minorHAnsi"/>
          <w:b/>
          <w:sz w:val="22"/>
          <w:szCs w:val="22"/>
        </w:rPr>
        <w:t xml:space="preserve"> </w:t>
      </w:r>
    </w:p>
    <w:p w14:paraId="6C404956" w14:textId="77777777" w:rsidR="00463405" w:rsidRPr="007041FE" w:rsidRDefault="00463405" w:rsidP="00431E83">
      <w:pPr>
        <w:autoSpaceDE w:val="0"/>
        <w:autoSpaceDN w:val="0"/>
        <w:adjustRightInd w:val="0"/>
        <w:spacing w:line="240" w:lineRule="atLeast"/>
        <w:rPr>
          <w:rFonts w:asciiTheme="minorHAnsi" w:hAnsiTheme="minorHAnsi" w:cstheme="minorHAnsi"/>
          <w:b/>
          <w:bCs/>
          <w:color w:val="000000"/>
          <w:sz w:val="22"/>
          <w:szCs w:val="22"/>
        </w:rPr>
      </w:pPr>
    </w:p>
    <w:p w14:paraId="6C404957" w14:textId="77777777" w:rsidR="003823C6" w:rsidRPr="007041FE" w:rsidRDefault="00195237" w:rsidP="00D2017A">
      <w:pPr>
        <w:autoSpaceDE w:val="0"/>
        <w:autoSpaceDN w:val="0"/>
        <w:adjustRightInd w:val="0"/>
        <w:spacing w:line="240" w:lineRule="atLeast"/>
        <w:jc w:val="center"/>
        <w:rPr>
          <w:rFonts w:asciiTheme="minorHAnsi" w:hAnsiTheme="minorHAnsi" w:cstheme="minorHAnsi"/>
          <w:b/>
          <w:bCs/>
          <w:color w:val="000000"/>
          <w:szCs w:val="24"/>
        </w:rPr>
      </w:pPr>
      <w:r w:rsidRPr="00195237">
        <w:rPr>
          <w:rFonts w:asciiTheme="minorHAnsi" w:hAnsiTheme="minorHAnsi" w:cstheme="minorHAnsi"/>
          <w:b/>
          <w:bCs/>
          <w:color w:val="000000"/>
          <w:szCs w:val="24"/>
        </w:rPr>
        <w:t xml:space="preserve">New York Life Announces New Employee Benefit to Ease the Burden of Student Loans </w:t>
      </w:r>
    </w:p>
    <w:p w14:paraId="6C404958" w14:textId="77777777" w:rsidR="007041FE" w:rsidRDefault="007041FE" w:rsidP="001F31EB">
      <w:pPr>
        <w:autoSpaceDE w:val="0"/>
        <w:autoSpaceDN w:val="0"/>
        <w:adjustRightInd w:val="0"/>
        <w:spacing w:line="240" w:lineRule="atLeast"/>
        <w:rPr>
          <w:rFonts w:asciiTheme="minorHAnsi" w:hAnsiTheme="minorHAnsi" w:cstheme="minorHAnsi"/>
          <w:b/>
          <w:bCs/>
          <w:color w:val="000000"/>
          <w:sz w:val="22"/>
          <w:szCs w:val="22"/>
        </w:rPr>
      </w:pPr>
    </w:p>
    <w:p w14:paraId="6C404959" w14:textId="77777777" w:rsidR="005C28CD" w:rsidRDefault="00195237">
      <w:pPr>
        <w:autoSpaceDE w:val="0"/>
        <w:autoSpaceDN w:val="0"/>
        <w:adjustRightInd w:val="0"/>
        <w:spacing w:line="240" w:lineRule="atLeast"/>
        <w:jc w:val="center"/>
        <w:rPr>
          <w:rFonts w:asciiTheme="minorHAnsi" w:hAnsiTheme="minorHAnsi" w:cstheme="minorHAnsi"/>
          <w:b/>
          <w:bCs/>
          <w:i/>
          <w:color w:val="000000"/>
          <w:sz w:val="22"/>
          <w:szCs w:val="22"/>
        </w:rPr>
      </w:pPr>
      <w:r w:rsidRPr="00195237">
        <w:rPr>
          <w:rFonts w:asciiTheme="minorHAnsi" w:hAnsiTheme="minorHAnsi" w:cstheme="minorHAnsi"/>
          <w:b/>
          <w:bCs/>
          <w:i/>
          <w:color w:val="000000"/>
          <w:sz w:val="22"/>
          <w:szCs w:val="22"/>
        </w:rPr>
        <w:t>Company makes program available on day one of employment for eligible employees</w:t>
      </w:r>
    </w:p>
    <w:p w14:paraId="6C40495A" w14:textId="77777777" w:rsidR="007041FE" w:rsidRPr="007041FE" w:rsidRDefault="007041FE" w:rsidP="001F31EB">
      <w:pPr>
        <w:autoSpaceDE w:val="0"/>
        <w:autoSpaceDN w:val="0"/>
        <w:adjustRightInd w:val="0"/>
        <w:spacing w:line="240" w:lineRule="atLeast"/>
        <w:rPr>
          <w:rFonts w:asciiTheme="minorHAnsi" w:hAnsiTheme="minorHAnsi" w:cstheme="minorHAnsi"/>
          <w:b/>
          <w:bCs/>
          <w:color w:val="000000"/>
          <w:sz w:val="22"/>
          <w:szCs w:val="22"/>
        </w:rPr>
      </w:pPr>
    </w:p>
    <w:p w14:paraId="6C40495B" w14:textId="72B8EFAD" w:rsidR="00A306D3" w:rsidRPr="00A306D3" w:rsidRDefault="00D2017A" w:rsidP="00A306D3">
      <w:pPr>
        <w:autoSpaceDE w:val="0"/>
        <w:autoSpaceDN w:val="0"/>
        <w:adjustRightInd w:val="0"/>
        <w:ind w:left="360"/>
        <w:rPr>
          <w:szCs w:val="24"/>
        </w:rPr>
      </w:pPr>
      <w:r w:rsidRPr="007041FE">
        <w:rPr>
          <w:rFonts w:asciiTheme="minorHAnsi" w:hAnsiTheme="minorHAnsi" w:cstheme="minorHAnsi"/>
          <w:b/>
          <w:bCs/>
          <w:sz w:val="22"/>
          <w:szCs w:val="22"/>
        </w:rPr>
        <w:t xml:space="preserve">NEW YORK, </w:t>
      </w:r>
      <w:r w:rsidR="00073193">
        <w:rPr>
          <w:rFonts w:asciiTheme="minorHAnsi" w:hAnsiTheme="minorHAnsi" w:cstheme="minorHAnsi"/>
          <w:b/>
          <w:bCs/>
          <w:color w:val="000000" w:themeColor="text1"/>
          <w:sz w:val="22"/>
          <w:szCs w:val="22"/>
        </w:rPr>
        <w:t>October</w:t>
      </w:r>
      <w:r w:rsidR="00073193" w:rsidRPr="007041FE">
        <w:rPr>
          <w:rFonts w:asciiTheme="minorHAnsi" w:hAnsiTheme="minorHAnsi" w:cstheme="minorHAnsi"/>
          <w:b/>
          <w:bCs/>
          <w:color w:val="000000" w:themeColor="text1"/>
          <w:sz w:val="22"/>
          <w:szCs w:val="22"/>
        </w:rPr>
        <w:t xml:space="preserve"> </w:t>
      </w:r>
      <w:r w:rsidR="008E4AB7">
        <w:rPr>
          <w:rFonts w:asciiTheme="minorHAnsi" w:hAnsiTheme="minorHAnsi" w:cstheme="minorHAnsi"/>
          <w:b/>
          <w:bCs/>
          <w:color w:val="000000" w:themeColor="text1"/>
          <w:sz w:val="22"/>
          <w:szCs w:val="22"/>
        </w:rPr>
        <w:t>3</w:t>
      </w:r>
      <w:r w:rsidR="00C00F85" w:rsidRPr="007041FE">
        <w:rPr>
          <w:rFonts w:asciiTheme="minorHAnsi" w:hAnsiTheme="minorHAnsi" w:cstheme="minorHAnsi"/>
          <w:b/>
          <w:bCs/>
          <w:color w:val="000000" w:themeColor="text1"/>
          <w:sz w:val="22"/>
          <w:szCs w:val="22"/>
        </w:rPr>
        <w:t>, 2017</w:t>
      </w:r>
      <w:r w:rsidRPr="007041FE">
        <w:rPr>
          <w:rFonts w:asciiTheme="minorHAnsi" w:hAnsiTheme="minorHAnsi" w:cstheme="minorHAnsi"/>
          <w:bCs/>
          <w:color w:val="000000" w:themeColor="text1"/>
          <w:sz w:val="22"/>
          <w:szCs w:val="22"/>
        </w:rPr>
        <w:t xml:space="preserve"> –</w:t>
      </w:r>
      <w:r w:rsidR="007041FE">
        <w:rPr>
          <w:rFonts w:asciiTheme="minorHAnsi" w:hAnsiTheme="minorHAnsi" w:cstheme="minorHAnsi"/>
          <w:color w:val="000000" w:themeColor="text1"/>
          <w:sz w:val="22"/>
          <w:szCs w:val="22"/>
        </w:rPr>
        <w:t xml:space="preserve"> Recognizing the stress and financial burden that student debt can create, </w:t>
      </w:r>
      <w:r w:rsidRPr="007041FE">
        <w:rPr>
          <w:rFonts w:asciiTheme="minorHAnsi" w:hAnsiTheme="minorHAnsi" w:cstheme="minorHAnsi"/>
          <w:color w:val="000000" w:themeColor="text1"/>
          <w:sz w:val="22"/>
          <w:szCs w:val="22"/>
        </w:rPr>
        <w:t xml:space="preserve">New York Life </w:t>
      </w:r>
      <w:r w:rsidR="007041FE">
        <w:rPr>
          <w:rFonts w:asciiTheme="minorHAnsi" w:hAnsiTheme="minorHAnsi" w:cstheme="minorHAnsi"/>
          <w:color w:val="000000" w:themeColor="text1"/>
          <w:sz w:val="22"/>
          <w:szCs w:val="22"/>
        </w:rPr>
        <w:t xml:space="preserve">has launched </w:t>
      </w:r>
      <w:r w:rsidR="00C93279" w:rsidRPr="007041FE">
        <w:rPr>
          <w:rFonts w:asciiTheme="minorHAnsi" w:hAnsiTheme="minorHAnsi" w:cstheme="minorHAnsi"/>
          <w:color w:val="000000" w:themeColor="text1"/>
          <w:sz w:val="22"/>
          <w:szCs w:val="22"/>
        </w:rPr>
        <w:t>a student loan repayment program</w:t>
      </w:r>
      <w:r w:rsidR="009B077F" w:rsidRPr="007041FE">
        <w:rPr>
          <w:rFonts w:asciiTheme="minorHAnsi" w:hAnsiTheme="minorHAnsi" w:cstheme="minorHAnsi"/>
          <w:color w:val="000000" w:themeColor="text1"/>
          <w:sz w:val="22"/>
          <w:szCs w:val="22"/>
        </w:rPr>
        <w:t xml:space="preserve"> </w:t>
      </w:r>
      <w:r w:rsidR="007041FE">
        <w:rPr>
          <w:rFonts w:asciiTheme="minorHAnsi" w:hAnsiTheme="minorHAnsi" w:cstheme="minorHAnsi"/>
          <w:color w:val="000000" w:themeColor="text1"/>
          <w:sz w:val="22"/>
          <w:szCs w:val="22"/>
        </w:rPr>
        <w:t xml:space="preserve">offering up to </w:t>
      </w:r>
      <w:r w:rsidR="00C93279" w:rsidRPr="007041FE">
        <w:rPr>
          <w:rFonts w:asciiTheme="minorHAnsi" w:hAnsiTheme="minorHAnsi" w:cstheme="minorHAnsi"/>
          <w:color w:val="000000" w:themeColor="text1"/>
          <w:sz w:val="22"/>
          <w:szCs w:val="22"/>
        </w:rPr>
        <w:t xml:space="preserve">$10,200 over five years </w:t>
      </w:r>
      <w:r w:rsidR="007041FE">
        <w:rPr>
          <w:rFonts w:asciiTheme="minorHAnsi" w:hAnsiTheme="minorHAnsi" w:cstheme="minorHAnsi"/>
          <w:color w:val="000000" w:themeColor="text1"/>
          <w:sz w:val="22"/>
          <w:szCs w:val="22"/>
        </w:rPr>
        <w:t>for eligible employees</w:t>
      </w:r>
      <w:r w:rsidR="00040ED1">
        <w:rPr>
          <w:rFonts w:asciiTheme="minorHAnsi" w:hAnsiTheme="minorHAnsi" w:cstheme="minorHAnsi"/>
          <w:color w:val="000000" w:themeColor="text1"/>
          <w:sz w:val="22"/>
          <w:szCs w:val="22"/>
        </w:rPr>
        <w:t>*</w:t>
      </w:r>
      <w:r w:rsidR="007041FE">
        <w:rPr>
          <w:rFonts w:asciiTheme="minorHAnsi" w:hAnsiTheme="minorHAnsi" w:cstheme="minorHAnsi"/>
          <w:color w:val="000000" w:themeColor="text1"/>
          <w:sz w:val="22"/>
          <w:szCs w:val="22"/>
        </w:rPr>
        <w:t xml:space="preserve">, as well as </w:t>
      </w:r>
      <w:r w:rsidR="00C93279" w:rsidRPr="007041FE">
        <w:rPr>
          <w:rFonts w:asciiTheme="minorHAnsi" w:hAnsiTheme="minorHAnsi" w:cstheme="minorHAnsi"/>
          <w:color w:val="000000" w:themeColor="text1"/>
          <w:sz w:val="22"/>
          <w:szCs w:val="22"/>
        </w:rPr>
        <w:t>student loan advice</w:t>
      </w:r>
      <w:r w:rsidR="009B077F" w:rsidRPr="007041FE">
        <w:rPr>
          <w:rFonts w:asciiTheme="minorHAnsi" w:hAnsiTheme="minorHAnsi" w:cstheme="minorHAnsi"/>
          <w:color w:val="000000" w:themeColor="text1"/>
          <w:sz w:val="22"/>
          <w:szCs w:val="22"/>
        </w:rPr>
        <w:t xml:space="preserve"> </w:t>
      </w:r>
      <w:r w:rsidR="007041FE">
        <w:rPr>
          <w:rFonts w:asciiTheme="minorHAnsi" w:hAnsiTheme="minorHAnsi" w:cstheme="minorHAnsi"/>
          <w:color w:val="000000" w:themeColor="text1"/>
          <w:sz w:val="22"/>
          <w:szCs w:val="22"/>
        </w:rPr>
        <w:t xml:space="preserve">and </w:t>
      </w:r>
      <w:r w:rsidR="00C93279" w:rsidRPr="007041FE">
        <w:rPr>
          <w:rFonts w:asciiTheme="minorHAnsi" w:hAnsiTheme="minorHAnsi" w:cstheme="minorHAnsi"/>
          <w:color w:val="000000" w:themeColor="text1"/>
          <w:sz w:val="22"/>
          <w:szCs w:val="22"/>
        </w:rPr>
        <w:t xml:space="preserve">online </w:t>
      </w:r>
      <w:r w:rsidR="007041FE">
        <w:rPr>
          <w:rFonts w:asciiTheme="minorHAnsi" w:hAnsiTheme="minorHAnsi" w:cstheme="minorHAnsi"/>
          <w:color w:val="000000" w:themeColor="text1"/>
          <w:sz w:val="22"/>
          <w:szCs w:val="22"/>
        </w:rPr>
        <w:t xml:space="preserve">planning </w:t>
      </w:r>
      <w:r w:rsidR="00C93279" w:rsidRPr="007041FE">
        <w:rPr>
          <w:rFonts w:asciiTheme="minorHAnsi" w:hAnsiTheme="minorHAnsi" w:cstheme="minorHAnsi"/>
          <w:color w:val="000000" w:themeColor="text1"/>
          <w:sz w:val="22"/>
          <w:szCs w:val="22"/>
        </w:rPr>
        <w:t>tools</w:t>
      </w:r>
      <w:r w:rsidR="007041FE">
        <w:rPr>
          <w:rFonts w:asciiTheme="minorHAnsi" w:hAnsiTheme="minorHAnsi" w:cstheme="minorHAnsi"/>
          <w:color w:val="000000" w:themeColor="text1"/>
          <w:sz w:val="22"/>
          <w:szCs w:val="22"/>
        </w:rPr>
        <w:t>.</w:t>
      </w:r>
      <w:r w:rsidR="009B077F" w:rsidRPr="007041FE">
        <w:rPr>
          <w:rFonts w:asciiTheme="minorHAnsi" w:hAnsiTheme="minorHAnsi" w:cstheme="minorHAnsi"/>
          <w:color w:val="000000" w:themeColor="text1"/>
          <w:sz w:val="22"/>
          <w:szCs w:val="22"/>
        </w:rPr>
        <w:t xml:space="preserve"> </w:t>
      </w:r>
      <w:r w:rsidR="00A306D3" w:rsidRPr="00A306D3">
        <w:rPr>
          <w:rFonts w:ascii="Arial" w:hAnsi="Arial" w:cs="Arial"/>
          <w:sz w:val="20"/>
        </w:rPr>
        <w:t>Through the new benefit, employees who have taken out student loans for themselves will receive assistance to accelerate their student loan repayment plans.  If they have taken a loan out for their child, they will receive counseling and advice to help guide them through the repayment process.</w:t>
      </w:r>
      <w:r w:rsidR="00A306D3" w:rsidRPr="00A306D3">
        <w:rPr>
          <w:szCs w:val="24"/>
        </w:rPr>
        <w:t xml:space="preserve"> </w:t>
      </w:r>
    </w:p>
    <w:p w14:paraId="6C40495C" w14:textId="77777777" w:rsidR="00A7033C" w:rsidRDefault="00A7033C" w:rsidP="00305810">
      <w:pPr>
        <w:autoSpaceDE w:val="0"/>
        <w:autoSpaceDN w:val="0"/>
        <w:adjustRightInd w:val="0"/>
        <w:ind w:left="360" w:right="396"/>
        <w:rPr>
          <w:rFonts w:asciiTheme="minorHAnsi" w:hAnsiTheme="minorHAnsi" w:cstheme="minorHAnsi"/>
          <w:color w:val="000000" w:themeColor="text1"/>
          <w:sz w:val="22"/>
          <w:szCs w:val="22"/>
        </w:rPr>
      </w:pPr>
    </w:p>
    <w:p w14:paraId="6C40495D" w14:textId="77777777" w:rsidR="00B07C49" w:rsidRPr="00B07C49" w:rsidRDefault="009F684D" w:rsidP="00B07C49">
      <w:pPr>
        <w:autoSpaceDE w:val="0"/>
        <w:autoSpaceDN w:val="0"/>
        <w:adjustRightInd w:val="0"/>
        <w:ind w:left="360"/>
        <w:rPr>
          <w:rFonts w:asciiTheme="minorHAnsi" w:hAnsiTheme="minorHAnsi" w:cstheme="minorHAnsi"/>
          <w:sz w:val="22"/>
          <w:szCs w:val="22"/>
        </w:rPr>
      </w:pPr>
      <w:r w:rsidRPr="00B07C49">
        <w:rPr>
          <w:rFonts w:asciiTheme="minorHAnsi" w:hAnsiTheme="minorHAnsi" w:cstheme="minorHAnsi"/>
          <w:sz w:val="22"/>
          <w:szCs w:val="22"/>
        </w:rPr>
        <w:t>New York Life is making these benefits available to eligible employees on day one of their employment, with no waiting period</w:t>
      </w:r>
      <w:r w:rsidR="00A7033C" w:rsidRPr="00B07C49">
        <w:rPr>
          <w:rFonts w:asciiTheme="minorHAnsi" w:hAnsiTheme="minorHAnsi" w:cstheme="minorHAnsi"/>
          <w:sz w:val="22"/>
          <w:szCs w:val="22"/>
        </w:rPr>
        <w:t>.</w:t>
      </w:r>
      <w:r w:rsidR="00952084">
        <w:rPr>
          <w:rFonts w:asciiTheme="minorHAnsi" w:hAnsiTheme="minorHAnsi" w:cstheme="minorHAnsi"/>
          <w:sz w:val="22"/>
          <w:szCs w:val="22"/>
        </w:rPr>
        <w:t xml:space="preserve"> This new offering builds on New York Life’s existing </w:t>
      </w:r>
      <w:r w:rsidR="00B07C49" w:rsidRPr="00B07C49">
        <w:rPr>
          <w:rFonts w:asciiTheme="minorHAnsi" w:hAnsiTheme="minorHAnsi" w:cstheme="minorHAnsi"/>
          <w:bCs/>
          <w:sz w:val="22"/>
          <w:szCs w:val="22"/>
        </w:rPr>
        <w:t>assistance programs</w:t>
      </w:r>
      <w:r w:rsidR="00952084">
        <w:rPr>
          <w:rFonts w:asciiTheme="minorHAnsi" w:hAnsiTheme="minorHAnsi" w:cstheme="minorHAnsi"/>
          <w:bCs/>
          <w:sz w:val="22"/>
          <w:szCs w:val="22"/>
        </w:rPr>
        <w:t>,</w:t>
      </w:r>
      <w:r w:rsidR="00B07C49" w:rsidRPr="00B07C49">
        <w:rPr>
          <w:rFonts w:asciiTheme="minorHAnsi" w:hAnsiTheme="minorHAnsi" w:cstheme="minorHAnsi"/>
          <w:bCs/>
          <w:sz w:val="22"/>
          <w:szCs w:val="22"/>
        </w:rPr>
        <w:t xml:space="preserve"> including a </w:t>
      </w:r>
      <w:r w:rsidR="005C28CD" w:rsidRPr="00B07C49">
        <w:rPr>
          <w:rFonts w:asciiTheme="minorHAnsi" w:hAnsiTheme="minorHAnsi" w:cstheme="minorHAnsi"/>
          <w:bCs/>
          <w:sz w:val="22"/>
          <w:szCs w:val="22"/>
        </w:rPr>
        <w:t>tuition reimbursement</w:t>
      </w:r>
      <w:r w:rsidR="00B07C49">
        <w:rPr>
          <w:rFonts w:asciiTheme="minorHAnsi" w:hAnsiTheme="minorHAnsi" w:cstheme="minorHAnsi"/>
          <w:bCs/>
          <w:sz w:val="22"/>
          <w:szCs w:val="22"/>
        </w:rPr>
        <w:t xml:space="preserve"> program</w:t>
      </w:r>
      <w:r w:rsidR="005C28CD" w:rsidRPr="00B07C49">
        <w:rPr>
          <w:rFonts w:asciiTheme="minorHAnsi" w:hAnsiTheme="minorHAnsi" w:cstheme="minorHAnsi"/>
          <w:bCs/>
          <w:sz w:val="22"/>
          <w:szCs w:val="22"/>
        </w:rPr>
        <w:t xml:space="preserve"> </w:t>
      </w:r>
      <w:r w:rsidR="00B07C49" w:rsidRPr="00B07C49">
        <w:rPr>
          <w:rFonts w:asciiTheme="minorHAnsi" w:hAnsiTheme="minorHAnsi" w:cstheme="minorHAnsi"/>
          <w:bCs/>
          <w:sz w:val="22"/>
          <w:szCs w:val="22"/>
        </w:rPr>
        <w:t>that</w:t>
      </w:r>
      <w:r w:rsidR="005C28CD" w:rsidRPr="00B07C49">
        <w:rPr>
          <w:rFonts w:asciiTheme="minorHAnsi" w:hAnsiTheme="minorHAnsi" w:cstheme="minorHAnsi"/>
          <w:bCs/>
          <w:sz w:val="22"/>
          <w:szCs w:val="22"/>
        </w:rPr>
        <w:t xml:space="preserve"> has enabled hundreds of employees to enroll in undergraduate, graduate, or independent study courses</w:t>
      </w:r>
      <w:r w:rsidR="00B07C49" w:rsidRPr="00B07C49">
        <w:rPr>
          <w:rFonts w:asciiTheme="minorHAnsi" w:hAnsiTheme="minorHAnsi" w:cstheme="minorHAnsi"/>
          <w:bCs/>
          <w:sz w:val="22"/>
          <w:szCs w:val="22"/>
        </w:rPr>
        <w:t>, and a</w:t>
      </w:r>
      <w:r w:rsidR="00952084">
        <w:rPr>
          <w:rFonts w:asciiTheme="minorHAnsi" w:hAnsiTheme="minorHAnsi" w:cstheme="minorHAnsi"/>
          <w:bCs/>
          <w:sz w:val="22"/>
          <w:szCs w:val="22"/>
        </w:rPr>
        <w:t xml:space="preserve"> </w:t>
      </w:r>
      <w:r w:rsidR="00B07C49" w:rsidRPr="00B07C49">
        <w:rPr>
          <w:rFonts w:asciiTheme="minorHAnsi" w:hAnsiTheme="minorHAnsi" w:cstheme="minorHAnsi"/>
          <w:sz w:val="22"/>
          <w:szCs w:val="22"/>
        </w:rPr>
        <w:t xml:space="preserve">New York Life Family Scholars Program </w:t>
      </w:r>
      <w:r w:rsidR="00952084">
        <w:rPr>
          <w:rFonts w:asciiTheme="minorHAnsi" w:hAnsiTheme="minorHAnsi" w:cstheme="minorHAnsi"/>
          <w:sz w:val="22"/>
          <w:szCs w:val="22"/>
        </w:rPr>
        <w:t>that</w:t>
      </w:r>
      <w:r w:rsidR="00952084" w:rsidRPr="00B07C49">
        <w:rPr>
          <w:rFonts w:asciiTheme="minorHAnsi" w:hAnsiTheme="minorHAnsi" w:cstheme="minorHAnsi"/>
          <w:sz w:val="22"/>
          <w:szCs w:val="22"/>
        </w:rPr>
        <w:t xml:space="preserve"> </w:t>
      </w:r>
      <w:r w:rsidR="00B07C49" w:rsidRPr="00B07C49">
        <w:rPr>
          <w:rFonts w:asciiTheme="minorHAnsi" w:hAnsiTheme="minorHAnsi" w:cstheme="minorHAnsi"/>
          <w:sz w:val="22"/>
          <w:szCs w:val="22"/>
        </w:rPr>
        <w:t>assist</w:t>
      </w:r>
      <w:r w:rsidR="00952084">
        <w:rPr>
          <w:rFonts w:asciiTheme="minorHAnsi" w:hAnsiTheme="minorHAnsi" w:cstheme="minorHAnsi"/>
          <w:sz w:val="22"/>
          <w:szCs w:val="22"/>
        </w:rPr>
        <w:t>s</w:t>
      </w:r>
      <w:r w:rsidR="00B07C49" w:rsidRPr="00B07C49">
        <w:rPr>
          <w:rFonts w:asciiTheme="minorHAnsi" w:hAnsiTheme="minorHAnsi" w:cstheme="minorHAnsi"/>
          <w:sz w:val="22"/>
          <w:szCs w:val="22"/>
        </w:rPr>
        <w:t xml:space="preserve"> the children of employees and agents who plan to attend college or vocational/technical school programs. </w:t>
      </w:r>
    </w:p>
    <w:p w14:paraId="6C40495E" w14:textId="77777777" w:rsidR="00B07C49" w:rsidRPr="007041FE" w:rsidRDefault="00B07C49" w:rsidP="00C94021">
      <w:pPr>
        <w:autoSpaceDE w:val="0"/>
        <w:autoSpaceDN w:val="0"/>
        <w:adjustRightInd w:val="0"/>
        <w:ind w:left="360" w:right="396"/>
        <w:rPr>
          <w:rFonts w:asciiTheme="minorHAnsi" w:hAnsiTheme="minorHAnsi" w:cstheme="minorHAnsi"/>
          <w:color w:val="000000" w:themeColor="text1"/>
          <w:sz w:val="22"/>
          <w:szCs w:val="22"/>
        </w:rPr>
      </w:pPr>
    </w:p>
    <w:p w14:paraId="6C40495F" w14:textId="77777777" w:rsidR="00C93279" w:rsidRPr="007041FE" w:rsidRDefault="00C93279" w:rsidP="00C93279">
      <w:pPr>
        <w:autoSpaceDE w:val="0"/>
        <w:autoSpaceDN w:val="0"/>
        <w:adjustRightInd w:val="0"/>
        <w:ind w:left="360" w:right="396"/>
        <w:rPr>
          <w:rFonts w:asciiTheme="minorHAnsi" w:hAnsiTheme="minorHAnsi" w:cstheme="minorHAnsi"/>
          <w:color w:val="000000" w:themeColor="text1"/>
          <w:sz w:val="22"/>
          <w:szCs w:val="22"/>
        </w:rPr>
      </w:pPr>
      <w:r w:rsidRPr="007041FE">
        <w:rPr>
          <w:rFonts w:asciiTheme="minorHAnsi" w:hAnsiTheme="minorHAnsi" w:cstheme="minorHAnsi"/>
          <w:color w:val="000000" w:themeColor="text1"/>
          <w:sz w:val="22"/>
          <w:szCs w:val="22"/>
        </w:rPr>
        <w:t>Katherine O’Brien, Senior Vice President and Chief Human Resources Officer, New York Life</w:t>
      </w:r>
      <w:r w:rsidR="007041FE">
        <w:rPr>
          <w:rFonts w:asciiTheme="minorHAnsi" w:hAnsiTheme="minorHAnsi" w:cstheme="minorHAnsi"/>
          <w:color w:val="000000" w:themeColor="text1"/>
          <w:sz w:val="22"/>
          <w:szCs w:val="22"/>
        </w:rPr>
        <w:t>, said,</w:t>
      </w:r>
      <w:r w:rsidRPr="007041FE">
        <w:rPr>
          <w:rFonts w:asciiTheme="minorHAnsi" w:hAnsiTheme="minorHAnsi" w:cstheme="minorHAnsi"/>
          <w:color w:val="000000" w:themeColor="text1"/>
          <w:sz w:val="22"/>
          <w:szCs w:val="22"/>
        </w:rPr>
        <w:t xml:space="preserve"> “</w:t>
      </w:r>
      <w:r w:rsidR="007041FE">
        <w:rPr>
          <w:rFonts w:asciiTheme="minorHAnsi" w:hAnsiTheme="minorHAnsi" w:cstheme="minorHAnsi"/>
          <w:color w:val="000000" w:themeColor="text1"/>
          <w:sz w:val="22"/>
          <w:szCs w:val="22"/>
        </w:rPr>
        <w:t xml:space="preserve">Part of our commitment </w:t>
      </w:r>
      <w:r w:rsidRPr="007041FE">
        <w:rPr>
          <w:rFonts w:asciiTheme="minorHAnsi" w:hAnsiTheme="minorHAnsi" w:cstheme="minorHAnsi"/>
          <w:color w:val="000000" w:themeColor="text1"/>
          <w:sz w:val="22"/>
          <w:szCs w:val="22"/>
        </w:rPr>
        <w:t xml:space="preserve">to the wellbeing of employees </w:t>
      </w:r>
      <w:r w:rsidR="007041FE">
        <w:rPr>
          <w:rFonts w:asciiTheme="minorHAnsi" w:hAnsiTheme="minorHAnsi" w:cstheme="minorHAnsi"/>
          <w:color w:val="000000" w:themeColor="text1"/>
          <w:sz w:val="22"/>
          <w:szCs w:val="22"/>
        </w:rPr>
        <w:t xml:space="preserve">means offering </w:t>
      </w:r>
      <w:r w:rsidR="009B077F" w:rsidRPr="007041FE">
        <w:rPr>
          <w:rFonts w:asciiTheme="minorHAnsi" w:hAnsiTheme="minorHAnsi" w:cstheme="minorHAnsi"/>
          <w:color w:val="000000" w:themeColor="text1"/>
          <w:sz w:val="22"/>
          <w:szCs w:val="22"/>
        </w:rPr>
        <w:t xml:space="preserve">benefits </w:t>
      </w:r>
      <w:r w:rsidR="007041FE">
        <w:rPr>
          <w:rFonts w:asciiTheme="minorHAnsi" w:hAnsiTheme="minorHAnsi" w:cstheme="minorHAnsi"/>
          <w:color w:val="000000" w:themeColor="text1"/>
          <w:sz w:val="22"/>
          <w:szCs w:val="22"/>
        </w:rPr>
        <w:t xml:space="preserve">that </w:t>
      </w:r>
      <w:r w:rsidR="009B077F" w:rsidRPr="007041FE">
        <w:rPr>
          <w:rFonts w:asciiTheme="minorHAnsi" w:hAnsiTheme="minorHAnsi" w:cstheme="minorHAnsi"/>
          <w:color w:val="000000" w:themeColor="text1"/>
          <w:sz w:val="22"/>
          <w:szCs w:val="22"/>
        </w:rPr>
        <w:t xml:space="preserve">address the real challenges they face. </w:t>
      </w:r>
      <w:r w:rsidR="007041FE">
        <w:rPr>
          <w:rFonts w:asciiTheme="minorHAnsi" w:hAnsiTheme="minorHAnsi" w:cstheme="minorHAnsi"/>
          <w:color w:val="000000" w:themeColor="text1"/>
          <w:sz w:val="22"/>
          <w:szCs w:val="22"/>
        </w:rPr>
        <w:t xml:space="preserve">Student loan debt can create significant obstacles when it comes to achieving other life milestones, such as buying a home or starting a family. </w:t>
      </w:r>
      <w:r w:rsidRPr="007041FE">
        <w:rPr>
          <w:rFonts w:asciiTheme="minorHAnsi" w:hAnsiTheme="minorHAnsi" w:cstheme="minorHAnsi"/>
          <w:color w:val="000000" w:themeColor="text1"/>
          <w:sz w:val="22"/>
          <w:szCs w:val="22"/>
        </w:rPr>
        <w:t xml:space="preserve">We are </w:t>
      </w:r>
      <w:r w:rsidR="009F684D">
        <w:rPr>
          <w:rFonts w:asciiTheme="minorHAnsi" w:hAnsiTheme="minorHAnsi" w:cstheme="minorHAnsi"/>
          <w:color w:val="000000" w:themeColor="text1"/>
          <w:sz w:val="22"/>
          <w:szCs w:val="22"/>
        </w:rPr>
        <w:t xml:space="preserve">delighted </w:t>
      </w:r>
      <w:r w:rsidRPr="007041FE">
        <w:rPr>
          <w:rFonts w:asciiTheme="minorHAnsi" w:hAnsiTheme="minorHAnsi" w:cstheme="minorHAnsi"/>
          <w:color w:val="000000" w:themeColor="text1"/>
          <w:sz w:val="22"/>
          <w:szCs w:val="22"/>
        </w:rPr>
        <w:t xml:space="preserve">to offer this new benefit to </w:t>
      </w:r>
      <w:r w:rsidR="009B077F" w:rsidRPr="007041FE">
        <w:rPr>
          <w:rFonts w:asciiTheme="minorHAnsi" w:hAnsiTheme="minorHAnsi" w:cstheme="minorHAnsi"/>
          <w:color w:val="000000" w:themeColor="text1"/>
          <w:sz w:val="22"/>
          <w:szCs w:val="22"/>
        </w:rPr>
        <w:t xml:space="preserve">help </w:t>
      </w:r>
      <w:r w:rsidRPr="007041FE">
        <w:rPr>
          <w:rFonts w:asciiTheme="minorHAnsi" w:hAnsiTheme="minorHAnsi" w:cstheme="minorHAnsi"/>
          <w:color w:val="000000" w:themeColor="text1"/>
          <w:sz w:val="22"/>
          <w:szCs w:val="22"/>
        </w:rPr>
        <w:t>ease the financial burden of student loans</w:t>
      </w:r>
      <w:r w:rsidR="009F684D">
        <w:rPr>
          <w:rFonts w:asciiTheme="minorHAnsi" w:hAnsiTheme="minorHAnsi" w:cstheme="minorHAnsi"/>
          <w:color w:val="000000" w:themeColor="text1"/>
          <w:sz w:val="22"/>
          <w:szCs w:val="22"/>
        </w:rPr>
        <w:t xml:space="preserve"> and make life better for our employees</w:t>
      </w:r>
      <w:r w:rsidRPr="007041FE">
        <w:rPr>
          <w:rFonts w:asciiTheme="minorHAnsi" w:hAnsiTheme="minorHAnsi" w:cstheme="minorHAnsi"/>
          <w:color w:val="000000" w:themeColor="text1"/>
          <w:sz w:val="22"/>
          <w:szCs w:val="22"/>
        </w:rPr>
        <w:t>.”</w:t>
      </w:r>
    </w:p>
    <w:p w14:paraId="6C404960" w14:textId="77777777" w:rsidR="0039170E" w:rsidRPr="007041FE" w:rsidRDefault="0039170E" w:rsidP="0039170E">
      <w:pPr>
        <w:autoSpaceDE w:val="0"/>
        <w:autoSpaceDN w:val="0"/>
        <w:adjustRightInd w:val="0"/>
        <w:ind w:left="360" w:right="396"/>
        <w:rPr>
          <w:rFonts w:asciiTheme="minorHAnsi" w:hAnsiTheme="minorHAnsi" w:cstheme="minorHAnsi"/>
          <w:color w:val="000000" w:themeColor="text1"/>
          <w:sz w:val="22"/>
          <w:szCs w:val="22"/>
        </w:rPr>
      </w:pPr>
    </w:p>
    <w:p w14:paraId="6C404961" w14:textId="77777777" w:rsidR="00E2021D" w:rsidRPr="007041FE" w:rsidRDefault="00C93279" w:rsidP="00305810">
      <w:pPr>
        <w:autoSpaceDE w:val="0"/>
        <w:autoSpaceDN w:val="0"/>
        <w:adjustRightInd w:val="0"/>
        <w:ind w:left="360" w:right="396"/>
        <w:rPr>
          <w:rFonts w:asciiTheme="minorHAnsi" w:hAnsiTheme="minorHAnsi" w:cstheme="minorHAnsi"/>
          <w:color w:val="000000" w:themeColor="text1"/>
          <w:sz w:val="22"/>
          <w:szCs w:val="22"/>
        </w:rPr>
      </w:pPr>
      <w:r w:rsidRPr="007041FE">
        <w:rPr>
          <w:rFonts w:asciiTheme="minorHAnsi" w:hAnsiTheme="minorHAnsi" w:cstheme="minorHAnsi"/>
          <w:color w:val="000000" w:themeColor="text1"/>
          <w:sz w:val="22"/>
          <w:szCs w:val="22"/>
        </w:rPr>
        <w:t xml:space="preserve">New York Life </w:t>
      </w:r>
      <w:r w:rsidR="0039170E" w:rsidRPr="007041FE">
        <w:rPr>
          <w:rFonts w:asciiTheme="minorHAnsi" w:hAnsiTheme="minorHAnsi" w:cstheme="minorHAnsi"/>
          <w:color w:val="000000" w:themeColor="text1"/>
          <w:sz w:val="22"/>
          <w:szCs w:val="22"/>
        </w:rPr>
        <w:t xml:space="preserve">has partnered with </w:t>
      </w:r>
      <w:hyperlink r:id="rId12" w:history="1">
        <w:r w:rsidR="0039170E" w:rsidRPr="007041FE">
          <w:rPr>
            <w:rStyle w:val="Hyperlink"/>
            <w:rFonts w:asciiTheme="minorHAnsi" w:hAnsiTheme="minorHAnsi" w:cstheme="minorHAnsi"/>
            <w:sz w:val="22"/>
            <w:szCs w:val="22"/>
          </w:rPr>
          <w:t>Student Loan Genius</w:t>
        </w:r>
      </w:hyperlink>
      <w:r w:rsidR="0039170E" w:rsidRPr="007041FE">
        <w:rPr>
          <w:rFonts w:asciiTheme="minorHAnsi" w:hAnsiTheme="minorHAnsi" w:cstheme="minorHAnsi"/>
          <w:color w:val="000000" w:themeColor="text1"/>
          <w:sz w:val="22"/>
          <w:szCs w:val="22"/>
        </w:rPr>
        <w:t xml:space="preserve">, </w:t>
      </w:r>
      <w:r w:rsidR="00A458D5" w:rsidRPr="007041FE">
        <w:rPr>
          <w:rFonts w:asciiTheme="minorHAnsi" w:hAnsiTheme="minorHAnsi" w:cstheme="minorHAnsi"/>
          <w:color w:val="000000" w:themeColor="text1"/>
          <w:sz w:val="22"/>
          <w:szCs w:val="22"/>
        </w:rPr>
        <w:t xml:space="preserve">America’s first </w:t>
      </w:r>
      <w:r w:rsidR="0039170E" w:rsidRPr="007041FE">
        <w:rPr>
          <w:rFonts w:asciiTheme="minorHAnsi" w:hAnsiTheme="minorHAnsi" w:cstheme="minorHAnsi"/>
          <w:color w:val="000000" w:themeColor="text1"/>
          <w:sz w:val="22"/>
          <w:szCs w:val="22"/>
        </w:rPr>
        <w:t xml:space="preserve">student loan benefits provider, to offer its </w:t>
      </w:r>
      <w:r w:rsidR="00A458D5" w:rsidRPr="007041FE">
        <w:rPr>
          <w:rFonts w:asciiTheme="minorHAnsi" w:hAnsiTheme="minorHAnsi" w:cstheme="minorHAnsi"/>
          <w:color w:val="000000" w:themeColor="text1"/>
          <w:sz w:val="22"/>
          <w:szCs w:val="22"/>
        </w:rPr>
        <w:t>counseling and contribution services</w:t>
      </w:r>
      <w:r w:rsidRPr="007041FE">
        <w:rPr>
          <w:rFonts w:asciiTheme="minorHAnsi" w:hAnsiTheme="minorHAnsi" w:cstheme="minorHAnsi"/>
          <w:color w:val="000000" w:themeColor="text1"/>
          <w:sz w:val="22"/>
          <w:szCs w:val="22"/>
        </w:rPr>
        <w:t xml:space="preserve"> to employees.</w:t>
      </w:r>
      <w:r w:rsidR="004B0B62" w:rsidRPr="007041FE">
        <w:rPr>
          <w:rFonts w:asciiTheme="minorHAnsi" w:hAnsiTheme="minorHAnsi" w:cstheme="minorHAnsi"/>
          <w:color w:val="000000" w:themeColor="text1"/>
          <w:sz w:val="22"/>
          <w:szCs w:val="22"/>
        </w:rPr>
        <w:t xml:space="preserve"> </w:t>
      </w:r>
      <w:r w:rsidR="00A458D5" w:rsidRPr="007041FE">
        <w:rPr>
          <w:rFonts w:asciiTheme="minorHAnsi" w:hAnsiTheme="minorHAnsi" w:cstheme="minorHAnsi"/>
          <w:color w:val="000000" w:themeColor="text1"/>
          <w:sz w:val="22"/>
          <w:szCs w:val="22"/>
        </w:rPr>
        <w:t xml:space="preserve">Through Student Loan Genius, employees </w:t>
      </w:r>
      <w:r w:rsidR="00DC163A" w:rsidRPr="007041FE">
        <w:rPr>
          <w:rFonts w:asciiTheme="minorHAnsi" w:hAnsiTheme="minorHAnsi" w:cstheme="minorHAnsi"/>
          <w:color w:val="000000" w:themeColor="text1"/>
          <w:sz w:val="22"/>
          <w:szCs w:val="22"/>
        </w:rPr>
        <w:t xml:space="preserve">will be </w:t>
      </w:r>
      <w:r w:rsidR="00A458D5" w:rsidRPr="007041FE">
        <w:rPr>
          <w:rFonts w:asciiTheme="minorHAnsi" w:hAnsiTheme="minorHAnsi" w:cstheme="minorHAnsi"/>
          <w:color w:val="000000" w:themeColor="text1"/>
          <w:sz w:val="22"/>
          <w:szCs w:val="22"/>
        </w:rPr>
        <w:t xml:space="preserve">receiving help via online tools, email, and </w:t>
      </w:r>
      <w:r w:rsidR="00DC163A" w:rsidRPr="007041FE">
        <w:rPr>
          <w:rFonts w:asciiTheme="minorHAnsi" w:hAnsiTheme="minorHAnsi" w:cstheme="minorHAnsi"/>
          <w:color w:val="000000" w:themeColor="text1"/>
          <w:sz w:val="22"/>
          <w:szCs w:val="22"/>
        </w:rPr>
        <w:t xml:space="preserve">phone </w:t>
      </w:r>
      <w:r w:rsidR="00A458D5" w:rsidRPr="007041FE">
        <w:rPr>
          <w:rFonts w:asciiTheme="minorHAnsi" w:hAnsiTheme="minorHAnsi" w:cstheme="minorHAnsi"/>
          <w:color w:val="000000" w:themeColor="text1"/>
          <w:sz w:val="22"/>
          <w:szCs w:val="22"/>
        </w:rPr>
        <w:t xml:space="preserve">where live </w:t>
      </w:r>
      <w:r w:rsidR="00905EC1" w:rsidRPr="007041FE">
        <w:rPr>
          <w:rFonts w:asciiTheme="minorHAnsi" w:hAnsiTheme="minorHAnsi" w:cstheme="minorHAnsi"/>
          <w:color w:val="000000" w:themeColor="text1"/>
          <w:sz w:val="22"/>
          <w:szCs w:val="22"/>
        </w:rPr>
        <w:t>counselor</w:t>
      </w:r>
      <w:r w:rsidR="00BE2917" w:rsidRPr="007041FE">
        <w:rPr>
          <w:rFonts w:asciiTheme="minorHAnsi" w:hAnsiTheme="minorHAnsi" w:cstheme="minorHAnsi"/>
          <w:color w:val="000000" w:themeColor="text1"/>
          <w:sz w:val="22"/>
          <w:szCs w:val="22"/>
        </w:rPr>
        <w:t>s</w:t>
      </w:r>
      <w:r w:rsidR="00905EC1" w:rsidRPr="007041FE">
        <w:rPr>
          <w:rFonts w:asciiTheme="minorHAnsi" w:hAnsiTheme="minorHAnsi" w:cstheme="minorHAnsi"/>
          <w:color w:val="000000" w:themeColor="text1"/>
          <w:sz w:val="22"/>
          <w:szCs w:val="22"/>
        </w:rPr>
        <w:t xml:space="preserve"> </w:t>
      </w:r>
      <w:r w:rsidR="00A458D5" w:rsidRPr="007041FE">
        <w:rPr>
          <w:rFonts w:asciiTheme="minorHAnsi" w:hAnsiTheme="minorHAnsi" w:cstheme="minorHAnsi"/>
          <w:color w:val="000000" w:themeColor="text1"/>
          <w:sz w:val="22"/>
          <w:szCs w:val="22"/>
        </w:rPr>
        <w:t xml:space="preserve">offer personalized student loan </w:t>
      </w:r>
      <w:r w:rsidR="0036678B" w:rsidRPr="007041FE">
        <w:rPr>
          <w:rFonts w:asciiTheme="minorHAnsi" w:hAnsiTheme="minorHAnsi" w:cstheme="minorHAnsi"/>
          <w:color w:val="000000" w:themeColor="text1"/>
          <w:sz w:val="22"/>
          <w:szCs w:val="22"/>
        </w:rPr>
        <w:t>guidance</w:t>
      </w:r>
      <w:r w:rsidR="00905EC1" w:rsidRPr="007041FE">
        <w:rPr>
          <w:rFonts w:asciiTheme="minorHAnsi" w:hAnsiTheme="minorHAnsi" w:cstheme="minorHAnsi"/>
          <w:color w:val="000000" w:themeColor="text1"/>
          <w:sz w:val="22"/>
          <w:szCs w:val="22"/>
        </w:rPr>
        <w:t xml:space="preserve"> in real time.</w:t>
      </w:r>
    </w:p>
    <w:p w14:paraId="6C404962" w14:textId="77777777" w:rsidR="00BD0F5A" w:rsidRPr="007041FE" w:rsidRDefault="00BD0F5A" w:rsidP="00E2021D">
      <w:pPr>
        <w:autoSpaceDE w:val="0"/>
        <w:autoSpaceDN w:val="0"/>
        <w:adjustRightInd w:val="0"/>
        <w:ind w:left="360" w:right="396"/>
        <w:rPr>
          <w:rFonts w:asciiTheme="minorHAnsi" w:hAnsiTheme="minorHAnsi" w:cstheme="minorHAnsi"/>
          <w:color w:val="000000" w:themeColor="text1"/>
          <w:sz w:val="22"/>
          <w:szCs w:val="22"/>
        </w:rPr>
      </w:pPr>
    </w:p>
    <w:p w14:paraId="6C404963" w14:textId="5EDE69CB" w:rsidR="000B2217" w:rsidRPr="007041FE" w:rsidRDefault="00905EC1" w:rsidP="00073193">
      <w:pPr>
        <w:autoSpaceDE w:val="0"/>
        <w:autoSpaceDN w:val="0"/>
        <w:adjustRightInd w:val="0"/>
        <w:ind w:left="360" w:right="396"/>
        <w:rPr>
          <w:rFonts w:asciiTheme="minorHAnsi" w:hAnsiTheme="minorHAnsi" w:cstheme="minorHAnsi"/>
          <w:color w:val="000000"/>
          <w:sz w:val="22"/>
          <w:szCs w:val="22"/>
        </w:rPr>
      </w:pPr>
      <w:r w:rsidRPr="007041FE" w:rsidDel="009F684D">
        <w:rPr>
          <w:rFonts w:asciiTheme="minorHAnsi" w:hAnsiTheme="minorHAnsi" w:cstheme="minorHAnsi"/>
          <w:color w:val="000000" w:themeColor="text1"/>
          <w:sz w:val="22"/>
          <w:szCs w:val="22"/>
        </w:rPr>
        <w:t>“Student Loan Genius is excited to partner with</w:t>
      </w:r>
      <w:r w:rsidR="00A458D5" w:rsidRPr="007041FE" w:rsidDel="009F684D">
        <w:rPr>
          <w:rFonts w:asciiTheme="minorHAnsi" w:hAnsiTheme="minorHAnsi" w:cstheme="minorHAnsi"/>
          <w:color w:val="000000" w:themeColor="text1"/>
          <w:sz w:val="22"/>
          <w:szCs w:val="22"/>
        </w:rPr>
        <w:t xml:space="preserve"> major</w:t>
      </w:r>
      <w:r w:rsidR="007862CE">
        <w:rPr>
          <w:rFonts w:asciiTheme="minorHAnsi" w:hAnsiTheme="minorHAnsi" w:cstheme="minorHAnsi"/>
          <w:color w:val="000000" w:themeColor="text1"/>
          <w:sz w:val="22"/>
          <w:szCs w:val="22"/>
        </w:rPr>
        <w:t xml:space="preserve"> insurance and </w:t>
      </w:r>
      <w:r w:rsidR="00A458D5" w:rsidRPr="007041FE" w:rsidDel="009F684D">
        <w:rPr>
          <w:rFonts w:asciiTheme="minorHAnsi" w:hAnsiTheme="minorHAnsi" w:cstheme="minorHAnsi"/>
          <w:color w:val="000000" w:themeColor="text1"/>
          <w:sz w:val="22"/>
          <w:szCs w:val="22"/>
        </w:rPr>
        <w:t>financial forces like</w:t>
      </w:r>
      <w:r w:rsidRPr="007041FE" w:rsidDel="009F684D">
        <w:rPr>
          <w:rFonts w:asciiTheme="minorHAnsi" w:hAnsiTheme="minorHAnsi" w:cstheme="minorHAnsi"/>
          <w:color w:val="000000" w:themeColor="text1"/>
          <w:sz w:val="22"/>
          <w:szCs w:val="22"/>
        </w:rPr>
        <w:t xml:space="preserve"> New York Life</w:t>
      </w:r>
      <w:r w:rsidR="00A458D5" w:rsidRPr="007041FE" w:rsidDel="009F684D">
        <w:rPr>
          <w:rFonts w:asciiTheme="minorHAnsi" w:hAnsiTheme="minorHAnsi" w:cstheme="minorHAnsi"/>
          <w:color w:val="000000" w:themeColor="text1"/>
          <w:sz w:val="22"/>
          <w:szCs w:val="22"/>
        </w:rPr>
        <w:t xml:space="preserve">. These  </w:t>
      </w:r>
      <w:r w:rsidRPr="007041FE" w:rsidDel="009F684D">
        <w:rPr>
          <w:rFonts w:asciiTheme="minorHAnsi" w:hAnsiTheme="minorHAnsi" w:cstheme="minorHAnsi"/>
          <w:color w:val="000000" w:themeColor="text1"/>
          <w:sz w:val="22"/>
          <w:szCs w:val="22"/>
        </w:rPr>
        <w:t xml:space="preserve"> </w:t>
      </w:r>
      <w:r w:rsidR="00A458D5" w:rsidRPr="007041FE" w:rsidDel="009F684D">
        <w:rPr>
          <w:rFonts w:asciiTheme="minorHAnsi" w:hAnsiTheme="minorHAnsi" w:cstheme="minorHAnsi"/>
          <w:color w:val="000000" w:themeColor="text1"/>
          <w:sz w:val="22"/>
          <w:szCs w:val="22"/>
        </w:rPr>
        <w:t xml:space="preserve">companies aren’t just offering a benefit, they’re making a statement about how American companies can’t continue to avoid problems like </w:t>
      </w:r>
      <w:r w:rsidRPr="007041FE" w:rsidDel="009F684D">
        <w:rPr>
          <w:rFonts w:asciiTheme="minorHAnsi" w:hAnsiTheme="minorHAnsi" w:cstheme="minorHAnsi"/>
          <w:color w:val="000000" w:themeColor="text1"/>
          <w:sz w:val="22"/>
          <w:szCs w:val="22"/>
        </w:rPr>
        <w:t>student loan</w:t>
      </w:r>
      <w:r w:rsidR="00A458D5" w:rsidRPr="007041FE" w:rsidDel="009F684D">
        <w:rPr>
          <w:rFonts w:asciiTheme="minorHAnsi" w:hAnsiTheme="minorHAnsi" w:cstheme="minorHAnsi"/>
          <w:color w:val="000000" w:themeColor="text1"/>
          <w:sz w:val="22"/>
          <w:szCs w:val="22"/>
        </w:rPr>
        <w:t xml:space="preserve">s </w:t>
      </w:r>
      <w:r w:rsidRPr="007041FE" w:rsidDel="009F684D">
        <w:rPr>
          <w:rFonts w:asciiTheme="minorHAnsi" w:hAnsiTheme="minorHAnsi" w:cstheme="minorHAnsi"/>
          <w:color w:val="000000" w:themeColor="text1"/>
          <w:sz w:val="22"/>
          <w:szCs w:val="22"/>
        </w:rPr>
        <w:t>payments</w:t>
      </w:r>
      <w:r w:rsidR="00A458D5" w:rsidRPr="007041FE" w:rsidDel="009F684D">
        <w:rPr>
          <w:rFonts w:asciiTheme="minorHAnsi" w:hAnsiTheme="minorHAnsi" w:cstheme="minorHAnsi"/>
          <w:color w:val="000000" w:themeColor="text1"/>
          <w:sz w:val="22"/>
          <w:szCs w:val="22"/>
        </w:rPr>
        <w:t xml:space="preserve"> that face employees</w:t>
      </w:r>
      <w:r w:rsidRPr="007041FE" w:rsidDel="009F684D">
        <w:rPr>
          <w:rFonts w:asciiTheme="minorHAnsi" w:hAnsiTheme="minorHAnsi" w:cstheme="minorHAnsi"/>
          <w:color w:val="000000" w:themeColor="text1"/>
          <w:sz w:val="22"/>
          <w:szCs w:val="22"/>
        </w:rPr>
        <w:t xml:space="preserve">,” said </w:t>
      </w:r>
      <w:r w:rsidR="00A458D5" w:rsidRPr="007041FE">
        <w:rPr>
          <w:rFonts w:asciiTheme="minorHAnsi" w:hAnsiTheme="minorHAnsi" w:cstheme="minorHAnsi"/>
          <w:color w:val="000000" w:themeColor="text1"/>
          <w:sz w:val="22"/>
          <w:szCs w:val="22"/>
        </w:rPr>
        <w:t>Matt Beecher</w:t>
      </w:r>
      <w:r w:rsidR="00C94021" w:rsidRPr="007041FE">
        <w:rPr>
          <w:rFonts w:asciiTheme="minorHAnsi" w:hAnsiTheme="minorHAnsi" w:cstheme="minorHAnsi"/>
          <w:color w:val="000000" w:themeColor="text1"/>
          <w:sz w:val="22"/>
          <w:szCs w:val="22"/>
        </w:rPr>
        <w:t>, CEO of Student Loan Genius</w:t>
      </w:r>
      <w:r w:rsidR="0058448C" w:rsidRPr="007041FE">
        <w:rPr>
          <w:rFonts w:asciiTheme="minorHAnsi" w:hAnsiTheme="minorHAnsi" w:cstheme="minorHAnsi"/>
          <w:color w:val="000000" w:themeColor="text1"/>
          <w:sz w:val="22"/>
          <w:szCs w:val="22"/>
        </w:rPr>
        <w:t>.</w:t>
      </w:r>
      <w:r w:rsidRPr="007041FE">
        <w:rPr>
          <w:rFonts w:asciiTheme="minorHAnsi" w:hAnsiTheme="minorHAnsi" w:cstheme="minorHAnsi"/>
          <w:color w:val="000000" w:themeColor="text1"/>
          <w:sz w:val="22"/>
          <w:szCs w:val="22"/>
        </w:rPr>
        <w:t xml:space="preserve"> “New York </w:t>
      </w:r>
      <w:r w:rsidR="00A458D5" w:rsidRPr="007041FE">
        <w:rPr>
          <w:rFonts w:asciiTheme="minorHAnsi" w:hAnsiTheme="minorHAnsi" w:cstheme="minorHAnsi"/>
          <w:color w:val="000000" w:themeColor="text1"/>
          <w:sz w:val="22"/>
          <w:szCs w:val="22"/>
        </w:rPr>
        <w:t>Life has</w:t>
      </w:r>
      <w:r w:rsidR="007862CE">
        <w:rPr>
          <w:rFonts w:asciiTheme="minorHAnsi" w:hAnsiTheme="minorHAnsi" w:cstheme="minorHAnsi"/>
          <w:color w:val="000000" w:themeColor="text1"/>
          <w:sz w:val="22"/>
          <w:szCs w:val="22"/>
        </w:rPr>
        <w:t xml:space="preserve"> a</w:t>
      </w:r>
      <w:r w:rsidR="00A458D5" w:rsidRPr="007041FE">
        <w:rPr>
          <w:rFonts w:asciiTheme="minorHAnsi" w:hAnsiTheme="minorHAnsi" w:cstheme="minorHAnsi"/>
          <w:color w:val="000000" w:themeColor="text1"/>
          <w:sz w:val="22"/>
          <w:szCs w:val="22"/>
        </w:rPr>
        <w:t xml:space="preserve"> </w:t>
      </w:r>
      <w:r w:rsidRPr="007041FE">
        <w:rPr>
          <w:rFonts w:asciiTheme="minorHAnsi" w:hAnsiTheme="minorHAnsi" w:cstheme="minorHAnsi"/>
          <w:color w:val="000000" w:themeColor="text1"/>
          <w:sz w:val="22"/>
          <w:szCs w:val="22"/>
        </w:rPr>
        <w:t>long</w:t>
      </w:r>
      <w:r w:rsidR="00A458D5" w:rsidRPr="007041FE">
        <w:rPr>
          <w:rFonts w:asciiTheme="minorHAnsi" w:hAnsiTheme="minorHAnsi" w:cstheme="minorHAnsi"/>
          <w:color w:val="000000" w:themeColor="text1"/>
          <w:sz w:val="22"/>
          <w:szCs w:val="22"/>
        </w:rPr>
        <w:t xml:space="preserve"> </w:t>
      </w:r>
      <w:r w:rsidRPr="007041FE">
        <w:rPr>
          <w:rFonts w:asciiTheme="minorHAnsi" w:hAnsiTheme="minorHAnsi" w:cstheme="minorHAnsi"/>
          <w:color w:val="000000" w:themeColor="text1"/>
          <w:sz w:val="22"/>
          <w:szCs w:val="22"/>
        </w:rPr>
        <w:t xml:space="preserve">history </w:t>
      </w:r>
      <w:r w:rsidR="00A458D5" w:rsidRPr="007041FE">
        <w:rPr>
          <w:rFonts w:asciiTheme="minorHAnsi" w:hAnsiTheme="minorHAnsi" w:cstheme="minorHAnsi"/>
          <w:color w:val="000000" w:themeColor="text1"/>
          <w:sz w:val="22"/>
          <w:szCs w:val="22"/>
        </w:rPr>
        <w:t xml:space="preserve">and reputation of </w:t>
      </w:r>
      <w:r w:rsidR="00E2495E" w:rsidRPr="007041FE">
        <w:rPr>
          <w:rFonts w:asciiTheme="minorHAnsi" w:hAnsiTheme="minorHAnsi" w:cstheme="minorHAnsi"/>
          <w:color w:val="000000" w:themeColor="text1"/>
          <w:sz w:val="22"/>
          <w:szCs w:val="22"/>
        </w:rPr>
        <w:t>helping</w:t>
      </w:r>
      <w:r w:rsidR="00C93279" w:rsidRPr="007041FE">
        <w:rPr>
          <w:rFonts w:asciiTheme="minorHAnsi" w:hAnsiTheme="minorHAnsi" w:cstheme="minorHAnsi"/>
          <w:color w:val="000000" w:themeColor="text1"/>
          <w:sz w:val="22"/>
          <w:szCs w:val="22"/>
        </w:rPr>
        <w:t xml:space="preserve"> </w:t>
      </w:r>
      <w:r w:rsidR="00A458D5" w:rsidRPr="007041FE">
        <w:rPr>
          <w:rFonts w:asciiTheme="minorHAnsi" w:hAnsiTheme="minorHAnsi" w:cstheme="minorHAnsi"/>
          <w:color w:val="000000" w:themeColor="text1"/>
          <w:sz w:val="22"/>
          <w:szCs w:val="22"/>
        </w:rPr>
        <w:t xml:space="preserve">Americans pursue long-term </w:t>
      </w:r>
      <w:r w:rsidR="00E2495E" w:rsidRPr="007041FE">
        <w:rPr>
          <w:rFonts w:asciiTheme="minorHAnsi" w:hAnsiTheme="minorHAnsi" w:cstheme="minorHAnsi"/>
          <w:color w:val="000000" w:themeColor="text1"/>
          <w:sz w:val="22"/>
          <w:szCs w:val="22"/>
        </w:rPr>
        <w:t xml:space="preserve">financial </w:t>
      </w:r>
      <w:r w:rsidR="00A458D5" w:rsidRPr="007041FE">
        <w:rPr>
          <w:rFonts w:asciiTheme="minorHAnsi" w:hAnsiTheme="minorHAnsi" w:cstheme="minorHAnsi"/>
          <w:color w:val="000000" w:themeColor="text1"/>
          <w:sz w:val="22"/>
          <w:szCs w:val="22"/>
        </w:rPr>
        <w:t xml:space="preserve">wellness and </w:t>
      </w:r>
      <w:r w:rsidR="00E2495E" w:rsidRPr="007041FE">
        <w:rPr>
          <w:rFonts w:asciiTheme="minorHAnsi" w:hAnsiTheme="minorHAnsi" w:cstheme="minorHAnsi"/>
          <w:color w:val="000000" w:themeColor="text1"/>
          <w:sz w:val="22"/>
          <w:szCs w:val="22"/>
        </w:rPr>
        <w:t>stability</w:t>
      </w:r>
      <w:r w:rsidR="00A458D5" w:rsidRPr="007041FE">
        <w:rPr>
          <w:rFonts w:asciiTheme="minorHAnsi" w:hAnsiTheme="minorHAnsi" w:cstheme="minorHAnsi"/>
          <w:color w:val="000000" w:themeColor="text1"/>
          <w:sz w:val="22"/>
          <w:szCs w:val="22"/>
        </w:rPr>
        <w:t>. W</w:t>
      </w:r>
      <w:r w:rsidR="00E2495E" w:rsidRPr="007041FE">
        <w:rPr>
          <w:rFonts w:asciiTheme="minorHAnsi" w:hAnsiTheme="minorHAnsi" w:cstheme="minorHAnsi"/>
          <w:color w:val="000000" w:themeColor="text1"/>
          <w:sz w:val="22"/>
          <w:szCs w:val="22"/>
        </w:rPr>
        <w:t>e</w:t>
      </w:r>
      <w:r w:rsidR="00A458D5" w:rsidRPr="007041FE">
        <w:rPr>
          <w:rFonts w:asciiTheme="minorHAnsi" w:hAnsiTheme="minorHAnsi" w:cstheme="minorHAnsi"/>
          <w:color w:val="000000" w:themeColor="text1"/>
          <w:sz w:val="22"/>
          <w:szCs w:val="22"/>
        </w:rPr>
        <w:t>’re</w:t>
      </w:r>
      <w:r w:rsidR="00E2495E" w:rsidRPr="007041FE">
        <w:rPr>
          <w:rFonts w:asciiTheme="minorHAnsi" w:hAnsiTheme="minorHAnsi" w:cstheme="minorHAnsi"/>
          <w:color w:val="000000" w:themeColor="text1"/>
          <w:sz w:val="22"/>
          <w:szCs w:val="22"/>
        </w:rPr>
        <w:t xml:space="preserve"> </w:t>
      </w:r>
      <w:r w:rsidR="00A458D5" w:rsidRPr="007041FE">
        <w:rPr>
          <w:rFonts w:asciiTheme="minorHAnsi" w:hAnsiTheme="minorHAnsi" w:cstheme="minorHAnsi"/>
          <w:color w:val="000000" w:themeColor="text1"/>
          <w:sz w:val="22"/>
          <w:szCs w:val="22"/>
        </w:rPr>
        <w:t xml:space="preserve">excited to help and even more </w:t>
      </w:r>
      <w:r w:rsidR="003757F7" w:rsidRPr="007041FE">
        <w:rPr>
          <w:rFonts w:asciiTheme="minorHAnsi" w:hAnsiTheme="minorHAnsi" w:cstheme="minorHAnsi"/>
          <w:color w:val="000000" w:themeColor="text1"/>
          <w:sz w:val="22"/>
          <w:szCs w:val="22"/>
        </w:rPr>
        <w:t>excited</w:t>
      </w:r>
      <w:r w:rsidR="00A458D5" w:rsidRPr="007041FE">
        <w:rPr>
          <w:rFonts w:asciiTheme="minorHAnsi" w:hAnsiTheme="minorHAnsi" w:cstheme="minorHAnsi"/>
          <w:color w:val="000000" w:themeColor="text1"/>
          <w:sz w:val="22"/>
          <w:szCs w:val="22"/>
        </w:rPr>
        <w:t xml:space="preserve"> that they’re leading one of the most influential industries in tackling </w:t>
      </w:r>
      <w:r w:rsidR="00E2495E" w:rsidRPr="007041FE">
        <w:rPr>
          <w:rFonts w:asciiTheme="minorHAnsi" w:hAnsiTheme="minorHAnsi" w:cstheme="minorHAnsi"/>
          <w:color w:val="000000" w:themeColor="text1"/>
          <w:sz w:val="22"/>
          <w:szCs w:val="22"/>
        </w:rPr>
        <w:t>student loan</w:t>
      </w:r>
      <w:r w:rsidR="00A458D5" w:rsidRPr="007041FE">
        <w:rPr>
          <w:rFonts w:asciiTheme="minorHAnsi" w:hAnsiTheme="minorHAnsi" w:cstheme="minorHAnsi"/>
          <w:color w:val="000000" w:themeColor="text1"/>
          <w:sz w:val="22"/>
          <w:szCs w:val="22"/>
        </w:rPr>
        <w:t>s</w:t>
      </w:r>
      <w:r w:rsidR="00E2495E" w:rsidRPr="007041FE">
        <w:rPr>
          <w:rFonts w:asciiTheme="minorHAnsi" w:hAnsiTheme="minorHAnsi" w:cstheme="minorHAnsi"/>
          <w:color w:val="000000" w:themeColor="text1"/>
          <w:sz w:val="22"/>
          <w:szCs w:val="22"/>
        </w:rPr>
        <w:t>.”</w:t>
      </w:r>
    </w:p>
    <w:p w14:paraId="6C404964" w14:textId="77777777" w:rsidR="002A625B" w:rsidRDefault="002A625B" w:rsidP="00A700D8">
      <w:pPr>
        <w:autoSpaceDE w:val="0"/>
        <w:autoSpaceDN w:val="0"/>
        <w:adjustRightInd w:val="0"/>
        <w:ind w:left="360"/>
        <w:rPr>
          <w:rFonts w:asciiTheme="minorHAnsi" w:hAnsiTheme="minorHAnsi" w:cstheme="minorHAnsi"/>
          <w:color w:val="000000"/>
          <w:sz w:val="22"/>
          <w:szCs w:val="22"/>
        </w:rPr>
      </w:pPr>
    </w:p>
    <w:p w14:paraId="6C404965" w14:textId="77777777" w:rsidR="003C5587" w:rsidRPr="003C5587" w:rsidRDefault="003C5587" w:rsidP="00A700D8">
      <w:pPr>
        <w:autoSpaceDE w:val="0"/>
        <w:autoSpaceDN w:val="0"/>
        <w:adjustRightInd w:val="0"/>
        <w:ind w:left="360"/>
        <w:rPr>
          <w:rFonts w:asciiTheme="minorHAnsi" w:hAnsiTheme="minorHAnsi" w:cstheme="minorHAnsi"/>
          <w:b/>
          <w:color w:val="000000"/>
          <w:sz w:val="22"/>
          <w:szCs w:val="22"/>
        </w:rPr>
      </w:pPr>
      <w:r w:rsidRPr="003C5587">
        <w:rPr>
          <w:rFonts w:asciiTheme="minorHAnsi" w:hAnsiTheme="minorHAnsi" w:cstheme="minorHAnsi"/>
          <w:b/>
          <w:color w:val="000000"/>
          <w:sz w:val="22"/>
          <w:szCs w:val="22"/>
        </w:rPr>
        <w:t>About New York Life</w:t>
      </w:r>
    </w:p>
    <w:p w14:paraId="6C404966" w14:textId="77777777" w:rsidR="00A700D8" w:rsidRPr="007041FE" w:rsidRDefault="00A700D8" w:rsidP="00A700D8">
      <w:pPr>
        <w:autoSpaceDE w:val="0"/>
        <w:autoSpaceDN w:val="0"/>
        <w:adjustRightInd w:val="0"/>
        <w:ind w:left="360"/>
        <w:rPr>
          <w:rFonts w:asciiTheme="minorHAnsi" w:hAnsiTheme="minorHAnsi" w:cstheme="minorHAnsi"/>
          <w:color w:val="000000"/>
          <w:sz w:val="22"/>
          <w:szCs w:val="22"/>
        </w:rPr>
      </w:pPr>
      <w:r w:rsidRPr="007041FE">
        <w:rPr>
          <w:rFonts w:asciiTheme="minorHAnsi" w:hAnsiTheme="minorHAnsi" w:cstheme="minorHAnsi"/>
          <w:color w:val="000000"/>
          <w:sz w:val="22"/>
          <w:szCs w:val="22"/>
        </w:rPr>
        <w:t xml:space="preserve">New York Life Insurance Company, a </w:t>
      </w:r>
      <w:r w:rsidRPr="007041FE">
        <w:rPr>
          <w:rFonts w:asciiTheme="minorHAnsi" w:hAnsiTheme="minorHAnsi" w:cstheme="minorHAnsi"/>
          <w:i/>
          <w:iCs/>
          <w:color w:val="000000"/>
          <w:sz w:val="22"/>
          <w:szCs w:val="22"/>
        </w:rPr>
        <w:t>Fortune</w:t>
      </w:r>
      <w:r w:rsidRPr="007041FE">
        <w:rPr>
          <w:rFonts w:asciiTheme="minorHAnsi" w:hAnsiTheme="minorHAnsi" w:cstheme="minorHAnsi"/>
          <w:color w:val="000000"/>
          <w:sz w:val="22"/>
          <w:szCs w:val="22"/>
        </w:rPr>
        <w:t xml:space="preserve"> 100 company founded in 1845, is the largest mutual life insurance company in the United States*</w:t>
      </w:r>
      <w:r w:rsidR="00040ED1">
        <w:rPr>
          <w:rFonts w:asciiTheme="minorHAnsi" w:hAnsiTheme="minorHAnsi" w:cstheme="minorHAnsi"/>
          <w:color w:val="000000"/>
          <w:sz w:val="22"/>
          <w:szCs w:val="22"/>
        </w:rPr>
        <w:t>*</w:t>
      </w:r>
      <w:r w:rsidRPr="007041FE">
        <w:rPr>
          <w:rFonts w:asciiTheme="minorHAnsi" w:hAnsiTheme="minorHAnsi" w:cstheme="minorHAnsi"/>
          <w:color w:val="000000"/>
          <w:sz w:val="22"/>
          <w:szCs w:val="22"/>
        </w:rPr>
        <w:t xml:space="preserve"> and one of the largest life insurers in the world.  New York Life has the highest possible financial strength ratings currently awarded to any life insurer from all four of the major credit rating agencies: A.M. Best (A++), Fitch (AAA), Moody’s Investors Service (</w:t>
      </w:r>
      <w:proofErr w:type="spellStart"/>
      <w:r w:rsidRPr="007041FE">
        <w:rPr>
          <w:rFonts w:asciiTheme="minorHAnsi" w:hAnsiTheme="minorHAnsi" w:cstheme="minorHAnsi"/>
          <w:color w:val="000000"/>
          <w:sz w:val="22"/>
          <w:szCs w:val="22"/>
        </w:rPr>
        <w:t>Aaa</w:t>
      </w:r>
      <w:proofErr w:type="spellEnd"/>
      <w:r w:rsidRPr="007041FE">
        <w:rPr>
          <w:rFonts w:asciiTheme="minorHAnsi" w:hAnsiTheme="minorHAnsi" w:cstheme="minorHAnsi"/>
          <w:color w:val="000000"/>
          <w:sz w:val="22"/>
          <w:szCs w:val="22"/>
        </w:rPr>
        <w:t xml:space="preserve">), Standard &amp; Poor’s </w:t>
      </w:r>
      <w:r w:rsidRPr="007041FE">
        <w:rPr>
          <w:rFonts w:asciiTheme="minorHAnsi" w:hAnsiTheme="minorHAnsi" w:cstheme="minorHAnsi"/>
          <w:color w:val="000000"/>
          <w:sz w:val="22"/>
          <w:szCs w:val="22"/>
        </w:rPr>
        <w:lastRenderedPageBreak/>
        <w:t>(AA+</w:t>
      </w:r>
      <w:proofErr w:type="gramStart"/>
      <w:r w:rsidRPr="007041FE">
        <w:rPr>
          <w:rFonts w:asciiTheme="minorHAnsi" w:hAnsiTheme="minorHAnsi" w:cstheme="minorHAnsi"/>
          <w:color w:val="000000"/>
          <w:sz w:val="22"/>
          <w:szCs w:val="22"/>
        </w:rPr>
        <w:t>).*</w:t>
      </w:r>
      <w:proofErr w:type="gramEnd"/>
      <w:r w:rsidRPr="007041FE">
        <w:rPr>
          <w:rFonts w:asciiTheme="minorHAnsi" w:hAnsiTheme="minorHAnsi" w:cstheme="minorHAnsi"/>
          <w:color w:val="000000"/>
          <w:sz w:val="22"/>
          <w:szCs w:val="22"/>
        </w:rPr>
        <w:t>*</w:t>
      </w:r>
      <w:r w:rsidR="00040ED1">
        <w:rPr>
          <w:rFonts w:asciiTheme="minorHAnsi" w:hAnsiTheme="minorHAnsi" w:cstheme="minorHAnsi"/>
          <w:color w:val="000000"/>
          <w:sz w:val="22"/>
          <w:szCs w:val="22"/>
        </w:rPr>
        <w:t>*</w:t>
      </w:r>
      <w:r w:rsidRPr="007041FE">
        <w:rPr>
          <w:rFonts w:asciiTheme="minorHAnsi" w:hAnsiTheme="minorHAnsi" w:cstheme="minorHAnsi"/>
          <w:color w:val="000000"/>
          <w:sz w:val="22"/>
          <w:szCs w:val="22"/>
        </w:rPr>
        <w:t xml:space="preserve">  Headquartered in New York City, New York Life’s family of companies offers life insurance, retirement income, investments and long-term care insurance.  New York Life Investments***</w:t>
      </w:r>
      <w:r w:rsidR="00040ED1">
        <w:rPr>
          <w:rFonts w:asciiTheme="minorHAnsi" w:hAnsiTheme="minorHAnsi" w:cstheme="minorHAnsi"/>
          <w:color w:val="000000"/>
          <w:sz w:val="22"/>
          <w:szCs w:val="22"/>
        </w:rPr>
        <w:t>*</w:t>
      </w:r>
      <w:r w:rsidRPr="007041FE">
        <w:rPr>
          <w:rFonts w:asciiTheme="minorHAnsi" w:hAnsiTheme="minorHAnsi" w:cstheme="minorHAnsi"/>
          <w:color w:val="000000"/>
          <w:sz w:val="22"/>
          <w:szCs w:val="22"/>
        </w:rPr>
        <w:t xml:space="preserve"> provides institutional asset management.  Other New York Life affiliates provide an array of securities products and services, as well as retail mutual funds.  </w:t>
      </w:r>
      <w:r w:rsidR="009F684D">
        <w:rPr>
          <w:rFonts w:asciiTheme="minorHAnsi" w:hAnsiTheme="minorHAnsi" w:cstheme="minorHAnsi"/>
          <w:color w:val="000000"/>
          <w:sz w:val="22"/>
          <w:szCs w:val="22"/>
        </w:rPr>
        <w:t xml:space="preserve">Visit </w:t>
      </w:r>
      <w:hyperlink r:id="rId13" w:history="1">
        <w:r w:rsidRPr="007041FE">
          <w:rPr>
            <w:rFonts w:asciiTheme="minorHAnsi" w:hAnsiTheme="minorHAnsi" w:cstheme="minorHAnsi"/>
            <w:color w:val="0000FF"/>
            <w:sz w:val="22"/>
            <w:szCs w:val="22"/>
            <w:u w:val="single"/>
          </w:rPr>
          <w:t>www.newyorklife.com</w:t>
        </w:r>
      </w:hyperlink>
      <w:r w:rsidRPr="007041FE">
        <w:rPr>
          <w:rFonts w:asciiTheme="minorHAnsi" w:hAnsiTheme="minorHAnsi" w:cstheme="minorHAnsi"/>
          <w:color w:val="000000"/>
          <w:sz w:val="22"/>
          <w:szCs w:val="22"/>
        </w:rPr>
        <w:t xml:space="preserve"> for more information.  </w:t>
      </w:r>
    </w:p>
    <w:p w14:paraId="6C404967" w14:textId="77777777" w:rsidR="00A700D8" w:rsidRDefault="00A700D8" w:rsidP="00A700D8">
      <w:pPr>
        <w:autoSpaceDE w:val="0"/>
        <w:autoSpaceDN w:val="0"/>
        <w:adjustRightInd w:val="0"/>
        <w:ind w:left="360"/>
        <w:rPr>
          <w:rFonts w:asciiTheme="minorHAnsi" w:hAnsiTheme="minorHAnsi" w:cstheme="minorHAnsi"/>
          <w:color w:val="000000"/>
          <w:sz w:val="22"/>
          <w:szCs w:val="22"/>
        </w:rPr>
      </w:pPr>
    </w:p>
    <w:p w14:paraId="6C404968" w14:textId="77777777" w:rsidR="00D52C08" w:rsidRPr="00073193" w:rsidRDefault="00040ED1" w:rsidP="00A700D8">
      <w:pPr>
        <w:autoSpaceDE w:val="0"/>
        <w:autoSpaceDN w:val="0"/>
        <w:adjustRightInd w:val="0"/>
        <w:ind w:left="360"/>
        <w:rPr>
          <w:rFonts w:asciiTheme="minorHAnsi" w:hAnsiTheme="minorHAnsi" w:cstheme="minorHAnsi"/>
          <w:color w:val="000000" w:themeColor="text1"/>
          <w:sz w:val="18"/>
          <w:szCs w:val="18"/>
        </w:rPr>
      </w:pPr>
      <w:r w:rsidRPr="00073193">
        <w:rPr>
          <w:rFonts w:asciiTheme="minorHAnsi" w:hAnsiTheme="minorHAnsi" w:cstheme="minorHAnsi"/>
          <w:color w:val="000000"/>
          <w:sz w:val="18"/>
          <w:szCs w:val="18"/>
        </w:rPr>
        <w:t>*</w:t>
      </w:r>
      <w:r w:rsidR="00952084" w:rsidRPr="00073193">
        <w:rPr>
          <w:rFonts w:asciiTheme="minorHAnsi" w:hAnsiTheme="minorHAnsi" w:cstheme="minorHAnsi"/>
          <w:color w:val="000000" w:themeColor="text1"/>
          <w:sz w:val="18"/>
          <w:szCs w:val="18"/>
        </w:rPr>
        <w:t xml:space="preserve">Eligible employees include </w:t>
      </w:r>
      <w:r w:rsidR="005432AC">
        <w:rPr>
          <w:rFonts w:asciiTheme="minorHAnsi" w:hAnsiTheme="minorHAnsi" w:cstheme="minorHAnsi"/>
          <w:color w:val="000000" w:themeColor="text1"/>
          <w:sz w:val="18"/>
          <w:szCs w:val="18"/>
        </w:rPr>
        <w:t>n</w:t>
      </w:r>
      <w:r w:rsidRPr="00073193">
        <w:rPr>
          <w:rFonts w:asciiTheme="minorHAnsi" w:hAnsiTheme="minorHAnsi" w:cstheme="minorHAnsi"/>
          <w:color w:val="000000" w:themeColor="text1"/>
          <w:sz w:val="18"/>
          <w:szCs w:val="18"/>
        </w:rPr>
        <w:t xml:space="preserve">on-officer employees with student loans in New York Life Insurance Company, </w:t>
      </w:r>
      <w:r w:rsidR="00D52C08" w:rsidRPr="00073193">
        <w:rPr>
          <w:rFonts w:asciiTheme="minorHAnsi" w:hAnsiTheme="minorHAnsi" w:cstheme="minorHAnsi"/>
          <w:color w:val="000000" w:themeColor="text1"/>
          <w:sz w:val="18"/>
          <w:szCs w:val="18"/>
        </w:rPr>
        <w:t xml:space="preserve">NYL Investors, </w:t>
      </w:r>
      <w:r w:rsidRPr="00073193">
        <w:rPr>
          <w:rFonts w:asciiTheme="minorHAnsi" w:hAnsiTheme="minorHAnsi" w:cstheme="minorHAnsi"/>
          <w:color w:val="000000" w:themeColor="text1"/>
          <w:sz w:val="18"/>
          <w:szCs w:val="18"/>
        </w:rPr>
        <w:t xml:space="preserve">New York Life Investment Management and Index IQ </w:t>
      </w:r>
    </w:p>
    <w:p w14:paraId="6C404969" w14:textId="77777777" w:rsidR="00A700D8" w:rsidRPr="00073193" w:rsidRDefault="00A700D8" w:rsidP="00A700D8">
      <w:pPr>
        <w:autoSpaceDE w:val="0"/>
        <w:autoSpaceDN w:val="0"/>
        <w:adjustRightInd w:val="0"/>
        <w:ind w:left="360"/>
        <w:rPr>
          <w:rFonts w:asciiTheme="minorHAnsi" w:hAnsiTheme="minorHAnsi" w:cstheme="minorHAnsi"/>
          <w:color w:val="000000"/>
          <w:sz w:val="18"/>
          <w:szCs w:val="18"/>
        </w:rPr>
      </w:pPr>
      <w:r w:rsidRPr="00073193">
        <w:rPr>
          <w:rFonts w:asciiTheme="minorHAnsi" w:hAnsiTheme="minorHAnsi" w:cstheme="minorHAnsi"/>
          <w:color w:val="000000"/>
          <w:sz w:val="18"/>
          <w:szCs w:val="18"/>
        </w:rPr>
        <w:t>*</w:t>
      </w:r>
      <w:r w:rsidR="00040ED1" w:rsidRPr="00073193">
        <w:rPr>
          <w:rFonts w:asciiTheme="minorHAnsi" w:hAnsiTheme="minorHAnsi" w:cstheme="minorHAnsi"/>
          <w:color w:val="000000"/>
          <w:sz w:val="18"/>
          <w:szCs w:val="18"/>
        </w:rPr>
        <w:t>*</w:t>
      </w:r>
      <w:r w:rsidRPr="00073193">
        <w:rPr>
          <w:rFonts w:asciiTheme="minorHAnsi" w:hAnsiTheme="minorHAnsi" w:cstheme="minorHAnsi"/>
          <w:color w:val="000000"/>
          <w:sz w:val="18"/>
          <w:szCs w:val="18"/>
        </w:rPr>
        <w:t>Based on revenue as reported by “</w:t>
      </w:r>
      <w:r w:rsidRPr="00073193">
        <w:rPr>
          <w:rFonts w:asciiTheme="minorHAnsi" w:hAnsiTheme="minorHAnsi" w:cstheme="minorHAnsi"/>
          <w:i/>
          <w:iCs/>
          <w:color w:val="000000"/>
          <w:sz w:val="18"/>
          <w:szCs w:val="18"/>
        </w:rPr>
        <w:t>Fortune</w:t>
      </w:r>
      <w:r w:rsidRPr="00073193">
        <w:rPr>
          <w:rFonts w:asciiTheme="minorHAnsi" w:hAnsiTheme="minorHAnsi" w:cstheme="minorHAnsi"/>
          <w:color w:val="000000"/>
          <w:sz w:val="18"/>
          <w:szCs w:val="18"/>
        </w:rPr>
        <w:t xml:space="preserve"> 500 ranked within Industries, Insurance: Life, Health (Mutual),” </w:t>
      </w:r>
      <w:r w:rsidRPr="00073193">
        <w:rPr>
          <w:rFonts w:asciiTheme="minorHAnsi" w:hAnsiTheme="minorHAnsi" w:cstheme="minorHAnsi"/>
          <w:i/>
          <w:iCs/>
          <w:color w:val="000000"/>
          <w:sz w:val="18"/>
          <w:szCs w:val="18"/>
        </w:rPr>
        <w:t>Fortune</w:t>
      </w:r>
      <w:r w:rsidR="00034AA8" w:rsidRPr="00073193">
        <w:rPr>
          <w:rFonts w:asciiTheme="minorHAnsi" w:hAnsiTheme="minorHAnsi" w:cstheme="minorHAnsi"/>
          <w:color w:val="000000"/>
          <w:sz w:val="18"/>
          <w:szCs w:val="18"/>
        </w:rPr>
        <w:t xml:space="preserve"> magazine, 6/12/17</w:t>
      </w:r>
      <w:r w:rsidRPr="00073193">
        <w:rPr>
          <w:rFonts w:asciiTheme="minorHAnsi" w:hAnsiTheme="minorHAnsi" w:cstheme="minorHAnsi"/>
          <w:color w:val="000000"/>
          <w:sz w:val="18"/>
          <w:szCs w:val="18"/>
        </w:rPr>
        <w:t xml:space="preserve">.  For methodology, please see </w:t>
      </w:r>
      <w:hyperlink r:id="rId14" w:history="1">
        <w:r w:rsidRPr="00073193">
          <w:rPr>
            <w:rStyle w:val="Hyperlink"/>
            <w:rFonts w:asciiTheme="minorHAnsi" w:hAnsiTheme="minorHAnsi" w:cstheme="minorHAnsi"/>
            <w:sz w:val="18"/>
            <w:szCs w:val="18"/>
          </w:rPr>
          <w:t>http://fortune.com/fortune500/</w:t>
        </w:r>
      </w:hyperlink>
      <w:r w:rsidRPr="00073193">
        <w:rPr>
          <w:rFonts w:asciiTheme="minorHAnsi" w:hAnsiTheme="minorHAnsi" w:cstheme="minorHAnsi"/>
          <w:color w:val="000000"/>
          <w:sz w:val="18"/>
          <w:szCs w:val="18"/>
        </w:rPr>
        <w:t xml:space="preserve"> </w:t>
      </w:r>
    </w:p>
    <w:p w14:paraId="6C40496A" w14:textId="65D6BFE6" w:rsidR="00A700D8" w:rsidRPr="00073193" w:rsidRDefault="00A700D8" w:rsidP="00A700D8">
      <w:pPr>
        <w:autoSpaceDE w:val="0"/>
        <w:autoSpaceDN w:val="0"/>
        <w:adjustRightInd w:val="0"/>
        <w:ind w:left="360"/>
        <w:rPr>
          <w:rFonts w:asciiTheme="minorHAnsi" w:hAnsiTheme="minorHAnsi" w:cstheme="minorHAnsi"/>
          <w:color w:val="000000"/>
          <w:sz w:val="18"/>
          <w:szCs w:val="18"/>
        </w:rPr>
      </w:pPr>
      <w:r w:rsidRPr="00073193">
        <w:rPr>
          <w:rFonts w:asciiTheme="minorHAnsi" w:hAnsiTheme="minorHAnsi" w:cstheme="minorHAnsi"/>
          <w:color w:val="000000"/>
          <w:sz w:val="18"/>
          <w:szCs w:val="18"/>
        </w:rPr>
        <w:t>**</w:t>
      </w:r>
      <w:r w:rsidR="00040ED1" w:rsidRPr="00073193">
        <w:rPr>
          <w:rFonts w:asciiTheme="minorHAnsi" w:hAnsiTheme="minorHAnsi" w:cstheme="minorHAnsi"/>
          <w:color w:val="000000"/>
          <w:sz w:val="18"/>
          <w:szCs w:val="18"/>
        </w:rPr>
        <w:t>*</w:t>
      </w:r>
      <w:r w:rsidRPr="00073193">
        <w:rPr>
          <w:rFonts w:asciiTheme="minorHAnsi" w:hAnsiTheme="minorHAnsi" w:cstheme="minorHAnsi"/>
          <w:color w:val="000000"/>
          <w:sz w:val="18"/>
          <w:szCs w:val="18"/>
        </w:rPr>
        <w:t xml:space="preserve">Individual independent </w:t>
      </w:r>
      <w:r w:rsidR="00F05856" w:rsidRPr="00073193">
        <w:rPr>
          <w:rFonts w:asciiTheme="minorHAnsi" w:hAnsiTheme="minorHAnsi" w:cstheme="minorHAnsi"/>
          <w:color w:val="000000"/>
          <w:sz w:val="18"/>
          <w:szCs w:val="18"/>
        </w:rPr>
        <w:t xml:space="preserve">rating agency commentary as of </w:t>
      </w:r>
      <w:r w:rsidR="007862CE">
        <w:rPr>
          <w:rFonts w:asciiTheme="minorHAnsi" w:hAnsiTheme="minorHAnsi" w:cstheme="minorHAnsi"/>
          <w:color w:val="000000"/>
          <w:sz w:val="18"/>
          <w:szCs w:val="18"/>
        </w:rPr>
        <w:t>08/01</w:t>
      </w:r>
      <w:r w:rsidRPr="00073193">
        <w:rPr>
          <w:rFonts w:asciiTheme="minorHAnsi" w:hAnsiTheme="minorHAnsi" w:cstheme="minorHAnsi"/>
          <w:color w:val="000000"/>
          <w:sz w:val="18"/>
          <w:szCs w:val="18"/>
        </w:rPr>
        <w:t>/1</w:t>
      </w:r>
      <w:r w:rsidR="008F5655" w:rsidRPr="00073193">
        <w:rPr>
          <w:rFonts w:asciiTheme="minorHAnsi" w:hAnsiTheme="minorHAnsi" w:cstheme="minorHAnsi"/>
          <w:color w:val="000000"/>
          <w:sz w:val="18"/>
          <w:szCs w:val="18"/>
        </w:rPr>
        <w:t>7</w:t>
      </w:r>
    </w:p>
    <w:p w14:paraId="6C40496B" w14:textId="77777777" w:rsidR="00A700D8" w:rsidRPr="00073193" w:rsidRDefault="00A700D8" w:rsidP="00A700D8">
      <w:pPr>
        <w:ind w:left="360"/>
        <w:rPr>
          <w:rFonts w:asciiTheme="minorHAnsi" w:hAnsiTheme="minorHAnsi" w:cstheme="minorHAnsi"/>
          <w:color w:val="000000"/>
          <w:sz w:val="18"/>
          <w:szCs w:val="18"/>
        </w:rPr>
      </w:pPr>
      <w:r w:rsidRPr="00073193">
        <w:rPr>
          <w:rFonts w:asciiTheme="minorHAnsi" w:hAnsiTheme="minorHAnsi" w:cstheme="minorHAnsi"/>
          <w:color w:val="000000"/>
          <w:sz w:val="18"/>
          <w:szCs w:val="18"/>
        </w:rPr>
        <w:t>***</w:t>
      </w:r>
      <w:r w:rsidR="00040ED1" w:rsidRPr="00073193">
        <w:rPr>
          <w:rFonts w:asciiTheme="minorHAnsi" w:hAnsiTheme="minorHAnsi" w:cstheme="minorHAnsi"/>
          <w:color w:val="000000"/>
          <w:sz w:val="18"/>
          <w:szCs w:val="18"/>
        </w:rPr>
        <w:t>*</w:t>
      </w:r>
      <w:r w:rsidRPr="00073193">
        <w:rPr>
          <w:rFonts w:asciiTheme="minorHAnsi" w:hAnsiTheme="minorHAnsi" w:cstheme="minorHAnsi"/>
          <w:color w:val="000000"/>
          <w:sz w:val="18"/>
          <w:szCs w:val="18"/>
        </w:rPr>
        <w:t>New York Life Investments is a service mark used by New York Life Investment Management Holdings LLC and its subsidiary, New York Life Investment Management LLC.</w:t>
      </w:r>
    </w:p>
    <w:p w14:paraId="6C40496C" w14:textId="77777777" w:rsidR="000B2217" w:rsidRDefault="000B2217" w:rsidP="000B2217">
      <w:pPr>
        <w:rPr>
          <w:rFonts w:asciiTheme="minorHAnsi" w:hAnsiTheme="minorHAnsi" w:cstheme="minorHAnsi"/>
          <w:sz w:val="22"/>
          <w:szCs w:val="22"/>
        </w:rPr>
      </w:pPr>
    </w:p>
    <w:p w14:paraId="6C40496D" w14:textId="77777777" w:rsidR="003C5587" w:rsidRPr="003C5587" w:rsidRDefault="003C5587" w:rsidP="003C5587">
      <w:pPr>
        <w:ind w:left="360"/>
        <w:rPr>
          <w:rFonts w:asciiTheme="minorHAnsi" w:hAnsiTheme="minorHAnsi" w:cstheme="minorHAnsi"/>
          <w:b/>
          <w:sz w:val="22"/>
          <w:szCs w:val="22"/>
          <w:shd w:val="clear" w:color="auto" w:fill="FFFFFF"/>
        </w:rPr>
      </w:pPr>
      <w:r w:rsidRPr="003C5587">
        <w:rPr>
          <w:rFonts w:asciiTheme="minorHAnsi" w:hAnsiTheme="minorHAnsi" w:cstheme="minorHAnsi"/>
          <w:b/>
          <w:sz w:val="22"/>
          <w:szCs w:val="22"/>
          <w:shd w:val="clear" w:color="auto" w:fill="FFFFFF"/>
        </w:rPr>
        <w:t>About Student Loan Genius</w:t>
      </w:r>
    </w:p>
    <w:p w14:paraId="6C40496E" w14:textId="77777777" w:rsidR="003C5587" w:rsidRPr="003C5587" w:rsidRDefault="003C5587" w:rsidP="003C5587">
      <w:pPr>
        <w:ind w:left="360"/>
        <w:rPr>
          <w:rFonts w:asciiTheme="minorHAnsi" w:hAnsiTheme="minorHAnsi" w:cstheme="minorHAnsi"/>
          <w:sz w:val="22"/>
          <w:szCs w:val="22"/>
        </w:rPr>
      </w:pPr>
      <w:r w:rsidRPr="003C5587">
        <w:rPr>
          <w:rFonts w:asciiTheme="minorHAnsi" w:hAnsiTheme="minorHAnsi" w:cstheme="minorHAnsi"/>
          <w:sz w:val="22"/>
          <w:szCs w:val="22"/>
          <w:shd w:val="clear" w:color="auto" w:fill="FFFFFF"/>
        </w:rPr>
        <w:t>Student Loan Genius helps today’s most competitive companies, their employees, and legislators unlock financial wellness opportunities by tackling one of their biggest life hurdles: student loans. Inspired by their own personal experiences, the team invented America’s first and complete student loan benefit which helps employees reduce debt and lay the foundation for long-term financial wellness. Learn more at www.studentloangenius.com.</w:t>
      </w:r>
    </w:p>
    <w:p w14:paraId="6C40496F" w14:textId="77777777" w:rsidR="003C5587" w:rsidRPr="00222979" w:rsidRDefault="003C5587" w:rsidP="003C5587">
      <w:pPr>
        <w:rPr>
          <w:i/>
          <w:szCs w:val="24"/>
        </w:rPr>
      </w:pPr>
    </w:p>
    <w:p w14:paraId="6C404970" w14:textId="77777777" w:rsidR="003C5587" w:rsidRPr="007041FE" w:rsidRDefault="003C5587" w:rsidP="000B2217">
      <w:pPr>
        <w:rPr>
          <w:rFonts w:asciiTheme="minorHAnsi" w:hAnsiTheme="minorHAnsi" w:cstheme="minorHAnsi"/>
          <w:sz w:val="22"/>
          <w:szCs w:val="22"/>
        </w:rPr>
      </w:pPr>
    </w:p>
    <w:p w14:paraId="6C404971" w14:textId="77777777" w:rsidR="00AB79BA" w:rsidRDefault="004C40D2">
      <w:pPr>
        <w:autoSpaceDE w:val="0"/>
        <w:autoSpaceDN w:val="0"/>
        <w:adjustRightInd w:val="0"/>
        <w:ind w:left="4680" w:firstLine="720"/>
        <w:rPr>
          <w:rFonts w:asciiTheme="minorHAnsi" w:hAnsiTheme="minorHAnsi" w:cstheme="minorHAnsi"/>
          <w:color w:val="000000"/>
          <w:sz w:val="22"/>
          <w:szCs w:val="22"/>
        </w:rPr>
      </w:pPr>
      <w:r w:rsidRPr="007041FE" w:rsidDel="002A625B">
        <w:rPr>
          <w:rFonts w:asciiTheme="minorHAnsi" w:hAnsiTheme="minorHAnsi" w:cstheme="minorHAnsi"/>
          <w:noProof/>
          <w:color w:val="000000"/>
          <w:sz w:val="22"/>
          <w:szCs w:val="22"/>
        </w:rPr>
        <w:t>###</w:t>
      </w:r>
    </w:p>
    <w:p w14:paraId="6C404972" w14:textId="77777777" w:rsidR="00C93279" w:rsidRPr="002A625B" w:rsidRDefault="00C93279" w:rsidP="00D10816">
      <w:pPr>
        <w:autoSpaceDE w:val="0"/>
        <w:autoSpaceDN w:val="0"/>
        <w:adjustRightInd w:val="0"/>
        <w:ind w:left="360" w:right="396"/>
        <w:rPr>
          <w:rFonts w:asciiTheme="minorHAnsi" w:hAnsiTheme="minorHAnsi" w:cstheme="minorHAnsi"/>
          <w:color w:val="000000"/>
          <w:sz w:val="22"/>
          <w:szCs w:val="22"/>
        </w:rPr>
      </w:pPr>
    </w:p>
    <w:sectPr w:rsidR="00C93279" w:rsidRPr="002A625B" w:rsidSect="00D3475F">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auto"/>
    <w:pitch w:val="variable"/>
    <w:sig w:usb0="E00002FF" w:usb1="4000ACFF" w:usb2="00000001" w:usb3="00000000" w:csb0="0000019F" w:csb1="00000000"/>
  </w:font>
  <w:font w:name="Roboto">
    <w:panose1 w:val="00000000000000000000"/>
    <w:charset w:val="00"/>
    <w:family w:val="auto"/>
    <w:pitch w:val="variable"/>
    <w:sig w:usb0="E00002FF" w:usb1="5000205B" w:usb2="0000002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779"/>
    <w:multiLevelType w:val="multilevel"/>
    <w:tmpl w:val="9906274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12364"/>
    <w:multiLevelType w:val="hybridMultilevel"/>
    <w:tmpl w:val="AF8639FA"/>
    <w:lvl w:ilvl="0" w:tplc="04090001">
      <w:start w:val="212"/>
      <w:numFmt w:val="bullet"/>
      <w:lvlText w:val=""/>
      <w:lvlJc w:val="left"/>
      <w:pPr>
        <w:tabs>
          <w:tab w:val="num" w:pos="720"/>
        </w:tabs>
        <w:ind w:left="720" w:hanging="360"/>
      </w:pPr>
      <w:rPr>
        <w:rFonts w:ascii="Symbol" w:eastAsia="Times New Roman"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44"/>
    <w:rsid w:val="00002551"/>
    <w:rsid w:val="000166E9"/>
    <w:rsid w:val="00034AA8"/>
    <w:rsid w:val="00040ED1"/>
    <w:rsid w:val="000502CC"/>
    <w:rsid w:val="000527B6"/>
    <w:rsid w:val="00055DCC"/>
    <w:rsid w:val="000610AB"/>
    <w:rsid w:val="000640DD"/>
    <w:rsid w:val="00073193"/>
    <w:rsid w:val="00076462"/>
    <w:rsid w:val="00080AC4"/>
    <w:rsid w:val="0009441D"/>
    <w:rsid w:val="0009687F"/>
    <w:rsid w:val="000A1A74"/>
    <w:rsid w:val="000A5FEB"/>
    <w:rsid w:val="000B0BF6"/>
    <w:rsid w:val="000B2217"/>
    <w:rsid w:val="000B77A1"/>
    <w:rsid w:val="000C533D"/>
    <w:rsid w:val="000E1CD0"/>
    <w:rsid w:val="000E5A4A"/>
    <w:rsid w:val="00100D60"/>
    <w:rsid w:val="001024F7"/>
    <w:rsid w:val="0010470C"/>
    <w:rsid w:val="00104857"/>
    <w:rsid w:val="00117419"/>
    <w:rsid w:val="00147F3C"/>
    <w:rsid w:val="00152755"/>
    <w:rsid w:val="00171DF3"/>
    <w:rsid w:val="001770B3"/>
    <w:rsid w:val="00182E2F"/>
    <w:rsid w:val="0018303B"/>
    <w:rsid w:val="001856AE"/>
    <w:rsid w:val="00193149"/>
    <w:rsid w:val="00195237"/>
    <w:rsid w:val="00197083"/>
    <w:rsid w:val="001A3D28"/>
    <w:rsid w:val="001B4A2D"/>
    <w:rsid w:val="001B4D61"/>
    <w:rsid w:val="001C2934"/>
    <w:rsid w:val="001C2DB6"/>
    <w:rsid w:val="001C6C28"/>
    <w:rsid w:val="001D69CB"/>
    <w:rsid w:val="001E5B6C"/>
    <w:rsid w:val="001E5DE2"/>
    <w:rsid w:val="001E7F1A"/>
    <w:rsid w:val="001F31EB"/>
    <w:rsid w:val="001F5C8E"/>
    <w:rsid w:val="001F724E"/>
    <w:rsid w:val="0021097D"/>
    <w:rsid w:val="00217420"/>
    <w:rsid w:val="00220402"/>
    <w:rsid w:val="00222979"/>
    <w:rsid w:val="0022606A"/>
    <w:rsid w:val="002262AA"/>
    <w:rsid w:val="00227D2F"/>
    <w:rsid w:val="00237872"/>
    <w:rsid w:val="002443A3"/>
    <w:rsid w:val="00245734"/>
    <w:rsid w:val="002520DF"/>
    <w:rsid w:val="002536E4"/>
    <w:rsid w:val="00255677"/>
    <w:rsid w:val="00257D10"/>
    <w:rsid w:val="00260F58"/>
    <w:rsid w:val="00265AED"/>
    <w:rsid w:val="0028127D"/>
    <w:rsid w:val="00285050"/>
    <w:rsid w:val="0029435E"/>
    <w:rsid w:val="0029656E"/>
    <w:rsid w:val="002A625B"/>
    <w:rsid w:val="002B30E3"/>
    <w:rsid w:val="002B53CD"/>
    <w:rsid w:val="002B6A8F"/>
    <w:rsid w:val="002D05CD"/>
    <w:rsid w:val="002D157B"/>
    <w:rsid w:val="002D490F"/>
    <w:rsid w:val="002D4E12"/>
    <w:rsid w:val="002E1043"/>
    <w:rsid w:val="002E7815"/>
    <w:rsid w:val="002F0ADF"/>
    <w:rsid w:val="00305810"/>
    <w:rsid w:val="00305F42"/>
    <w:rsid w:val="003075C6"/>
    <w:rsid w:val="003121D2"/>
    <w:rsid w:val="00313026"/>
    <w:rsid w:val="003158A1"/>
    <w:rsid w:val="00320F9E"/>
    <w:rsid w:val="00321BB1"/>
    <w:rsid w:val="00333EB7"/>
    <w:rsid w:val="00344AFC"/>
    <w:rsid w:val="00360A1C"/>
    <w:rsid w:val="0036678B"/>
    <w:rsid w:val="003757F7"/>
    <w:rsid w:val="003823C6"/>
    <w:rsid w:val="00384D78"/>
    <w:rsid w:val="003907A6"/>
    <w:rsid w:val="0039170E"/>
    <w:rsid w:val="003A3A4D"/>
    <w:rsid w:val="003B0FD7"/>
    <w:rsid w:val="003B1E00"/>
    <w:rsid w:val="003B1E58"/>
    <w:rsid w:val="003C02F0"/>
    <w:rsid w:val="003C5587"/>
    <w:rsid w:val="003D16C9"/>
    <w:rsid w:val="003D6C98"/>
    <w:rsid w:val="003E2BB3"/>
    <w:rsid w:val="003E3D4B"/>
    <w:rsid w:val="003E7814"/>
    <w:rsid w:val="003F21AA"/>
    <w:rsid w:val="003F43F5"/>
    <w:rsid w:val="00400486"/>
    <w:rsid w:val="004008EB"/>
    <w:rsid w:val="004029CB"/>
    <w:rsid w:val="004124E5"/>
    <w:rsid w:val="00412506"/>
    <w:rsid w:val="004164F7"/>
    <w:rsid w:val="00417FA6"/>
    <w:rsid w:val="00420B0E"/>
    <w:rsid w:val="00426512"/>
    <w:rsid w:val="00427BDC"/>
    <w:rsid w:val="00430125"/>
    <w:rsid w:val="00431E83"/>
    <w:rsid w:val="00433C4B"/>
    <w:rsid w:val="00435270"/>
    <w:rsid w:val="004402E2"/>
    <w:rsid w:val="004432A5"/>
    <w:rsid w:val="00457285"/>
    <w:rsid w:val="004619DC"/>
    <w:rsid w:val="00463405"/>
    <w:rsid w:val="00472556"/>
    <w:rsid w:val="00474895"/>
    <w:rsid w:val="004825CF"/>
    <w:rsid w:val="00483C5F"/>
    <w:rsid w:val="00486259"/>
    <w:rsid w:val="00486985"/>
    <w:rsid w:val="00491FFB"/>
    <w:rsid w:val="004B0B62"/>
    <w:rsid w:val="004B71B1"/>
    <w:rsid w:val="004C40D2"/>
    <w:rsid w:val="004C4DA3"/>
    <w:rsid w:val="004D211C"/>
    <w:rsid w:val="004D3293"/>
    <w:rsid w:val="004D4318"/>
    <w:rsid w:val="004D6040"/>
    <w:rsid w:val="004F01E4"/>
    <w:rsid w:val="004F3883"/>
    <w:rsid w:val="004F4A4A"/>
    <w:rsid w:val="00536E1F"/>
    <w:rsid w:val="005432AC"/>
    <w:rsid w:val="00546900"/>
    <w:rsid w:val="00561ED8"/>
    <w:rsid w:val="00563404"/>
    <w:rsid w:val="0056456F"/>
    <w:rsid w:val="0056644B"/>
    <w:rsid w:val="00573E72"/>
    <w:rsid w:val="00581F22"/>
    <w:rsid w:val="00584102"/>
    <w:rsid w:val="0058448C"/>
    <w:rsid w:val="00592AD4"/>
    <w:rsid w:val="005B4792"/>
    <w:rsid w:val="005B7BE2"/>
    <w:rsid w:val="005C1886"/>
    <w:rsid w:val="005C2429"/>
    <w:rsid w:val="005C28CD"/>
    <w:rsid w:val="005C2D4C"/>
    <w:rsid w:val="005D6D8E"/>
    <w:rsid w:val="005E32C5"/>
    <w:rsid w:val="005F1548"/>
    <w:rsid w:val="006221F1"/>
    <w:rsid w:val="00625E63"/>
    <w:rsid w:val="00633DE5"/>
    <w:rsid w:val="00647134"/>
    <w:rsid w:val="00651178"/>
    <w:rsid w:val="00653087"/>
    <w:rsid w:val="00656195"/>
    <w:rsid w:val="006722CA"/>
    <w:rsid w:val="00675132"/>
    <w:rsid w:val="00680AA5"/>
    <w:rsid w:val="00690CD0"/>
    <w:rsid w:val="00694A73"/>
    <w:rsid w:val="006A51ED"/>
    <w:rsid w:val="006C1576"/>
    <w:rsid w:val="006E1D44"/>
    <w:rsid w:val="006F0C58"/>
    <w:rsid w:val="006F3537"/>
    <w:rsid w:val="0070326A"/>
    <w:rsid w:val="00703A7B"/>
    <w:rsid w:val="007041FE"/>
    <w:rsid w:val="00704911"/>
    <w:rsid w:val="007105C3"/>
    <w:rsid w:val="00710A8F"/>
    <w:rsid w:val="00713B38"/>
    <w:rsid w:val="00714066"/>
    <w:rsid w:val="00722558"/>
    <w:rsid w:val="00732116"/>
    <w:rsid w:val="00745C8F"/>
    <w:rsid w:val="0075519A"/>
    <w:rsid w:val="00760694"/>
    <w:rsid w:val="007652DC"/>
    <w:rsid w:val="00767600"/>
    <w:rsid w:val="0078084A"/>
    <w:rsid w:val="007862CE"/>
    <w:rsid w:val="007906DE"/>
    <w:rsid w:val="007A2D2A"/>
    <w:rsid w:val="007A7060"/>
    <w:rsid w:val="007B26F7"/>
    <w:rsid w:val="007C02EF"/>
    <w:rsid w:val="007C1879"/>
    <w:rsid w:val="007C23E7"/>
    <w:rsid w:val="007D54EA"/>
    <w:rsid w:val="007E1757"/>
    <w:rsid w:val="007E24CC"/>
    <w:rsid w:val="007F00F4"/>
    <w:rsid w:val="007F6D78"/>
    <w:rsid w:val="008237EF"/>
    <w:rsid w:val="00843166"/>
    <w:rsid w:val="00851195"/>
    <w:rsid w:val="0085407C"/>
    <w:rsid w:val="00860826"/>
    <w:rsid w:val="00867C08"/>
    <w:rsid w:val="0089010C"/>
    <w:rsid w:val="00895E58"/>
    <w:rsid w:val="008A09BB"/>
    <w:rsid w:val="008A338E"/>
    <w:rsid w:val="008C2E93"/>
    <w:rsid w:val="008C45CB"/>
    <w:rsid w:val="008D6D65"/>
    <w:rsid w:val="008E4AB7"/>
    <w:rsid w:val="008F5655"/>
    <w:rsid w:val="00905EC1"/>
    <w:rsid w:val="00911599"/>
    <w:rsid w:val="009228C4"/>
    <w:rsid w:val="00922D9F"/>
    <w:rsid w:val="009234A1"/>
    <w:rsid w:val="0094089B"/>
    <w:rsid w:val="00952084"/>
    <w:rsid w:val="00952FC9"/>
    <w:rsid w:val="00954795"/>
    <w:rsid w:val="009711D5"/>
    <w:rsid w:val="00973994"/>
    <w:rsid w:val="00981756"/>
    <w:rsid w:val="009872E2"/>
    <w:rsid w:val="00987C90"/>
    <w:rsid w:val="009A2B05"/>
    <w:rsid w:val="009B077F"/>
    <w:rsid w:val="009B4088"/>
    <w:rsid w:val="009B61AA"/>
    <w:rsid w:val="009C30CE"/>
    <w:rsid w:val="009E62F5"/>
    <w:rsid w:val="009E6FE1"/>
    <w:rsid w:val="009F684D"/>
    <w:rsid w:val="009F704B"/>
    <w:rsid w:val="00A035DF"/>
    <w:rsid w:val="00A05325"/>
    <w:rsid w:val="00A1582D"/>
    <w:rsid w:val="00A306D3"/>
    <w:rsid w:val="00A30CD9"/>
    <w:rsid w:val="00A331A1"/>
    <w:rsid w:val="00A36AFE"/>
    <w:rsid w:val="00A458D5"/>
    <w:rsid w:val="00A61888"/>
    <w:rsid w:val="00A700D8"/>
    <w:rsid w:val="00A7033C"/>
    <w:rsid w:val="00A72B9B"/>
    <w:rsid w:val="00A807A3"/>
    <w:rsid w:val="00A85D44"/>
    <w:rsid w:val="00A9765D"/>
    <w:rsid w:val="00AB0644"/>
    <w:rsid w:val="00AB79BA"/>
    <w:rsid w:val="00AD3D46"/>
    <w:rsid w:val="00AE7B43"/>
    <w:rsid w:val="00AF304D"/>
    <w:rsid w:val="00B07C49"/>
    <w:rsid w:val="00B24C12"/>
    <w:rsid w:val="00B320F9"/>
    <w:rsid w:val="00B44A0E"/>
    <w:rsid w:val="00B75D88"/>
    <w:rsid w:val="00B768A9"/>
    <w:rsid w:val="00B93BB7"/>
    <w:rsid w:val="00B971B1"/>
    <w:rsid w:val="00BA0C9B"/>
    <w:rsid w:val="00BA52B1"/>
    <w:rsid w:val="00BA59B5"/>
    <w:rsid w:val="00BA5BDA"/>
    <w:rsid w:val="00BB0877"/>
    <w:rsid w:val="00BC10CC"/>
    <w:rsid w:val="00BC4E6D"/>
    <w:rsid w:val="00BD0F5A"/>
    <w:rsid w:val="00BE2917"/>
    <w:rsid w:val="00BE4A3E"/>
    <w:rsid w:val="00BE4AE8"/>
    <w:rsid w:val="00BF3696"/>
    <w:rsid w:val="00BF465F"/>
    <w:rsid w:val="00C00F85"/>
    <w:rsid w:val="00C03840"/>
    <w:rsid w:val="00C0548A"/>
    <w:rsid w:val="00C05D81"/>
    <w:rsid w:val="00C17124"/>
    <w:rsid w:val="00C224DD"/>
    <w:rsid w:val="00C47FC8"/>
    <w:rsid w:val="00C51186"/>
    <w:rsid w:val="00C51E1D"/>
    <w:rsid w:val="00C80515"/>
    <w:rsid w:val="00C84529"/>
    <w:rsid w:val="00C8478B"/>
    <w:rsid w:val="00C93279"/>
    <w:rsid w:val="00C94021"/>
    <w:rsid w:val="00CA1A52"/>
    <w:rsid w:val="00CA3414"/>
    <w:rsid w:val="00CB57A4"/>
    <w:rsid w:val="00CB5933"/>
    <w:rsid w:val="00CB7EE8"/>
    <w:rsid w:val="00CC5F1F"/>
    <w:rsid w:val="00CD1890"/>
    <w:rsid w:val="00CE3FE1"/>
    <w:rsid w:val="00CE6E95"/>
    <w:rsid w:val="00D0250D"/>
    <w:rsid w:val="00D02B30"/>
    <w:rsid w:val="00D06AFF"/>
    <w:rsid w:val="00D10816"/>
    <w:rsid w:val="00D114C8"/>
    <w:rsid w:val="00D124A4"/>
    <w:rsid w:val="00D15CF5"/>
    <w:rsid w:val="00D2017A"/>
    <w:rsid w:val="00D21D37"/>
    <w:rsid w:val="00D25039"/>
    <w:rsid w:val="00D2580E"/>
    <w:rsid w:val="00D30172"/>
    <w:rsid w:val="00D33637"/>
    <w:rsid w:val="00D3475F"/>
    <w:rsid w:val="00D4546E"/>
    <w:rsid w:val="00D52C08"/>
    <w:rsid w:val="00D728A0"/>
    <w:rsid w:val="00D86AEA"/>
    <w:rsid w:val="00D86DFB"/>
    <w:rsid w:val="00D8750D"/>
    <w:rsid w:val="00D87EA7"/>
    <w:rsid w:val="00DA177C"/>
    <w:rsid w:val="00DB1EC9"/>
    <w:rsid w:val="00DB2139"/>
    <w:rsid w:val="00DB2420"/>
    <w:rsid w:val="00DB6C33"/>
    <w:rsid w:val="00DB7202"/>
    <w:rsid w:val="00DB7EB7"/>
    <w:rsid w:val="00DC163A"/>
    <w:rsid w:val="00DE4242"/>
    <w:rsid w:val="00DE49C8"/>
    <w:rsid w:val="00DE7F8C"/>
    <w:rsid w:val="00DF6482"/>
    <w:rsid w:val="00E06AF1"/>
    <w:rsid w:val="00E10993"/>
    <w:rsid w:val="00E17FBA"/>
    <w:rsid w:val="00E2021D"/>
    <w:rsid w:val="00E2495E"/>
    <w:rsid w:val="00E346BD"/>
    <w:rsid w:val="00E374CD"/>
    <w:rsid w:val="00E429AA"/>
    <w:rsid w:val="00E43511"/>
    <w:rsid w:val="00E53328"/>
    <w:rsid w:val="00E551E6"/>
    <w:rsid w:val="00E567CA"/>
    <w:rsid w:val="00E63DFE"/>
    <w:rsid w:val="00E7003D"/>
    <w:rsid w:val="00E71D67"/>
    <w:rsid w:val="00E7286A"/>
    <w:rsid w:val="00E8608D"/>
    <w:rsid w:val="00E911D4"/>
    <w:rsid w:val="00EA064A"/>
    <w:rsid w:val="00EB2A01"/>
    <w:rsid w:val="00EB4A04"/>
    <w:rsid w:val="00EC4CBC"/>
    <w:rsid w:val="00EC7152"/>
    <w:rsid w:val="00ED394B"/>
    <w:rsid w:val="00EE0FD6"/>
    <w:rsid w:val="00EE6F22"/>
    <w:rsid w:val="00EF31F1"/>
    <w:rsid w:val="00EF4484"/>
    <w:rsid w:val="00F01848"/>
    <w:rsid w:val="00F02428"/>
    <w:rsid w:val="00F02FC8"/>
    <w:rsid w:val="00F0559C"/>
    <w:rsid w:val="00F05856"/>
    <w:rsid w:val="00F11B85"/>
    <w:rsid w:val="00F16E42"/>
    <w:rsid w:val="00F20C86"/>
    <w:rsid w:val="00F2124D"/>
    <w:rsid w:val="00F53846"/>
    <w:rsid w:val="00F625F6"/>
    <w:rsid w:val="00F671B1"/>
    <w:rsid w:val="00F86A3A"/>
    <w:rsid w:val="00F87007"/>
    <w:rsid w:val="00F926C2"/>
    <w:rsid w:val="00F9626A"/>
    <w:rsid w:val="00FA04F3"/>
    <w:rsid w:val="00FB1A9D"/>
    <w:rsid w:val="00FB2A4F"/>
    <w:rsid w:val="00FB2BD1"/>
    <w:rsid w:val="00FB4AD4"/>
    <w:rsid w:val="00FC1048"/>
    <w:rsid w:val="00FC1DB7"/>
    <w:rsid w:val="00FD39E2"/>
    <w:rsid w:val="00FE655E"/>
    <w:rsid w:val="00FF5DA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0494F"/>
  <w15:docId w15:val="{0049085C-2C9A-4449-9752-85BE2A0C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7EE8"/>
    <w:rPr>
      <w:sz w:val="24"/>
    </w:rPr>
  </w:style>
  <w:style w:type="paragraph" w:styleId="Heading1">
    <w:name w:val="heading 1"/>
    <w:basedOn w:val="Normal"/>
    <w:next w:val="Normal"/>
    <w:qFormat/>
    <w:rsid w:val="00CB7EE8"/>
    <w:pPr>
      <w:keepNext/>
      <w:pBdr>
        <w:bottom w:val="single" w:sz="4" w:space="1" w:color="auto"/>
      </w:pBdr>
      <w:outlineLvl w:val="0"/>
    </w:pPr>
    <w:rPr>
      <w:rFonts w:ascii="Arial" w:hAnsi="Arial" w:cs="Arial"/>
      <w:b/>
      <w:bCs/>
      <w:sz w:val="32"/>
    </w:rPr>
  </w:style>
  <w:style w:type="paragraph" w:styleId="Heading2">
    <w:name w:val="heading 2"/>
    <w:basedOn w:val="Normal"/>
    <w:next w:val="Normal"/>
    <w:qFormat/>
    <w:rsid w:val="00CB7EE8"/>
    <w:pPr>
      <w:keepNext/>
      <w:jc w:val="both"/>
      <w:outlineLvl w:val="1"/>
    </w:pPr>
    <w:rPr>
      <w:b/>
      <w:szCs w:val="24"/>
    </w:rPr>
  </w:style>
  <w:style w:type="paragraph" w:styleId="Heading3">
    <w:name w:val="heading 3"/>
    <w:basedOn w:val="Normal"/>
    <w:next w:val="Normal"/>
    <w:qFormat/>
    <w:rsid w:val="00CB7EE8"/>
    <w:pPr>
      <w:keepNext/>
      <w:tabs>
        <w:tab w:val="left" w:pos="2880"/>
      </w:tabs>
      <w:ind w:left="6480" w:hanging="5040"/>
      <w:outlineLvl w:val="2"/>
    </w:pPr>
    <w:rPr>
      <w:b/>
      <w:bCs/>
    </w:rPr>
  </w:style>
  <w:style w:type="paragraph" w:styleId="Heading4">
    <w:name w:val="heading 4"/>
    <w:basedOn w:val="Normal"/>
    <w:next w:val="Normal"/>
    <w:qFormat/>
    <w:rsid w:val="00CB7EE8"/>
    <w:pPr>
      <w:keepNext/>
      <w:autoSpaceDE w:val="0"/>
      <w:autoSpaceDN w:val="0"/>
      <w:adjustRightInd w:val="0"/>
      <w:ind w:left="720" w:right="-396" w:firstLine="720"/>
      <w:jc w:val="both"/>
      <w:outlineLvl w:val="3"/>
    </w:pPr>
    <w:rPr>
      <w:b/>
      <w:bCs/>
      <w:color w:val="000000"/>
    </w:rPr>
  </w:style>
  <w:style w:type="paragraph" w:styleId="Heading5">
    <w:name w:val="heading 5"/>
    <w:basedOn w:val="Normal"/>
    <w:next w:val="Normal"/>
    <w:qFormat/>
    <w:rsid w:val="00CB7EE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4"/>
    </w:pPr>
    <w:rPr>
      <w:b/>
      <w:i/>
      <w:color w:val="000000"/>
    </w:rPr>
  </w:style>
  <w:style w:type="paragraph" w:styleId="Heading6">
    <w:name w:val="heading 6"/>
    <w:basedOn w:val="Normal"/>
    <w:next w:val="Normal"/>
    <w:qFormat/>
    <w:rsid w:val="00CB7EE8"/>
    <w:pPr>
      <w:keepNext/>
      <w:tabs>
        <w:tab w:val="left" w:pos="1440"/>
        <w:tab w:val="left" w:pos="5880"/>
      </w:tabs>
      <w:ind w:left="720" w:right="-180" w:hanging="720"/>
      <w:outlineLvl w:val="5"/>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B7EE8"/>
    <w:rPr>
      <w:color w:val="0000FF"/>
      <w:u w:val="single"/>
    </w:rPr>
  </w:style>
  <w:style w:type="character" w:styleId="FollowedHyperlink">
    <w:name w:val="FollowedHyperlink"/>
    <w:basedOn w:val="DefaultParagraphFont"/>
    <w:semiHidden/>
    <w:rsid w:val="00CB7EE8"/>
    <w:rPr>
      <w:color w:val="800080"/>
      <w:u w:val="single"/>
    </w:rPr>
  </w:style>
  <w:style w:type="paragraph" w:styleId="BodyText">
    <w:name w:val="Body Text"/>
    <w:basedOn w:val="Normal"/>
    <w:semiHidden/>
    <w:rsid w:val="00CB7EE8"/>
    <w:pPr>
      <w:jc w:val="center"/>
    </w:pPr>
    <w:rPr>
      <w:rFonts w:ascii="Garamond" w:hAnsi="Garamond"/>
      <w:b/>
      <w:sz w:val="28"/>
      <w:szCs w:val="24"/>
    </w:rPr>
  </w:style>
  <w:style w:type="character" w:styleId="Emphasis">
    <w:name w:val="Emphasis"/>
    <w:basedOn w:val="DefaultParagraphFont"/>
    <w:uiPriority w:val="20"/>
    <w:qFormat/>
    <w:rsid w:val="00CB7EE8"/>
    <w:rPr>
      <w:i/>
      <w:iCs/>
    </w:rPr>
  </w:style>
  <w:style w:type="paragraph" w:styleId="NormalWeb">
    <w:name w:val="Normal (Web)"/>
    <w:basedOn w:val="Normal"/>
    <w:uiPriority w:val="99"/>
    <w:semiHidden/>
    <w:rsid w:val="00CB7EE8"/>
    <w:pPr>
      <w:spacing w:before="100" w:beforeAutospacing="1" w:after="100" w:afterAutospacing="1"/>
    </w:pPr>
    <w:rPr>
      <w:rFonts w:ascii="Arial Unicode MS" w:eastAsia="Arial Unicode MS" w:hAnsi="Arial Unicode MS" w:cs="Arial Unicode MS"/>
      <w:szCs w:val="24"/>
    </w:rPr>
  </w:style>
  <w:style w:type="character" w:styleId="Strong">
    <w:name w:val="Strong"/>
    <w:basedOn w:val="DefaultParagraphFont"/>
    <w:uiPriority w:val="22"/>
    <w:qFormat/>
    <w:rsid w:val="00CB7EE8"/>
    <w:rPr>
      <w:b/>
      <w:bCs/>
    </w:rPr>
  </w:style>
  <w:style w:type="character" w:customStyle="1" w:styleId="maintext1">
    <w:name w:val="main_text1"/>
    <w:basedOn w:val="DefaultParagraphFont"/>
    <w:rsid w:val="00CB7EE8"/>
    <w:rPr>
      <w:rFonts w:ascii="Arial" w:hAnsi="Arial" w:cs="Arial" w:hint="default"/>
      <w:i w:val="0"/>
      <w:iCs w:val="0"/>
      <w:strike w:val="0"/>
      <w:dstrike w:val="0"/>
      <w:color w:val="333333"/>
      <w:spacing w:val="225"/>
      <w:sz w:val="18"/>
      <w:szCs w:val="18"/>
      <w:u w:val="none"/>
      <w:effect w:val="none"/>
    </w:rPr>
  </w:style>
  <w:style w:type="paragraph" w:styleId="BodyTextIndent">
    <w:name w:val="Body Text Indent"/>
    <w:basedOn w:val="Normal"/>
    <w:semiHidden/>
    <w:rsid w:val="00CB7EE8"/>
    <w:pPr>
      <w:ind w:left="720"/>
    </w:pPr>
  </w:style>
  <w:style w:type="paragraph" w:styleId="BalloonText">
    <w:name w:val="Balloon Text"/>
    <w:basedOn w:val="Normal"/>
    <w:semiHidden/>
    <w:rsid w:val="00CB7EE8"/>
    <w:rPr>
      <w:rFonts w:ascii="Tahoma" w:hAnsi="Tahoma" w:cs="Tahoma"/>
      <w:sz w:val="16"/>
      <w:szCs w:val="16"/>
    </w:rPr>
  </w:style>
  <w:style w:type="character" w:styleId="CommentReference">
    <w:name w:val="annotation reference"/>
    <w:basedOn w:val="DefaultParagraphFont"/>
    <w:semiHidden/>
    <w:rsid w:val="00CB7EE8"/>
    <w:rPr>
      <w:sz w:val="16"/>
      <w:szCs w:val="16"/>
    </w:rPr>
  </w:style>
  <w:style w:type="paragraph" w:styleId="CommentText">
    <w:name w:val="annotation text"/>
    <w:basedOn w:val="Normal"/>
    <w:semiHidden/>
    <w:rsid w:val="00CB7EE8"/>
    <w:rPr>
      <w:sz w:val="20"/>
    </w:rPr>
  </w:style>
  <w:style w:type="paragraph" w:styleId="CommentSubject">
    <w:name w:val="annotation subject"/>
    <w:basedOn w:val="CommentText"/>
    <w:next w:val="CommentText"/>
    <w:semiHidden/>
    <w:rsid w:val="00CB7EE8"/>
    <w:rPr>
      <w:b/>
      <w:bCs/>
    </w:rPr>
  </w:style>
  <w:style w:type="paragraph" w:styleId="BodyText2">
    <w:name w:val="Body Text 2"/>
    <w:basedOn w:val="Normal"/>
    <w:semiHidden/>
    <w:rsid w:val="00CB7EE8"/>
    <w:pPr>
      <w:autoSpaceDE w:val="0"/>
      <w:autoSpaceDN w:val="0"/>
      <w:adjustRightInd w:val="0"/>
    </w:pPr>
    <w:rPr>
      <w:color w:val="000000"/>
    </w:rPr>
  </w:style>
  <w:style w:type="character" w:customStyle="1" w:styleId="title1">
    <w:name w:val="title1"/>
    <w:basedOn w:val="DefaultParagraphFont"/>
    <w:rsid w:val="00CB7EE8"/>
    <w:rPr>
      <w:rFonts w:ascii="Verdana" w:hAnsi="Verdana" w:hint="default"/>
      <w:b/>
      <w:bCs/>
      <w:strike w:val="0"/>
      <w:dstrike w:val="0"/>
      <w:color w:val="000000"/>
      <w:spacing w:val="270"/>
      <w:sz w:val="24"/>
      <w:szCs w:val="24"/>
      <w:u w:val="none"/>
      <w:effect w:val="none"/>
    </w:rPr>
  </w:style>
  <w:style w:type="character" w:customStyle="1" w:styleId="bodycopy1">
    <w:name w:val="bodycopy1"/>
    <w:basedOn w:val="DefaultParagraphFont"/>
    <w:rsid w:val="00CB7EE8"/>
    <w:rPr>
      <w:rFonts w:ascii="Verdana" w:hAnsi="Verdana" w:hint="default"/>
      <w:b w:val="0"/>
      <w:bCs w:val="0"/>
      <w:strike w:val="0"/>
      <w:dstrike w:val="0"/>
      <w:color w:val="000000"/>
      <w:spacing w:val="240"/>
      <w:sz w:val="17"/>
      <w:szCs w:val="17"/>
      <w:u w:val="none"/>
      <w:effect w:val="none"/>
    </w:rPr>
  </w:style>
  <w:style w:type="paragraph" w:customStyle="1" w:styleId="bwcellparagraphmargin">
    <w:name w:val="bwcellparagraphmargin"/>
    <w:basedOn w:val="Normal"/>
    <w:rsid w:val="00CB7EE8"/>
    <w:pPr>
      <w:spacing w:before="100" w:beforeAutospacing="1" w:after="100" w:afterAutospacing="1"/>
    </w:pPr>
    <w:rPr>
      <w:rFonts w:ascii="Arial Unicode MS" w:eastAsia="Arial Unicode MS" w:hAnsi="Arial Unicode MS" w:cs="Arial Unicode MS"/>
      <w:color w:val="000000"/>
      <w:szCs w:val="24"/>
    </w:rPr>
  </w:style>
  <w:style w:type="paragraph" w:styleId="BodyTextIndent2">
    <w:name w:val="Body Text Indent 2"/>
    <w:basedOn w:val="Normal"/>
    <w:semiHidden/>
    <w:rsid w:val="00CB7EE8"/>
    <w:pPr>
      <w:autoSpaceDE w:val="0"/>
      <w:autoSpaceDN w:val="0"/>
      <w:adjustRightInd w:val="0"/>
      <w:ind w:firstLine="720"/>
    </w:pPr>
    <w:rPr>
      <w:szCs w:val="17"/>
    </w:rPr>
  </w:style>
  <w:style w:type="paragraph" w:styleId="BodyTextIndent3">
    <w:name w:val="Body Text Indent 3"/>
    <w:basedOn w:val="Normal"/>
    <w:semiHidden/>
    <w:rsid w:val="00CB7EE8"/>
    <w:pPr>
      <w:spacing w:after="240" w:line="240" w:lineRule="atLeast"/>
      <w:ind w:firstLine="540"/>
    </w:pPr>
    <w:rPr>
      <w:color w:val="000000"/>
    </w:rPr>
  </w:style>
  <w:style w:type="paragraph" w:styleId="BodyText3">
    <w:name w:val="Body Text 3"/>
    <w:basedOn w:val="Normal"/>
    <w:semiHidden/>
    <w:rsid w:val="00CB7EE8"/>
    <w:pPr>
      <w:autoSpaceDE w:val="0"/>
      <w:autoSpaceDN w:val="0"/>
      <w:adjustRightInd w:val="0"/>
      <w:snapToGrid w:val="0"/>
    </w:pPr>
    <w:rPr>
      <w:color w:val="FF0000"/>
    </w:rPr>
  </w:style>
  <w:style w:type="paragraph" w:customStyle="1" w:styleId="allpagessmallcopyreg">
    <w:name w:val="allpagessmallcopyreg"/>
    <w:basedOn w:val="Normal"/>
    <w:rsid w:val="00D2017A"/>
    <w:pPr>
      <w:spacing w:before="100" w:beforeAutospacing="1" w:after="100" w:afterAutospacing="1" w:line="260" w:lineRule="atLeast"/>
    </w:pPr>
    <w:rPr>
      <w:rFonts w:ascii="Verdana" w:eastAsia="SimSun" w:hAnsi="Verdana"/>
      <w:color w:val="666666"/>
      <w:sz w:val="16"/>
      <w:szCs w:val="16"/>
      <w:lang w:eastAsia="zh-CN"/>
    </w:rPr>
  </w:style>
  <w:style w:type="paragraph" w:styleId="HTMLPreformatted">
    <w:name w:val="HTML Preformatted"/>
    <w:basedOn w:val="Normal"/>
    <w:link w:val="HTMLPreformattedChar"/>
    <w:rsid w:val="00D2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rsid w:val="00D2017A"/>
    <w:rPr>
      <w:rFonts w:ascii="Courier New" w:eastAsia="SimSun" w:hAnsi="Courier New" w:cs="Courier New"/>
      <w:lang w:eastAsia="zh-CN"/>
    </w:rPr>
  </w:style>
  <w:style w:type="paragraph" w:customStyle="1" w:styleId="TableParagraph">
    <w:name w:val="Table Paragraph"/>
    <w:basedOn w:val="Normal"/>
    <w:uiPriority w:val="1"/>
    <w:qFormat/>
    <w:rsid w:val="003B0FD7"/>
    <w:pPr>
      <w:widowControl w:val="0"/>
    </w:pPr>
    <w:rPr>
      <w:rFonts w:asciiTheme="minorHAnsi" w:eastAsiaTheme="minorHAnsi" w:hAnsiTheme="minorHAnsi" w:cstheme="minorBidi"/>
      <w:sz w:val="22"/>
      <w:szCs w:val="22"/>
    </w:rPr>
  </w:style>
  <w:style w:type="paragraph" w:styleId="Revision">
    <w:name w:val="Revision"/>
    <w:hidden/>
    <w:uiPriority w:val="99"/>
    <w:semiHidden/>
    <w:rsid w:val="003058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5776">
      <w:bodyDiv w:val="1"/>
      <w:marLeft w:val="0"/>
      <w:marRight w:val="0"/>
      <w:marTop w:val="0"/>
      <w:marBottom w:val="0"/>
      <w:divBdr>
        <w:top w:val="none" w:sz="0" w:space="0" w:color="auto"/>
        <w:left w:val="none" w:sz="0" w:space="0" w:color="auto"/>
        <w:bottom w:val="none" w:sz="0" w:space="0" w:color="auto"/>
        <w:right w:val="none" w:sz="0" w:space="0" w:color="auto"/>
      </w:divBdr>
      <w:divsChild>
        <w:div w:id="49812305">
          <w:marLeft w:val="0"/>
          <w:marRight w:val="0"/>
          <w:marTop w:val="0"/>
          <w:marBottom w:val="0"/>
          <w:divBdr>
            <w:top w:val="none" w:sz="0" w:space="0" w:color="auto"/>
            <w:left w:val="none" w:sz="0" w:space="0" w:color="auto"/>
            <w:bottom w:val="none" w:sz="0" w:space="0" w:color="auto"/>
            <w:right w:val="none" w:sz="0" w:space="0" w:color="auto"/>
          </w:divBdr>
        </w:div>
      </w:divsChild>
    </w:div>
    <w:div w:id="469439342">
      <w:bodyDiv w:val="1"/>
      <w:marLeft w:val="0"/>
      <w:marRight w:val="0"/>
      <w:marTop w:val="0"/>
      <w:marBottom w:val="0"/>
      <w:divBdr>
        <w:top w:val="none" w:sz="0" w:space="0" w:color="auto"/>
        <w:left w:val="none" w:sz="0" w:space="0" w:color="auto"/>
        <w:bottom w:val="none" w:sz="0" w:space="0" w:color="auto"/>
        <w:right w:val="none" w:sz="0" w:space="0" w:color="auto"/>
      </w:divBdr>
    </w:div>
    <w:div w:id="657653996">
      <w:bodyDiv w:val="1"/>
      <w:marLeft w:val="0"/>
      <w:marRight w:val="0"/>
      <w:marTop w:val="136"/>
      <w:marBottom w:val="136"/>
      <w:divBdr>
        <w:top w:val="none" w:sz="0" w:space="0" w:color="auto"/>
        <w:left w:val="none" w:sz="0" w:space="0" w:color="auto"/>
        <w:bottom w:val="none" w:sz="0" w:space="0" w:color="auto"/>
        <w:right w:val="none" w:sz="0" w:space="0" w:color="auto"/>
      </w:divBdr>
      <w:divsChild>
        <w:div w:id="1956717838">
          <w:marLeft w:val="0"/>
          <w:marRight w:val="0"/>
          <w:marTop w:val="0"/>
          <w:marBottom w:val="0"/>
          <w:divBdr>
            <w:top w:val="single" w:sz="18" w:space="0" w:color="0167BB"/>
            <w:left w:val="single" w:sz="18" w:space="0" w:color="0167BB"/>
            <w:bottom w:val="single" w:sz="18" w:space="0" w:color="0167BB"/>
            <w:right w:val="single" w:sz="18" w:space="0" w:color="0167BB"/>
          </w:divBdr>
          <w:divsChild>
            <w:div w:id="2137479841">
              <w:marLeft w:val="0"/>
              <w:marRight w:val="0"/>
              <w:marTop w:val="0"/>
              <w:marBottom w:val="0"/>
              <w:divBdr>
                <w:top w:val="none" w:sz="0" w:space="0" w:color="auto"/>
                <w:left w:val="none" w:sz="0" w:space="0" w:color="auto"/>
                <w:bottom w:val="none" w:sz="0" w:space="0" w:color="auto"/>
                <w:right w:val="none" w:sz="0" w:space="0" w:color="auto"/>
              </w:divBdr>
              <w:divsChild>
                <w:div w:id="1900047571">
                  <w:marLeft w:val="0"/>
                  <w:marRight w:val="0"/>
                  <w:marTop w:val="0"/>
                  <w:marBottom w:val="0"/>
                  <w:divBdr>
                    <w:top w:val="none" w:sz="0" w:space="0" w:color="auto"/>
                    <w:left w:val="none" w:sz="0" w:space="0" w:color="auto"/>
                    <w:bottom w:val="none" w:sz="0" w:space="0" w:color="auto"/>
                    <w:right w:val="dotted" w:sz="6" w:space="14" w:color="0167BB"/>
                  </w:divBdr>
                </w:div>
              </w:divsChild>
            </w:div>
          </w:divsChild>
        </w:div>
      </w:divsChild>
    </w:div>
    <w:div w:id="970135794">
      <w:bodyDiv w:val="1"/>
      <w:marLeft w:val="0"/>
      <w:marRight w:val="0"/>
      <w:marTop w:val="0"/>
      <w:marBottom w:val="0"/>
      <w:divBdr>
        <w:top w:val="none" w:sz="0" w:space="0" w:color="auto"/>
        <w:left w:val="none" w:sz="0" w:space="0" w:color="auto"/>
        <w:bottom w:val="none" w:sz="0" w:space="0" w:color="auto"/>
        <w:right w:val="none" w:sz="0" w:space="0" w:color="auto"/>
      </w:divBdr>
      <w:divsChild>
        <w:div w:id="1049188947">
          <w:marLeft w:val="0"/>
          <w:marRight w:val="120"/>
          <w:marTop w:val="225"/>
          <w:marBottom w:val="150"/>
          <w:divBdr>
            <w:top w:val="none" w:sz="0" w:space="0" w:color="auto"/>
            <w:left w:val="none" w:sz="0" w:space="0" w:color="auto"/>
            <w:bottom w:val="none" w:sz="0" w:space="0" w:color="auto"/>
            <w:right w:val="none" w:sz="0" w:space="0" w:color="auto"/>
          </w:divBdr>
          <w:divsChild>
            <w:div w:id="15933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Hartz@sloanepr.com" TargetMode="External"/><Relationship Id="rId12" Type="http://schemas.openxmlformats.org/officeDocument/2006/relationships/hyperlink" Target="https://studentloangenius.com/" TargetMode="External"/><Relationship Id="rId13" Type="http://schemas.openxmlformats.org/officeDocument/2006/relationships/hyperlink" Target="http://www.newyorklife.com" TargetMode="External"/><Relationship Id="rId14" Type="http://schemas.openxmlformats.org/officeDocument/2006/relationships/hyperlink" Target="http://fortune.com/fortune50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jpeg"/><Relationship Id="rId10" Type="http://schemas.openxmlformats.org/officeDocument/2006/relationships/hyperlink" Target="mailto:Theresa_M_Wolcott@newy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503E40D5D4A53B3661CD12918A82200A6171DA24BA75F4BB4347D49A6819122" ma:contentTypeVersion="0" ma:contentTypeDescription="Create a new document." ma:contentTypeScope="" ma:versionID="d22761cbccb04e8aa37ec4221d7ec26e">
  <xsd:schema xmlns:xsd="http://www.w3.org/2001/XMLSchema" xmlns:xs="http://www.w3.org/2001/XMLSchema" xmlns:p="http://schemas.microsoft.com/office/2006/metadata/properties" xmlns:ns2="04885dd1-9627-4d22-a625-56a3d944b775" targetNamespace="http://schemas.microsoft.com/office/2006/metadata/properties" ma:root="true" ma:fieldsID="4f1c9f1500712d8079499cd0e183638f" ns2:_="">
    <xsd:import namespace="04885dd1-9627-4d22-a625-56a3d944b775"/>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5dd1-9627-4d22-a625-56a3d944b775"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achmentCategoryTitle xmlns="04885dd1-9627-4d22-a625-56a3d944b775">Supporting Documents</AttachmentCategoryTitle>
    <IsSaved xmlns="04885dd1-9627-4d22-a625-56a3d944b775">Yes</IsSaved>
    <AttachmentName xmlns="04885dd1-9627-4d22-a625-56a3d944b775">NYL Press Release Student Loan Genius. Revisions Required  09/22/17</AttachmentName>
    <AttachmentDescription xmlns="04885dd1-9627-4d22-a625-56a3d944b775">Student Loan Genius</AttachmentDescription>
    <AttachmentCategoryType xmlns="04885dd1-9627-4d22-a625-56a3d944b775">Material</AttachmentCategory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1111-DCA8-4046-B0AB-C1E8862B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5dd1-9627-4d22-a625-56a3d944b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B556E-AE28-4B94-A37B-0D800CA58D4D}">
  <ds:schemaRefs>
    <ds:schemaRef ds:uri="http://schemas.microsoft.com/sharepoint/v3/contenttype/forms"/>
  </ds:schemaRefs>
</ds:datastoreItem>
</file>

<file path=customXml/itemProps3.xml><?xml version="1.0" encoding="utf-8"?>
<ds:datastoreItem xmlns:ds="http://schemas.openxmlformats.org/officeDocument/2006/customXml" ds:itemID="{0C8D7F33-9946-4515-B7AF-505AEBADFD20}">
  <ds:schemaRefs>
    <ds:schemaRef ds:uri="http://schemas.microsoft.com/office/2006/metadata/properties"/>
    <ds:schemaRef ds:uri="http://schemas.microsoft.com/office/infopath/2007/PartnerControls"/>
    <ds:schemaRef ds:uri="04885dd1-9627-4d22-a625-56a3d944b775"/>
  </ds:schemaRefs>
</ds:datastoreItem>
</file>

<file path=customXml/itemProps4.xml><?xml version="1.0" encoding="utf-8"?>
<ds:datastoreItem xmlns:ds="http://schemas.openxmlformats.org/officeDocument/2006/customXml" ds:itemID="{1DFBFD6F-8124-3B43-8014-45B4F0D8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755</Words>
  <Characters>4308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 York Life Foundation announces the availability of a new grant program for youth serving nonprofit organizations in New Yo</vt:lpstr>
    </vt:vector>
  </TitlesOfParts>
  <Company>New York Life Insurance</Company>
  <LinksUpToDate>false</LinksUpToDate>
  <CharactersWithSpaces>5053</CharactersWithSpaces>
  <SharedDoc>false</SharedDoc>
  <HLinks>
    <vt:vector size="24" baseType="variant">
      <vt:variant>
        <vt:i4>3473456</vt:i4>
      </vt:variant>
      <vt:variant>
        <vt:i4>9</vt:i4>
      </vt:variant>
      <vt:variant>
        <vt:i4>0</vt:i4>
      </vt:variant>
      <vt:variant>
        <vt:i4>5</vt:i4>
      </vt:variant>
      <vt:variant>
        <vt:lpwstr>http://www.money.cnn.com/magazines/fortune/fortune500/2012/faq/</vt:lpwstr>
      </vt:variant>
      <vt:variant>
        <vt:lpwstr/>
      </vt:variant>
      <vt:variant>
        <vt:i4>3407989</vt:i4>
      </vt:variant>
      <vt:variant>
        <vt:i4>6</vt:i4>
      </vt:variant>
      <vt:variant>
        <vt:i4>0</vt:i4>
      </vt:variant>
      <vt:variant>
        <vt:i4>5</vt:i4>
      </vt:variant>
      <vt:variant>
        <vt:lpwstr>http://www.newyorklife.com/</vt:lpwstr>
      </vt:variant>
      <vt:variant>
        <vt:lpwstr/>
      </vt:variant>
      <vt:variant>
        <vt:i4>4259936</vt:i4>
      </vt:variant>
      <vt:variant>
        <vt:i4>3</vt:i4>
      </vt:variant>
      <vt:variant>
        <vt:i4>0</vt:i4>
      </vt:variant>
      <vt:variant>
        <vt:i4>5</vt:i4>
      </vt:variant>
      <vt:variant>
        <vt:lpwstr>mailto:SSefcovic@sloanepr.com</vt:lpwstr>
      </vt:variant>
      <vt:variant>
        <vt:lpwstr/>
      </vt:variant>
      <vt:variant>
        <vt:i4>7405662</vt:i4>
      </vt:variant>
      <vt:variant>
        <vt:i4>0</vt:i4>
      </vt:variant>
      <vt:variant>
        <vt:i4>0</vt:i4>
      </vt:variant>
      <vt:variant>
        <vt:i4>5</vt:i4>
      </vt:variant>
      <vt:variant>
        <vt:lpwstr>mailto:Lacey_S_Siegel@newyorklife.com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Life Foundation announces the availability of a new grant program for youth serving nonprofit organizations in New Yo</dc:title>
  <dc:creator>New York Life Insurance</dc:creator>
  <cp:lastModifiedBy>Microsoft Office User</cp:lastModifiedBy>
  <cp:revision>5</cp:revision>
  <cp:lastPrinted>2017-08-24T16:01:00Z</cp:lastPrinted>
  <dcterms:created xsi:type="dcterms:W3CDTF">2017-09-22T15:49:00Z</dcterms:created>
  <dcterms:modified xsi:type="dcterms:W3CDTF">2017-10-02T17:38:00Z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0x0101000EA503E40D5D4A53B3661CD12918A82200A6171DA24BA75F4BB4347D49A6819122</vt:lpwstr>
  </property>
</Properties>
</file>