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B71" w:rsidRDefault="001711F5" w:rsidP="001711F5">
      <w:pPr>
        <w:pStyle w:val="PlainText"/>
        <w:rPr>
          <w:b/>
          <w:sz w:val="32"/>
        </w:rPr>
      </w:pPr>
      <w:r w:rsidRPr="001C5489">
        <w:rPr>
          <w:rFonts w:asciiTheme="minorHAnsi" w:hAnsiTheme="minorHAnsi" w:cstheme="minorHAnsi"/>
          <w:noProof/>
          <w:sz w:val="52"/>
          <w:lang w:eastAsia="en-GB"/>
        </w:rPr>
        <w:drawing>
          <wp:anchor distT="0" distB="0" distL="114300" distR="114300" simplePos="0" relativeHeight="251658240" behindDoc="0" locked="0" layoutInCell="1" allowOverlap="1" wp14:anchorId="48153791" wp14:editId="7101A099">
            <wp:simplePos x="0" y="0"/>
            <wp:positionH relativeFrom="column">
              <wp:posOffset>-207645</wp:posOffset>
            </wp:positionH>
            <wp:positionV relativeFrom="paragraph">
              <wp:posOffset>-441960</wp:posOffset>
            </wp:positionV>
            <wp:extent cx="2706370" cy="1058545"/>
            <wp:effectExtent l="0" t="0" r="0" b="8255"/>
            <wp:wrapSquare wrapText="bothSides"/>
            <wp:docPr id="2" name="Picture 2" descr="Dolphin. 30 years of innov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lphinfs\Marketing\Logos\Dolphin REBRAND\Dolphin Logos\30th Anniversary logo\30th-Anniversary-logo-landscap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6370" cy="10585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07D67D8E" wp14:editId="4A9B6F9A">
            <wp:simplePos x="0" y="0"/>
            <wp:positionH relativeFrom="column">
              <wp:posOffset>3261360</wp:posOffset>
            </wp:positionH>
            <wp:positionV relativeFrom="paragraph">
              <wp:posOffset>-229870</wp:posOffset>
            </wp:positionV>
            <wp:extent cx="3590290" cy="772160"/>
            <wp:effectExtent l="0" t="0" r="0" b="8890"/>
            <wp:wrapSquare wrapText="bothSides"/>
            <wp:docPr id="1" name="Picture 1" descr="Google.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i_j993pyxy2_15f5b05746ea511d"/>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3590290" cy="772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6096">
        <w:rPr>
          <w:noProof/>
          <w:lang w:eastAsia="en-GB"/>
        </w:rPr>
        <w:t xml:space="preserve"> </w:t>
      </w:r>
      <w:r w:rsidR="00FB6096" w:rsidRPr="001C5489">
        <w:rPr>
          <w:rFonts w:asciiTheme="minorHAnsi" w:hAnsiTheme="minorHAnsi" w:cstheme="minorHAnsi"/>
          <w:noProof/>
          <w:sz w:val="52"/>
        </w:rPr>
        <w:t xml:space="preserve"> </w:t>
      </w:r>
      <w:r w:rsidR="00FB6096">
        <w:rPr>
          <w:rFonts w:asciiTheme="minorHAnsi" w:hAnsiTheme="minorHAnsi" w:cstheme="minorHAnsi"/>
          <w:noProof/>
          <w:sz w:val="52"/>
        </w:rPr>
        <w:t xml:space="preserve">            </w:t>
      </w:r>
    </w:p>
    <w:p w:rsidR="00FC5DC1" w:rsidRDefault="00FC5DC1" w:rsidP="00473B71">
      <w:pPr>
        <w:pStyle w:val="PlainText"/>
        <w:jc w:val="center"/>
        <w:rPr>
          <w:b/>
          <w:sz w:val="48"/>
        </w:rPr>
      </w:pPr>
    </w:p>
    <w:p w:rsidR="00A43C70" w:rsidRDefault="00A43C70" w:rsidP="00473B71">
      <w:pPr>
        <w:pStyle w:val="PlainText"/>
        <w:jc w:val="center"/>
        <w:rPr>
          <w:b/>
          <w:sz w:val="48"/>
        </w:rPr>
      </w:pPr>
      <w:r>
        <w:rPr>
          <w:noProof/>
          <w:lang w:eastAsia="en-GB"/>
        </w:rPr>
        <w:drawing>
          <wp:anchor distT="0" distB="0" distL="114300" distR="114300" simplePos="0" relativeHeight="251660288" behindDoc="0" locked="0" layoutInCell="1" allowOverlap="1" wp14:anchorId="020C3F45" wp14:editId="2AE3D93D">
            <wp:simplePos x="0" y="0"/>
            <wp:positionH relativeFrom="column">
              <wp:posOffset>-729615</wp:posOffset>
            </wp:positionH>
            <wp:positionV relativeFrom="paragraph">
              <wp:posOffset>81280</wp:posOffset>
            </wp:positionV>
            <wp:extent cx="3203575" cy="542290"/>
            <wp:effectExtent l="0" t="0" r="0" b="0"/>
            <wp:wrapSquare wrapText="bothSides"/>
            <wp:docPr id="3" name="Picture 3" descr="RNIB Supporting people with sight l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zel\AppData\Local\Microsoft\Windows\INetCache\Content.Word\RNIB Logo RGB.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3575" cy="5422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04D1" w:rsidRPr="00FB6096" w:rsidRDefault="00B804D1" w:rsidP="00622EA6">
      <w:pPr>
        <w:pStyle w:val="PlainText"/>
        <w:jc w:val="center"/>
        <w:rPr>
          <w:b/>
          <w:sz w:val="48"/>
        </w:rPr>
      </w:pPr>
    </w:p>
    <w:p w:rsidR="00A43C70" w:rsidRDefault="00A43C70" w:rsidP="00622EA6">
      <w:pPr>
        <w:pStyle w:val="PlainText"/>
        <w:jc w:val="center"/>
        <w:rPr>
          <w:b/>
          <w:sz w:val="44"/>
        </w:rPr>
      </w:pPr>
      <w:bookmarkStart w:id="0" w:name="_GoBack"/>
      <w:bookmarkEnd w:id="0"/>
    </w:p>
    <w:p w:rsidR="00FC5DC1" w:rsidRPr="00FB6096" w:rsidRDefault="00FC5DC1" w:rsidP="00622EA6">
      <w:pPr>
        <w:pStyle w:val="PlainText"/>
        <w:jc w:val="center"/>
        <w:rPr>
          <w:b/>
          <w:sz w:val="44"/>
        </w:rPr>
      </w:pPr>
      <w:r w:rsidRPr="00FB6096">
        <w:rPr>
          <w:b/>
          <w:sz w:val="44"/>
        </w:rPr>
        <w:t>PRESS RELEASE</w:t>
      </w:r>
    </w:p>
    <w:p w:rsidR="00FC5DC1" w:rsidRDefault="00FC5DC1" w:rsidP="00622EA6">
      <w:pPr>
        <w:pStyle w:val="PlainText"/>
        <w:jc w:val="center"/>
        <w:rPr>
          <w:b/>
          <w:sz w:val="32"/>
        </w:rPr>
      </w:pPr>
    </w:p>
    <w:p w:rsidR="00B804D1" w:rsidRDefault="00B804D1" w:rsidP="00622EA6">
      <w:pPr>
        <w:pStyle w:val="PlainText"/>
        <w:jc w:val="center"/>
        <w:rPr>
          <w:b/>
          <w:sz w:val="32"/>
        </w:rPr>
      </w:pPr>
      <w:r w:rsidRPr="00883E67">
        <w:rPr>
          <w:b/>
        </w:rPr>
        <w:t xml:space="preserve">LONDON, </w:t>
      </w:r>
      <w:r>
        <w:rPr>
          <w:b/>
        </w:rPr>
        <w:t>UK – 1</w:t>
      </w:r>
      <w:r w:rsidRPr="00B804D1">
        <w:rPr>
          <w:b/>
          <w:vertAlign w:val="superscript"/>
        </w:rPr>
        <w:t>st</w:t>
      </w:r>
      <w:r>
        <w:rPr>
          <w:b/>
        </w:rPr>
        <w:t xml:space="preserve"> November</w:t>
      </w:r>
      <w:r w:rsidRPr="00883E67">
        <w:rPr>
          <w:b/>
        </w:rPr>
        <w:t xml:space="preserve"> 2017</w:t>
      </w:r>
    </w:p>
    <w:p w:rsidR="00B804D1" w:rsidRDefault="00B804D1" w:rsidP="00622EA6">
      <w:pPr>
        <w:pStyle w:val="PlainText"/>
        <w:jc w:val="center"/>
        <w:rPr>
          <w:b/>
          <w:sz w:val="32"/>
        </w:rPr>
      </w:pPr>
    </w:p>
    <w:p w:rsidR="00473B71" w:rsidRPr="0007067A" w:rsidRDefault="00D90B80" w:rsidP="00622EA6">
      <w:pPr>
        <w:pStyle w:val="PlainText"/>
        <w:jc w:val="center"/>
        <w:rPr>
          <w:b/>
          <w:sz w:val="32"/>
        </w:rPr>
      </w:pPr>
      <w:r>
        <w:rPr>
          <w:b/>
          <w:sz w:val="32"/>
        </w:rPr>
        <w:t xml:space="preserve">Bringing braille to developing </w:t>
      </w:r>
      <w:r w:rsidR="00CC5943">
        <w:rPr>
          <w:b/>
          <w:sz w:val="32"/>
        </w:rPr>
        <w:t>countries</w:t>
      </w:r>
    </w:p>
    <w:p w:rsidR="00A5587E" w:rsidRPr="00FB6096" w:rsidRDefault="00A5587E" w:rsidP="00622EA6">
      <w:pPr>
        <w:pStyle w:val="PlainText"/>
        <w:jc w:val="center"/>
        <w:rPr>
          <w:b/>
          <w:sz w:val="12"/>
        </w:rPr>
      </w:pPr>
    </w:p>
    <w:p w:rsidR="00D90B80" w:rsidRDefault="00F542D2" w:rsidP="00622EA6">
      <w:pPr>
        <w:pStyle w:val="PlainText"/>
      </w:pPr>
      <w:r>
        <w:t>T</w:t>
      </w:r>
      <w:r w:rsidR="00D90B80">
        <w:t>oday [1 November] sees the launch of a new app which will help blind and partially sighted</w:t>
      </w:r>
      <w:r w:rsidR="00CC5943">
        <w:t xml:space="preserve"> people in developing countries </w:t>
      </w:r>
      <w:r w:rsidR="00D90B80">
        <w:t xml:space="preserve">to access information in braille, large print and audio formats. </w:t>
      </w:r>
    </w:p>
    <w:p w:rsidR="00D90B80" w:rsidRDefault="00D90B80" w:rsidP="00622EA6">
      <w:pPr>
        <w:pStyle w:val="PlainText"/>
      </w:pPr>
    </w:p>
    <w:p w:rsidR="00F542D2" w:rsidRDefault="00D90B80" w:rsidP="00622EA6">
      <w:pPr>
        <w:pStyle w:val="PlainText"/>
      </w:pPr>
      <w:r>
        <w:t>The free app, called EasyConverter Express, has been developed by Dolphin with support from t</w:t>
      </w:r>
      <w:r w:rsidR="00F542D2">
        <w:t>he R</w:t>
      </w:r>
      <w:r>
        <w:t xml:space="preserve">oyal </w:t>
      </w:r>
      <w:r w:rsidR="00F542D2">
        <w:t>N</w:t>
      </w:r>
      <w:r>
        <w:t xml:space="preserve">ational </w:t>
      </w:r>
      <w:r w:rsidR="00F542D2">
        <w:t>I</w:t>
      </w:r>
      <w:r>
        <w:t xml:space="preserve">nstitute of </w:t>
      </w:r>
      <w:r w:rsidR="00F542D2">
        <w:t>B</w:t>
      </w:r>
      <w:r>
        <w:t xml:space="preserve">lind People (RNIB) and </w:t>
      </w:r>
      <w:r w:rsidR="001711F5">
        <w:t xml:space="preserve">grant support </w:t>
      </w:r>
      <w:r>
        <w:t xml:space="preserve">from </w:t>
      </w:r>
      <w:r w:rsidR="00F542D2">
        <w:t>Google.org</w:t>
      </w:r>
      <w:r>
        <w:t xml:space="preserve"> as a gift to the World Blind Union (WBU) and International Council for Education of People with Visual Impairment (ICEVI). </w:t>
      </w:r>
    </w:p>
    <w:p w:rsidR="00F542D2" w:rsidRDefault="00F542D2" w:rsidP="00622EA6">
      <w:pPr>
        <w:pStyle w:val="PlainText"/>
        <w:rPr>
          <w:b/>
        </w:rPr>
      </w:pPr>
    </w:p>
    <w:p w:rsidR="00F542D2" w:rsidRDefault="00D90B80" w:rsidP="00622EA6">
      <w:pPr>
        <w:pStyle w:val="PlainText"/>
      </w:pPr>
      <w:r>
        <w:t xml:space="preserve">It is estimated that there are 253 million people worldwide with vision impairment, and it is hoped that this app will reach many of those living in developing countries. </w:t>
      </w:r>
    </w:p>
    <w:p w:rsidR="00F542D2" w:rsidRDefault="00F542D2" w:rsidP="00622EA6">
      <w:pPr>
        <w:pStyle w:val="PlainText"/>
      </w:pPr>
    </w:p>
    <w:p w:rsidR="00F542D2" w:rsidRDefault="007475CD" w:rsidP="00622EA6">
      <w:pPr>
        <w:pStyle w:val="PlainText"/>
      </w:pPr>
      <w:r>
        <w:t>Easy</w:t>
      </w:r>
      <w:r w:rsidR="00F542D2">
        <w:t xml:space="preserve">Converter Express will enable the production of </w:t>
      </w:r>
      <w:r w:rsidR="00010D2D">
        <w:t xml:space="preserve">braille, large print, MP3 and DAISY talking book formats </w:t>
      </w:r>
      <w:r w:rsidR="00F542D2">
        <w:t xml:space="preserve">from </w:t>
      </w:r>
      <w:r w:rsidR="00D90B80">
        <w:t>W</w:t>
      </w:r>
      <w:r w:rsidR="00F542D2">
        <w:t>ord files through a set of simple menus</w:t>
      </w:r>
      <w:r w:rsidR="00A10428">
        <w:t>.</w:t>
      </w:r>
    </w:p>
    <w:p w:rsidR="00F542D2" w:rsidRDefault="00F542D2" w:rsidP="00622EA6">
      <w:pPr>
        <w:pStyle w:val="PlainText"/>
      </w:pPr>
    </w:p>
    <w:p w:rsidR="008F4B54" w:rsidRPr="00CC5943" w:rsidRDefault="00396CAF" w:rsidP="00CC5943">
      <w:pPr>
        <w:pStyle w:val="PlainText"/>
        <w:rPr>
          <w:b/>
        </w:rPr>
      </w:pPr>
      <w:r w:rsidRPr="00396CAF">
        <w:t xml:space="preserve">Kevin Carey, </w:t>
      </w:r>
      <w:r w:rsidR="00010D2D">
        <w:t xml:space="preserve">Chair of the </w:t>
      </w:r>
      <w:r w:rsidRPr="00396CAF">
        <w:t xml:space="preserve">World </w:t>
      </w:r>
      <w:r w:rsidR="00010D2D">
        <w:t xml:space="preserve">Braille Council </w:t>
      </w:r>
      <w:r w:rsidR="00D90B80">
        <w:t>and outgoing Chair of RNIB,</w:t>
      </w:r>
      <w:r w:rsidR="00010D2D">
        <w:t xml:space="preserve"> said</w:t>
      </w:r>
      <w:r w:rsidR="00FC5DC1">
        <w:t>:</w:t>
      </w:r>
      <w:r w:rsidR="00CC5943">
        <w:t xml:space="preserve"> </w:t>
      </w:r>
      <w:r w:rsidR="008F4B54" w:rsidRPr="00321002">
        <w:t>“</w:t>
      </w:r>
      <w:r w:rsidR="00B804D1">
        <w:t>I</w:t>
      </w:r>
      <w:r w:rsidR="00321002" w:rsidRPr="00321002">
        <w:t xml:space="preserve"> truly believe EasyConverter Express is a game changing development </w:t>
      </w:r>
      <w:r w:rsidR="00321002">
        <w:t xml:space="preserve">for </w:t>
      </w:r>
      <w:r w:rsidR="00883E67">
        <w:t xml:space="preserve">the millions of </w:t>
      </w:r>
      <w:r w:rsidR="00321002">
        <w:t xml:space="preserve">people </w:t>
      </w:r>
      <w:r w:rsidR="00883E67">
        <w:t xml:space="preserve">living </w:t>
      </w:r>
      <w:r w:rsidR="00321002">
        <w:t xml:space="preserve">with sight loss in developing countries. It is a </w:t>
      </w:r>
      <w:r w:rsidR="007B79E4" w:rsidRPr="00321002">
        <w:t>fabulousl</w:t>
      </w:r>
      <w:r w:rsidR="008F4B54" w:rsidRPr="00321002">
        <w:t>y simple product</w:t>
      </w:r>
      <w:r w:rsidR="00883E67">
        <w:t>, specifically designed</w:t>
      </w:r>
      <w:r w:rsidR="008F4B54" w:rsidRPr="00321002">
        <w:t xml:space="preserve"> to get braille, </w:t>
      </w:r>
      <w:r w:rsidR="007B79E4" w:rsidRPr="00321002">
        <w:t xml:space="preserve">large print </w:t>
      </w:r>
      <w:r w:rsidR="008F4B54" w:rsidRPr="00321002">
        <w:t xml:space="preserve">and audio </w:t>
      </w:r>
      <w:r w:rsidR="007B79E4" w:rsidRPr="00321002">
        <w:t xml:space="preserve">to blind and partially sighted </w:t>
      </w:r>
      <w:r w:rsidR="008F4B54" w:rsidRPr="00321002">
        <w:t>people</w:t>
      </w:r>
      <w:r w:rsidR="007B79E4" w:rsidRPr="00321002">
        <w:t xml:space="preserve"> in </w:t>
      </w:r>
      <w:r w:rsidR="006D636F">
        <w:t>the w</w:t>
      </w:r>
      <w:r w:rsidR="00321002">
        <w:t xml:space="preserve">orld’s </w:t>
      </w:r>
      <w:r w:rsidR="007B79E4" w:rsidRPr="00321002">
        <w:t>poorest count</w:t>
      </w:r>
      <w:r w:rsidR="008F4B54" w:rsidRPr="00321002">
        <w:t>r</w:t>
      </w:r>
      <w:r w:rsidR="007B79E4" w:rsidRPr="00321002">
        <w:t>ies</w:t>
      </w:r>
      <w:r w:rsidR="006D636F">
        <w:t>.</w:t>
      </w:r>
      <w:r w:rsidR="00FC5DC1">
        <w:t xml:space="preserve"> </w:t>
      </w:r>
      <w:r w:rsidR="00883E67">
        <w:t>It’</w:t>
      </w:r>
      <w:r w:rsidR="008F4B54" w:rsidRPr="00321002">
        <w:t xml:space="preserve">s free and immediately available </w:t>
      </w:r>
      <w:r w:rsidR="00CC5943">
        <w:t>and I hope that it will make a big difference in terms of access to information and literacy.”</w:t>
      </w:r>
    </w:p>
    <w:p w:rsidR="00CC5943" w:rsidRPr="00321002" w:rsidRDefault="00CC5943" w:rsidP="00622EA6">
      <w:pPr>
        <w:spacing w:after="0" w:line="240" w:lineRule="auto"/>
      </w:pPr>
    </w:p>
    <w:p w:rsidR="00886995" w:rsidRDefault="00DD4043" w:rsidP="00622EA6">
      <w:pPr>
        <w:spacing w:after="0" w:line="240" w:lineRule="auto"/>
      </w:pPr>
      <w:r>
        <w:t xml:space="preserve">EasyConverter Express is </w:t>
      </w:r>
      <w:r w:rsidR="00D90B80">
        <w:t xml:space="preserve">available </w:t>
      </w:r>
      <w:r w:rsidR="00A10428">
        <w:t xml:space="preserve">in English, French &amp; Portuguese and is a free </w:t>
      </w:r>
      <w:r w:rsidR="00D90B80">
        <w:t xml:space="preserve">download from </w:t>
      </w:r>
      <w:hyperlink r:id="rId13" w:history="1">
        <w:r w:rsidR="00CC5943" w:rsidRPr="00CC5943">
          <w:rPr>
            <w:rStyle w:val="Hyperlink"/>
          </w:rPr>
          <w:t>www.YourDolphin.com/easyconverter-express</w:t>
        </w:r>
      </w:hyperlink>
      <w:r w:rsidR="00D90B80">
        <w:t xml:space="preserve"> for individuals with sight loss or organisations working with blind and partially sighted children and adults</w:t>
      </w:r>
      <w:r w:rsidR="00622EA6">
        <w:t xml:space="preserve"> in developing countries</w:t>
      </w:r>
      <w:r w:rsidR="00D90B80">
        <w:t xml:space="preserve">. </w:t>
      </w:r>
    </w:p>
    <w:p w:rsidR="001711F5" w:rsidRDefault="001711F5" w:rsidP="00622EA6">
      <w:pPr>
        <w:spacing w:after="0" w:line="240" w:lineRule="auto"/>
      </w:pPr>
    </w:p>
    <w:p w:rsidR="00FC5DC1" w:rsidRDefault="00FC5DC1" w:rsidP="00622EA6">
      <w:pPr>
        <w:spacing w:after="0" w:line="240" w:lineRule="auto"/>
        <w:jc w:val="center"/>
        <w:rPr>
          <w:rFonts w:cstheme="minorHAnsi"/>
          <w:b/>
        </w:rPr>
      </w:pPr>
      <w:r w:rsidRPr="001C5489">
        <w:rPr>
          <w:rFonts w:cstheme="minorHAnsi"/>
          <w:b/>
        </w:rPr>
        <w:t>-ENDS-</w:t>
      </w:r>
    </w:p>
    <w:p w:rsidR="00CC5943" w:rsidRPr="001C5489" w:rsidRDefault="00CC5943" w:rsidP="00622EA6">
      <w:pPr>
        <w:spacing w:after="0" w:line="240" w:lineRule="auto"/>
        <w:jc w:val="center"/>
        <w:rPr>
          <w:rFonts w:cstheme="minorHAnsi"/>
          <w:b/>
        </w:rPr>
      </w:pPr>
    </w:p>
    <w:p w:rsidR="00FC5DC1" w:rsidRPr="00CC5943" w:rsidRDefault="00FC5DC1" w:rsidP="00622EA6">
      <w:pPr>
        <w:spacing w:after="0" w:line="240" w:lineRule="auto"/>
        <w:rPr>
          <w:rFonts w:eastAsia="Times New Roman" w:cstheme="minorHAnsi"/>
          <w:b/>
          <w:lang w:eastAsia="en-GB"/>
        </w:rPr>
      </w:pPr>
      <w:r w:rsidRPr="00CC5943">
        <w:rPr>
          <w:rFonts w:eastAsia="Times New Roman" w:cstheme="minorHAnsi"/>
          <w:b/>
          <w:lang w:eastAsia="en-GB"/>
        </w:rPr>
        <w:t>Notes to Editor</w:t>
      </w:r>
    </w:p>
    <w:p w:rsidR="00622EA6" w:rsidRPr="00CC5943" w:rsidRDefault="00CC5943" w:rsidP="00622EA6">
      <w:pPr>
        <w:spacing w:after="0" w:line="240" w:lineRule="auto"/>
        <w:jc w:val="both"/>
        <w:rPr>
          <w:rFonts w:cstheme="minorHAnsi"/>
          <w:bCs/>
          <w:szCs w:val="24"/>
        </w:rPr>
      </w:pPr>
      <w:r w:rsidRPr="00CC5943">
        <w:rPr>
          <w:rFonts w:cstheme="minorHAnsi"/>
          <w:bCs/>
          <w:szCs w:val="24"/>
        </w:rPr>
        <w:t>EasyConverter Express is avail</w:t>
      </w:r>
      <w:r>
        <w:rPr>
          <w:rFonts w:cstheme="minorHAnsi"/>
          <w:bCs/>
          <w:szCs w:val="24"/>
        </w:rPr>
        <w:t xml:space="preserve">able worldwide </w:t>
      </w:r>
      <w:r w:rsidRPr="00CC5943">
        <w:rPr>
          <w:rFonts w:cstheme="minorHAnsi"/>
          <w:bCs/>
          <w:szCs w:val="24"/>
        </w:rPr>
        <w:t>excluding:</w:t>
      </w:r>
    </w:p>
    <w:p w:rsidR="00CC5943" w:rsidRPr="00CC5943" w:rsidRDefault="00CC5943" w:rsidP="00CC5943">
      <w:pPr>
        <w:pStyle w:val="NoSpacing"/>
        <w:numPr>
          <w:ilvl w:val="0"/>
          <w:numId w:val="1"/>
        </w:numPr>
        <w:rPr>
          <w:rFonts w:cstheme="minorHAnsi"/>
        </w:rPr>
      </w:pPr>
      <w:r w:rsidRPr="00CC5943">
        <w:rPr>
          <w:rFonts w:cstheme="minorHAnsi"/>
        </w:rPr>
        <w:t>EU countries</w:t>
      </w:r>
    </w:p>
    <w:p w:rsidR="00CC5943" w:rsidRPr="00CC5943" w:rsidRDefault="00CC5943" w:rsidP="00CC5943">
      <w:pPr>
        <w:pStyle w:val="NoSpacing"/>
        <w:numPr>
          <w:ilvl w:val="0"/>
          <w:numId w:val="1"/>
        </w:numPr>
        <w:rPr>
          <w:rFonts w:cstheme="minorHAnsi"/>
        </w:rPr>
      </w:pPr>
      <w:r w:rsidRPr="00CC5943">
        <w:rPr>
          <w:rFonts w:cstheme="minorHAnsi"/>
        </w:rPr>
        <w:t xml:space="preserve">Norway </w:t>
      </w:r>
    </w:p>
    <w:p w:rsidR="00CC5943" w:rsidRPr="00CC5943" w:rsidRDefault="00CC5943" w:rsidP="00CC5943">
      <w:pPr>
        <w:pStyle w:val="NoSpacing"/>
        <w:numPr>
          <w:ilvl w:val="0"/>
          <w:numId w:val="1"/>
        </w:numPr>
        <w:rPr>
          <w:rFonts w:cstheme="minorHAnsi"/>
        </w:rPr>
      </w:pPr>
      <w:r w:rsidRPr="00CC5943">
        <w:rPr>
          <w:rFonts w:cstheme="minorHAnsi"/>
        </w:rPr>
        <w:t>Switzerland</w:t>
      </w:r>
    </w:p>
    <w:p w:rsidR="00CC5943" w:rsidRPr="00CC5943" w:rsidRDefault="00CC5943" w:rsidP="00CC5943">
      <w:pPr>
        <w:pStyle w:val="NoSpacing"/>
        <w:numPr>
          <w:ilvl w:val="0"/>
          <w:numId w:val="1"/>
        </w:numPr>
        <w:rPr>
          <w:rFonts w:cstheme="minorHAnsi"/>
        </w:rPr>
      </w:pPr>
      <w:r w:rsidRPr="00CC5943">
        <w:rPr>
          <w:rFonts w:cstheme="minorHAnsi"/>
        </w:rPr>
        <w:t>Iceland</w:t>
      </w:r>
    </w:p>
    <w:p w:rsidR="00CC5943" w:rsidRPr="00CC5943" w:rsidRDefault="00CC5943" w:rsidP="00CC5943">
      <w:pPr>
        <w:pStyle w:val="NoSpacing"/>
        <w:numPr>
          <w:ilvl w:val="0"/>
          <w:numId w:val="1"/>
        </w:numPr>
        <w:rPr>
          <w:rFonts w:cstheme="minorHAnsi"/>
        </w:rPr>
      </w:pPr>
      <w:r w:rsidRPr="00CC5943">
        <w:rPr>
          <w:rFonts w:cstheme="minorHAnsi"/>
        </w:rPr>
        <w:t>United States</w:t>
      </w:r>
    </w:p>
    <w:p w:rsidR="00CC5943" w:rsidRPr="00CC5943" w:rsidRDefault="00CC5943" w:rsidP="00CC5943">
      <w:pPr>
        <w:pStyle w:val="NoSpacing"/>
        <w:numPr>
          <w:ilvl w:val="0"/>
          <w:numId w:val="1"/>
        </w:numPr>
        <w:rPr>
          <w:rFonts w:cstheme="minorHAnsi"/>
        </w:rPr>
      </w:pPr>
      <w:r w:rsidRPr="00CC5943">
        <w:rPr>
          <w:rFonts w:cstheme="minorHAnsi"/>
        </w:rPr>
        <w:t>Canada</w:t>
      </w:r>
    </w:p>
    <w:p w:rsidR="00CC5943" w:rsidRPr="00CC5943" w:rsidRDefault="00CC5943" w:rsidP="00CC5943">
      <w:pPr>
        <w:pStyle w:val="NoSpacing"/>
        <w:numPr>
          <w:ilvl w:val="0"/>
          <w:numId w:val="1"/>
        </w:numPr>
        <w:rPr>
          <w:rFonts w:cstheme="minorHAnsi"/>
        </w:rPr>
      </w:pPr>
      <w:r w:rsidRPr="00CC5943">
        <w:rPr>
          <w:rFonts w:cstheme="minorHAnsi"/>
        </w:rPr>
        <w:t xml:space="preserve">Australia </w:t>
      </w:r>
    </w:p>
    <w:p w:rsidR="00CC5943" w:rsidRPr="00CC5943" w:rsidRDefault="00CC5943" w:rsidP="00CC5943">
      <w:pPr>
        <w:pStyle w:val="NoSpacing"/>
        <w:numPr>
          <w:ilvl w:val="0"/>
          <w:numId w:val="1"/>
        </w:numPr>
        <w:rPr>
          <w:rFonts w:cstheme="minorHAnsi"/>
        </w:rPr>
      </w:pPr>
      <w:r w:rsidRPr="00CC5943">
        <w:rPr>
          <w:rFonts w:cstheme="minorHAnsi"/>
        </w:rPr>
        <w:t>New Zealand</w:t>
      </w:r>
    </w:p>
    <w:p w:rsidR="00CC5943" w:rsidRPr="00CC5943" w:rsidRDefault="00CC5943" w:rsidP="00CC5943">
      <w:pPr>
        <w:pStyle w:val="NoSpacing"/>
        <w:numPr>
          <w:ilvl w:val="0"/>
          <w:numId w:val="1"/>
        </w:numPr>
        <w:rPr>
          <w:rFonts w:cstheme="minorHAnsi"/>
        </w:rPr>
      </w:pPr>
      <w:r w:rsidRPr="00CC5943">
        <w:rPr>
          <w:rFonts w:cstheme="minorHAnsi"/>
        </w:rPr>
        <w:t>Singapore</w:t>
      </w:r>
    </w:p>
    <w:p w:rsidR="00CC5943" w:rsidRPr="00CC5943" w:rsidRDefault="00CC5943" w:rsidP="00CC5943">
      <w:pPr>
        <w:pStyle w:val="NoSpacing"/>
        <w:numPr>
          <w:ilvl w:val="0"/>
          <w:numId w:val="1"/>
        </w:numPr>
        <w:rPr>
          <w:rFonts w:cstheme="minorHAnsi"/>
        </w:rPr>
      </w:pPr>
      <w:r w:rsidRPr="00CC5943">
        <w:rPr>
          <w:rFonts w:cstheme="minorHAnsi"/>
        </w:rPr>
        <w:t>Hong Kong</w:t>
      </w:r>
    </w:p>
    <w:p w:rsidR="00CC5943" w:rsidRPr="00CC5943" w:rsidRDefault="00CC5943" w:rsidP="00CC5943">
      <w:pPr>
        <w:pStyle w:val="NoSpacing"/>
        <w:numPr>
          <w:ilvl w:val="0"/>
          <w:numId w:val="1"/>
        </w:numPr>
        <w:rPr>
          <w:rFonts w:cstheme="minorHAnsi"/>
        </w:rPr>
      </w:pPr>
      <w:r w:rsidRPr="00CC5943">
        <w:rPr>
          <w:rFonts w:cstheme="minorHAnsi"/>
        </w:rPr>
        <w:t>Brunei</w:t>
      </w:r>
    </w:p>
    <w:p w:rsidR="00CC5943" w:rsidRPr="00CC5943" w:rsidRDefault="00CC5943" w:rsidP="00CC5943">
      <w:pPr>
        <w:pStyle w:val="NoSpacing"/>
        <w:numPr>
          <w:ilvl w:val="0"/>
          <w:numId w:val="1"/>
        </w:numPr>
        <w:rPr>
          <w:rFonts w:cstheme="minorHAnsi"/>
        </w:rPr>
      </w:pPr>
      <w:r w:rsidRPr="00CC5943">
        <w:rPr>
          <w:rFonts w:cstheme="minorHAnsi"/>
        </w:rPr>
        <w:lastRenderedPageBreak/>
        <w:t>South Korea</w:t>
      </w:r>
    </w:p>
    <w:p w:rsidR="00CC5943" w:rsidRPr="00CC5943" w:rsidRDefault="00CC5943" w:rsidP="00CC5943">
      <w:pPr>
        <w:pStyle w:val="NoSpacing"/>
        <w:numPr>
          <w:ilvl w:val="0"/>
          <w:numId w:val="1"/>
        </w:numPr>
        <w:rPr>
          <w:rFonts w:cstheme="minorHAnsi"/>
        </w:rPr>
      </w:pPr>
      <w:r w:rsidRPr="00CC5943">
        <w:rPr>
          <w:rFonts w:cstheme="minorHAnsi"/>
        </w:rPr>
        <w:t>Saudi Arabia</w:t>
      </w:r>
    </w:p>
    <w:p w:rsidR="00CC5943" w:rsidRPr="00CC5943" w:rsidRDefault="00CC5943" w:rsidP="00CC5943">
      <w:pPr>
        <w:pStyle w:val="NoSpacing"/>
        <w:numPr>
          <w:ilvl w:val="0"/>
          <w:numId w:val="1"/>
        </w:numPr>
        <w:rPr>
          <w:rFonts w:cstheme="minorHAnsi"/>
        </w:rPr>
      </w:pPr>
      <w:r w:rsidRPr="00CC5943">
        <w:rPr>
          <w:rFonts w:cstheme="minorHAnsi"/>
        </w:rPr>
        <w:t>United Arab Emirates</w:t>
      </w:r>
    </w:p>
    <w:p w:rsidR="00CC5943" w:rsidRPr="00CC5943" w:rsidRDefault="00CC5943" w:rsidP="00CC5943">
      <w:pPr>
        <w:pStyle w:val="NoSpacing"/>
        <w:numPr>
          <w:ilvl w:val="0"/>
          <w:numId w:val="1"/>
        </w:numPr>
        <w:rPr>
          <w:rFonts w:cstheme="minorHAnsi"/>
        </w:rPr>
      </w:pPr>
      <w:r w:rsidRPr="00CC5943">
        <w:rPr>
          <w:rFonts w:cstheme="minorHAnsi"/>
        </w:rPr>
        <w:t>Qatar</w:t>
      </w:r>
    </w:p>
    <w:p w:rsidR="00CC5943" w:rsidRPr="00CC5943" w:rsidRDefault="00CC5943" w:rsidP="00CC5943">
      <w:pPr>
        <w:pStyle w:val="NoSpacing"/>
        <w:numPr>
          <w:ilvl w:val="0"/>
          <w:numId w:val="1"/>
        </w:numPr>
        <w:rPr>
          <w:rFonts w:cstheme="minorHAnsi"/>
        </w:rPr>
      </w:pPr>
      <w:r w:rsidRPr="00CC5943">
        <w:rPr>
          <w:rFonts w:cstheme="minorHAnsi"/>
        </w:rPr>
        <w:t>Russia</w:t>
      </w:r>
    </w:p>
    <w:p w:rsidR="00CC5943" w:rsidRPr="00CC5943" w:rsidRDefault="00CC5943" w:rsidP="00CC5943">
      <w:pPr>
        <w:pStyle w:val="NoSpacing"/>
        <w:numPr>
          <w:ilvl w:val="0"/>
          <w:numId w:val="1"/>
        </w:numPr>
        <w:rPr>
          <w:rFonts w:cstheme="minorHAnsi"/>
        </w:rPr>
      </w:pPr>
      <w:r w:rsidRPr="00CC5943">
        <w:rPr>
          <w:rFonts w:cstheme="minorHAnsi"/>
        </w:rPr>
        <w:t>Israel</w:t>
      </w:r>
    </w:p>
    <w:p w:rsidR="00CC5943" w:rsidRPr="00CC5943" w:rsidRDefault="00CC5943" w:rsidP="00622EA6">
      <w:pPr>
        <w:spacing w:after="0" w:line="240" w:lineRule="auto"/>
        <w:jc w:val="both"/>
        <w:rPr>
          <w:rFonts w:cstheme="minorHAnsi"/>
          <w:bCs/>
          <w:sz w:val="24"/>
          <w:szCs w:val="24"/>
        </w:rPr>
      </w:pPr>
    </w:p>
    <w:p w:rsidR="00622EA6" w:rsidRPr="001C5489" w:rsidRDefault="00622EA6" w:rsidP="00622EA6">
      <w:pPr>
        <w:spacing w:after="0" w:line="240" w:lineRule="auto"/>
        <w:jc w:val="both"/>
        <w:rPr>
          <w:rFonts w:cstheme="minorHAnsi"/>
          <w:sz w:val="24"/>
          <w:szCs w:val="24"/>
        </w:rPr>
      </w:pPr>
      <w:r w:rsidRPr="001C5489">
        <w:rPr>
          <w:rFonts w:cstheme="minorHAnsi"/>
          <w:b/>
          <w:bCs/>
          <w:sz w:val="24"/>
          <w:szCs w:val="24"/>
        </w:rPr>
        <w:t>About Dolphin Computer Access</w:t>
      </w:r>
    </w:p>
    <w:p w:rsidR="00622EA6" w:rsidRDefault="00622EA6" w:rsidP="00622EA6">
      <w:pPr>
        <w:spacing w:after="0" w:line="240" w:lineRule="auto"/>
        <w:rPr>
          <w:rFonts w:cstheme="minorHAnsi"/>
          <w:szCs w:val="24"/>
        </w:rPr>
      </w:pPr>
      <w:r w:rsidRPr="001C5489">
        <w:rPr>
          <w:rFonts w:cstheme="minorHAnsi"/>
          <w:szCs w:val="24"/>
        </w:rPr>
        <w:t xml:space="preserve">Located in Worcester, England, Dolphin offers a wide array of </w:t>
      </w:r>
      <w:r w:rsidRPr="001C5489">
        <w:rPr>
          <w:rStyle w:val="apple-converted-space"/>
          <w:rFonts w:cstheme="minorHAnsi"/>
          <w:szCs w:val="24"/>
        </w:rPr>
        <w:t xml:space="preserve">products that </w:t>
      </w:r>
      <w:r w:rsidRPr="001C5489">
        <w:rPr>
          <w:rFonts w:cstheme="minorHAnsi"/>
          <w:szCs w:val="24"/>
        </w:rPr>
        <w:t xml:space="preserve">enable people with varying levels of technology experience—who are blind or </w:t>
      </w:r>
      <w:r>
        <w:rPr>
          <w:rFonts w:cstheme="minorHAnsi"/>
          <w:szCs w:val="24"/>
        </w:rPr>
        <w:t xml:space="preserve">partially sighted </w:t>
      </w:r>
      <w:r w:rsidRPr="001C5489">
        <w:rPr>
          <w:rFonts w:cstheme="minorHAnsi"/>
          <w:szCs w:val="24"/>
        </w:rPr>
        <w:t xml:space="preserve">to do everyday things easily on computers and tablets. Dolphin has grown to become a global market leader, with more than 40 staff worldwide. The company has expanded to include offices in New Jersey USA and </w:t>
      </w:r>
      <w:proofErr w:type="spellStart"/>
      <w:r w:rsidRPr="001C5489">
        <w:rPr>
          <w:rFonts w:cstheme="minorHAnsi"/>
          <w:szCs w:val="24"/>
        </w:rPr>
        <w:t>Falköping</w:t>
      </w:r>
      <w:proofErr w:type="spellEnd"/>
      <w:r w:rsidRPr="001C5489">
        <w:rPr>
          <w:rFonts w:cstheme="minorHAnsi"/>
          <w:szCs w:val="24"/>
        </w:rPr>
        <w:t xml:space="preserve"> Sweden.  </w:t>
      </w:r>
    </w:p>
    <w:p w:rsidR="00622EA6" w:rsidRDefault="00E4297A" w:rsidP="00622EA6">
      <w:pPr>
        <w:spacing w:after="0" w:line="240" w:lineRule="auto"/>
        <w:rPr>
          <w:rFonts w:cstheme="minorHAnsi"/>
          <w:szCs w:val="24"/>
        </w:rPr>
      </w:pPr>
      <w:hyperlink r:id="rId14" w:history="1">
        <w:r w:rsidR="00622EA6" w:rsidRPr="00C22147">
          <w:rPr>
            <w:rStyle w:val="Hyperlink"/>
          </w:rPr>
          <w:t>www.YourDolphin.com</w:t>
        </w:r>
      </w:hyperlink>
      <w:r w:rsidR="00622EA6">
        <w:t xml:space="preserve"> </w:t>
      </w:r>
    </w:p>
    <w:p w:rsidR="00622EA6" w:rsidRDefault="00622EA6" w:rsidP="00622EA6">
      <w:pPr>
        <w:spacing w:after="0" w:line="240" w:lineRule="auto"/>
        <w:jc w:val="both"/>
        <w:rPr>
          <w:rFonts w:cstheme="minorHAnsi"/>
          <w:b/>
          <w:bCs/>
          <w:sz w:val="24"/>
          <w:szCs w:val="24"/>
        </w:rPr>
      </w:pPr>
    </w:p>
    <w:p w:rsidR="00FC5DC1" w:rsidRDefault="00622EA6" w:rsidP="00622EA6">
      <w:pPr>
        <w:spacing w:after="0" w:line="240" w:lineRule="auto"/>
        <w:jc w:val="both"/>
        <w:rPr>
          <w:rFonts w:cstheme="minorHAnsi"/>
          <w:b/>
          <w:bCs/>
          <w:sz w:val="24"/>
          <w:szCs w:val="24"/>
        </w:rPr>
      </w:pPr>
      <w:r>
        <w:rPr>
          <w:rFonts w:cstheme="minorHAnsi"/>
          <w:b/>
          <w:bCs/>
          <w:sz w:val="24"/>
          <w:szCs w:val="24"/>
        </w:rPr>
        <w:t>About RNIB</w:t>
      </w:r>
    </w:p>
    <w:p w:rsidR="00622EA6" w:rsidRPr="00622EA6" w:rsidRDefault="00622EA6" w:rsidP="00622EA6">
      <w:pPr>
        <w:pStyle w:val="PlainText"/>
        <w:rPr>
          <w:rFonts w:asciiTheme="minorHAnsi" w:hAnsiTheme="minorHAnsi" w:cstheme="minorHAnsi"/>
          <w:szCs w:val="28"/>
        </w:rPr>
      </w:pPr>
      <w:r w:rsidRPr="00622EA6">
        <w:rPr>
          <w:rFonts w:asciiTheme="minorHAnsi" w:hAnsiTheme="minorHAnsi" w:cstheme="minorHAnsi"/>
          <w:szCs w:val="28"/>
        </w:rPr>
        <w:t>Every six minutes, someone in the UK begins to lose their sight. We are the Royal National Institute of Blind People (RNIB) and we're here for everyone affected by sight loss – that's o</w:t>
      </w:r>
      <w:r w:rsidR="001711F5">
        <w:rPr>
          <w:rFonts w:asciiTheme="minorHAnsi" w:hAnsiTheme="minorHAnsi" w:cstheme="minorHAnsi"/>
          <w:szCs w:val="28"/>
        </w:rPr>
        <w:t xml:space="preserve">ver 2 million people in the UK. </w:t>
      </w:r>
      <w:r w:rsidRPr="00622EA6">
        <w:rPr>
          <w:rFonts w:asciiTheme="minorHAnsi" w:hAnsiTheme="minorHAnsi" w:cstheme="minorHAnsi"/>
          <w:szCs w:val="28"/>
        </w:rPr>
        <w:t xml:space="preserve">If you, or someone you know, </w:t>
      </w:r>
      <w:proofErr w:type="gramStart"/>
      <w:r w:rsidRPr="00622EA6">
        <w:rPr>
          <w:rFonts w:asciiTheme="minorHAnsi" w:hAnsiTheme="minorHAnsi" w:cstheme="minorHAnsi"/>
          <w:szCs w:val="28"/>
        </w:rPr>
        <w:t>has</w:t>
      </w:r>
      <w:proofErr w:type="gramEnd"/>
      <w:r w:rsidRPr="00622EA6">
        <w:rPr>
          <w:rFonts w:asciiTheme="minorHAnsi" w:hAnsiTheme="minorHAnsi" w:cstheme="minorHAnsi"/>
          <w:szCs w:val="28"/>
        </w:rPr>
        <w:t xml:space="preserve"> a sight problem, RNIB can help. Call the RNIB Helpline on 0303 123 9999 or visit </w:t>
      </w:r>
      <w:hyperlink r:id="rId15" w:history="1">
        <w:r w:rsidRPr="00622EA6">
          <w:rPr>
            <w:rStyle w:val="Hyperlink"/>
            <w:rFonts w:asciiTheme="minorHAnsi" w:hAnsiTheme="minorHAnsi" w:cstheme="minorHAnsi"/>
            <w:szCs w:val="28"/>
          </w:rPr>
          <w:t>www.rnib.org.uk</w:t>
        </w:r>
      </w:hyperlink>
    </w:p>
    <w:p w:rsidR="007475CD" w:rsidRDefault="007475CD" w:rsidP="00622EA6">
      <w:pPr>
        <w:spacing w:after="0" w:line="240" w:lineRule="auto"/>
        <w:jc w:val="both"/>
        <w:rPr>
          <w:rFonts w:cstheme="minorHAnsi"/>
          <w:b/>
          <w:bCs/>
          <w:sz w:val="24"/>
          <w:szCs w:val="24"/>
        </w:rPr>
      </w:pPr>
    </w:p>
    <w:p w:rsidR="007475CD" w:rsidRDefault="007475CD" w:rsidP="00622EA6">
      <w:pPr>
        <w:spacing w:after="0" w:line="240" w:lineRule="auto"/>
        <w:jc w:val="both"/>
        <w:rPr>
          <w:rFonts w:cstheme="minorHAnsi"/>
          <w:b/>
          <w:bCs/>
          <w:sz w:val="24"/>
          <w:szCs w:val="24"/>
        </w:rPr>
      </w:pPr>
      <w:r>
        <w:rPr>
          <w:rFonts w:cstheme="minorHAnsi"/>
          <w:b/>
          <w:bCs/>
          <w:sz w:val="24"/>
          <w:szCs w:val="24"/>
        </w:rPr>
        <w:t xml:space="preserve">About </w:t>
      </w:r>
      <w:r w:rsidR="00622EA6">
        <w:rPr>
          <w:rFonts w:cstheme="minorHAnsi"/>
          <w:b/>
          <w:bCs/>
          <w:sz w:val="24"/>
          <w:szCs w:val="24"/>
        </w:rPr>
        <w:t xml:space="preserve">Google.org </w:t>
      </w:r>
    </w:p>
    <w:p w:rsidR="007475CD" w:rsidRDefault="00622EA6" w:rsidP="00622EA6">
      <w:pPr>
        <w:pStyle w:val="PlainText"/>
      </w:pPr>
      <w:r>
        <w:t xml:space="preserve">Google.org supports </w:t>
      </w:r>
      <w:proofErr w:type="spellStart"/>
      <w:r>
        <w:t>nonprofits</w:t>
      </w:r>
      <w:proofErr w:type="spellEnd"/>
      <w:r>
        <w:t xml:space="preserve"> that innovate to address humanitarian issues. Since launching in 2005, Google.org has sought out </w:t>
      </w:r>
      <w:proofErr w:type="spellStart"/>
      <w:r>
        <w:t>nonprofit</w:t>
      </w:r>
      <w:proofErr w:type="spellEnd"/>
      <w:r>
        <w:t xml:space="preserve"> innovators that apply radical, data-driven innovation to solving the world's biggest challenges. These are the believers-turned-doers that have made the biggest impact on the communities they represent, whose work has the potential to produce meaningful change that can scale. We want a world that works for everyone–and we believe technology and innovation can move the needle in three key areas: education, economic opportunity, and inclusion. </w:t>
      </w:r>
    </w:p>
    <w:p w:rsidR="001711F5" w:rsidRPr="00622EA6" w:rsidRDefault="001711F5" w:rsidP="00622EA6">
      <w:pPr>
        <w:pStyle w:val="PlainText"/>
      </w:pPr>
    </w:p>
    <w:p w:rsidR="00622EA6" w:rsidRPr="00622EA6" w:rsidRDefault="00622EA6" w:rsidP="00622EA6">
      <w:pPr>
        <w:spacing w:after="0" w:line="240" w:lineRule="auto"/>
        <w:rPr>
          <w:rFonts w:cstheme="minorHAnsi"/>
          <w:szCs w:val="24"/>
        </w:rPr>
      </w:pPr>
    </w:p>
    <w:p w:rsidR="00FC5DC1" w:rsidRPr="001C5489" w:rsidRDefault="00FC5DC1" w:rsidP="00622EA6">
      <w:pPr>
        <w:pStyle w:val="Heading1"/>
        <w:spacing w:before="0" w:line="240" w:lineRule="auto"/>
        <w:rPr>
          <w:rFonts w:asciiTheme="minorHAnsi" w:eastAsia="Times New Roman" w:hAnsiTheme="minorHAnsi" w:cstheme="minorHAnsi"/>
          <w:color w:val="auto"/>
          <w:lang w:eastAsia="en-GB"/>
        </w:rPr>
      </w:pPr>
      <w:r w:rsidRPr="001C5489">
        <w:rPr>
          <w:rFonts w:asciiTheme="minorHAnsi" w:eastAsia="Times New Roman" w:hAnsiTheme="minorHAnsi" w:cstheme="minorHAnsi"/>
          <w:color w:val="auto"/>
          <w:lang w:eastAsia="en-GB"/>
        </w:rPr>
        <w:t xml:space="preserve">Contacts </w:t>
      </w:r>
    </w:p>
    <w:p w:rsidR="00FC5DC1" w:rsidRPr="001C5489" w:rsidRDefault="00FC5DC1" w:rsidP="00622EA6">
      <w:pPr>
        <w:pStyle w:val="Heading3"/>
        <w:spacing w:before="0" w:line="240" w:lineRule="auto"/>
        <w:rPr>
          <w:rFonts w:asciiTheme="minorHAnsi" w:hAnsiTheme="minorHAnsi" w:cstheme="minorHAnsi"/>
          <w:color w:val="auto"/>
        </w:rPr>
      </w:pPr>
      <w:r w:rsidRPr="001C5489">
        <w:rPr>
          <w:rFonts w:asciiTheme="minorHAnsi" w:hAnsiTheme="minorHAnsi" w:cstheme="minorHAnsi"/>
          <w:color w:val="auto"/>
        </w:rPr>
        <w:t>Media contact at Dolphin:</w:t>
      </w:r>
    </w:p>
    <w:p w:rsidR="00FC5DC1" w:rsidRPr="001C5489" w:rsidRDefault="00FC5DC1" w:rsidP="00622EA6">
      <w:pPr>
        <w:pStyle w:val="NoSpacing"/>
        <w:rPr>
          <w:rFonts w:cstheme="minorHAnsi"/>
        </w:rPr>
      </w:pPr>
      <w:r w:rsidRPr="001C5489">
        <w:rPr>
          <w:rFonts w:cstheme="minorHAnsi"/>
        </w:rPr>
        <w:t>Hazel Shaw, Marketing Director</w:t>
      </w:r>
    </w:p>
    <w:p w:rsidR="00FC5DC1" w:rsidRPr="001C5489" w:rsidRDefault="00E4297A" w:rsidP="00622EA6">
      <w:pPr>
        <w:pStyle w:val="NoSpacing"/>
        <w:rPr>
          <w:rStyle w:val="Hyperlink"/>
          <w:rFonts w:cstheme="minorHAnsi"/>
        </w:rPr>
      </w:pPr>
      <w:hyperlink r:id="rId16" w:history="1">
        <w:r w:rsidR="00FC5DC1" w:rsidRPr="001C5489">
          <w:rPr>
            <w:rStyle w:val="Hyperlink"/>
            <w:rFonts w:cstheme="minorHAnsi"/>
          </w:rPr>
          <w:t>hazel.shaw@yourdolphin.com</w:t>
        </w:r>
      </w:hyperlink>
    </w:p>
    <w:p w:rsidR="00FC5DC1" w:rsidRPr="001C5489" w:rsidRDefault="00FC5DC1" w:rsidP="00622EA6">
      <w:pPr>
        <w:pStyle w:val="NoSpacing"/>
        <w:rPr>
          <w:rFonts w:cstheme="minorHAnsi"/>
        </w:rPr>
      </w:pPr>
      <w:r w:rsidRPr="001C5489">
        <w:rPr>
          <w:rStyle w:val="Hyperlink"/>
          <w:rFonts w:cstheme="minorHAnsi"/>
        </w:rPr>
        <w:t>www.YourDolphin.com</w:t>
      </w:r>
    </w:p>
    <w:p w:rsidR="00FC5DC1" w:rsidRPr="001C5489" w:rsidRDefault="00FC5DC1" w:rsidP="00622EA6">
      <w:pPr>
        <w:pStyle w:val="NoSpacing"/>
        <w:rPr>
          <w:rFonts w:cstheme="minorHAnsi"/>
        </w:rPr>
      </w:pPr>
      <w:r w:rsidRPr="001C5489">
        <w:rPr>
          <w:rFonts w:cstheme="minorHAnsi"/>
        </w:rPr>
        <w:t>+44 1905 754 577</w:t>
      </w:r>
    </w:p>
    <w:p w:rsidR="00FC5DC1" w:rsidRPr="001C5489" w:rsidRDefault="00FC5DC1" w:rsidP="00622EA6">
      <w:pPr>
        <w:pStyle w:val="NoSpacing"/>
        <w:rPr>
          <w:rFonts w:cstheme="minorHAnsi"/>
        </w:rPr>
      </w:pPr>
      <w:r w:rsidRPr="001C5489">
        <w:rPr>
          <w:rFonts w:cstheme="minorHAnsi"/>
        </w:rPr>
        <w:t>+44 7989 444 541</w:t>
      </w:r>
    </w:p>
    <w:p w:rsidR="00FC5DC1" w:rsidRDefault="00FC5DC1"/>
    <w:sectPr w:rsidR="00FC5DC1" w:rsidSect="0007067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67C" w:rsidRDefault="00A6367C" w:rsidP="00FC5DC1">
      <w:pPr>
        <w:spacing w:after="0" w:line="240" w:lineRule="auto"/>
      </w:pPr>
      <w:r>
        <w:separator/>
      </w:r>
    </w:p>
  </w:endnote>
  <w:endnote w:type="continuationSeparator" w:id="0">
    <w:p w:rsidR="00A6367C" w:rsidRDefault="00A6367C" w:rsidP="00FC5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67C" w:rsidRDefault="00A6367C" w:rsidP="00FC5DC1">
      <w:pPr>
        <w:spacing w:after="0" w:line="240" w:lineRule="auto"/>
      </w:pPr>
      <w:r>
        <w:separator/>
      </w:r>
    </w:p>
  </w:footnote>
  <w:footnote w:type="continuationSeparator" w:id="0">
    <w:p w:rsidR="00A6367C" w:rsidRDefault="00A6367C" w:rsidP="00FC5D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AF490E"/>
    <w:multiLevelType w:val="hybridMultilevel"/>
    <w:tmpl w:val="9E522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0B6"/>
    <w:rsid w:val="00010D2D"/>
    <w:rsid w:val="00027B90"/>
    <w:rsid w:val="000551A8"/>
    <w:rsid w:val="0007067A"/>
    <w:rsid w:val="000F3E0E"/>
    <w:rsid w:val="001407A2"/>
    <w:rsid w:val="001711F5"/>
    <w:rsid w:val="002B477B"/>
    <w:rsid w:val="00313369"/>
    <w:rsid w:val="00321002"/>
    <w:rsid w:val="003751A0"/>
    <w:rsid w:val="00396CAF"/>
    <w:rsid w:val="0041725E"/>
    <w:rsid w:val="00473B71"/>
    <w:rsid w:val="00570433"/>
    <w:rsid w:val="00622EA6"/>
    <w:rsid w:val="00675A30"/>
    <w:rsid w:val="006D636F"/>
    <w:rsid w:val="007475CD"/>
    <w:rsid w:val="007B6788"/>
    <w:rsid w:val="007B79E4"/>
    <w:rsid w:val="007E46E5"/>
    <w:rsid w:val="00883E67"/>
    <w:rsid w:val="00884299"/>
    <w:rsid w:val="00886995"/>
    <w:rsid w:val="00895D36"/>
    <w:rsid w:val="008F4B54"/>
    <w:rsid w:val="009900B6"/>
    <w:rsid w:val="00996D7E"/>
    <w:rsid w:val="009C40CC"/>
    <w:rsid w:val="009D228A"/>
    <w:rsid w:val="00A10428"/>
    <w:rsid w:val="00A43C70"/>
    <w:rsid w:val="00A5587E"/>
    <w:rsid w:val="00A6367C"/>
    <w:rsid w:val="00A743E3"/>
    <w:rsid w:val="00AE29DA"/>
    <w:rsid w:val="00B225E6"/>
    <w:rsid w:val="00B50FA8"/>
    <w:rsid w:val="00B60A9C"/>
    <w:rsid w:val="00B804D1"/>
    <w:rsid w:val="00BD7965"/>
    <w:rsid w:val="00C13023"/>
    <w:rsid w:val="00CA42F9"/>
    <w:rsid w:val="00CC5943"/>
    <w:rsid w:val="00D90B80"/>
    <w:rsid w:val="00DD4043"/>
    <w:rsid w:val="00E35856"/>
    <w:rsid w:val="00E4297A"/>
    <w:rsid w:val="00EB2977"/>
    <w:rsid w:val="00EC50DE"/>
    <w:rsid w:val="00ED58C8"/>
    <w:rsid w:val="00F542D2"/>
    <w:rsid w:val="00FB6096"/>
    <w:rsid w:val="00FC5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5DC1"/>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3">
    <w:name w:val="heading 3"/>
    <w:basedOn w:val="Normal"/>
    <w:next w:val="Normal"/>
    <w:link w:val="Heading3Char"/>
    <w:uiPriority w:val="9"/>
    <w:unhideWhenUsed/>
    <w:qFormat/>
    <w:rsid w:val="00FC5DC1"/>
    <w:pPr>
      <w:keepNext/>
      <w:keepLines/>
      <w:spacing w:before="200" w:after="0"/>
      <w:outlineLvl w:val="2"/>
    </w:pPr>
    <w:rPr>
      <w:rFonts w:asciiTheme="majorHAnsi" w:eastAsiaTheme="majorEastAsia" w:hAnsiTheme="majorHAnsi" w:cstheme="majorBidi"/>
      <w:b/>
      <w:b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900B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900B6"/>
    <w:rPr>
      <w:rFonts w:ascii="Calibri" w:hAnsi="Calibri"/>
      <w:szCs w:val="21"/>
    </w:rPr>
  </w:style>
  <w:style w:type="character" w:styleId="CommentReference">
    <w:name w:val="annotation reference"/>
    <w:basedOn w:val="DefaultParagraphFont"/>
    <w:uiPriority w:val="99"/>
    <w:semiHidden/>
    <w:unhideWhenUsed/>
    <w:rsid w:val="000551A8"/>
    <w:rPr>
      <w:sz w:val="16"/>
      <w:szCs w:val="16"/>
    </w:rPr>
  </w:style>
  <w:style w:type="paragraph" w:styleId="CommentText">
    <w:name w:val="annotation text"/>
    <w:basedOn w:val="Normal"/>
    <w:link w:val="CommentTextChar"/>
    <w:uiPriority w:val="99"/>
    <w:semiHidden/>
    <w:unhideWhenUsed/>
    <w:rsid w:val="000551A8"/>
    <w:pPr>
      <w:spacing w:line="240" w:lineRule="auto"/>
    </w:pPr>
    <w:rPr>
      <w:sz w:val="20"/>
      <w:szCs w:val="20"/>
    </w:rPr>
  </w:style>
  <w:style w:type="character" w:customStyle="1" w:styleId="CommentTextChar">
    <w:name w:val="Comment Text Char"/>
    <w:basedOn w:val="DefaultParagraphFont"/>
    <w:link w:val="CommentText"/>
    <w:uiPriority w:val="99"/>
    <w:semiHidden/>
    <w:rsid w:val="000551A8"/>
    <w:rPr>
      <w:sz w:val="20"/>
      <w:szCs w:val="20"/>
    </w:rPr>
  </w:style>
  <w:style w:type="paragraph" w:styleId="CommentSubject">
    <w:name w:val="annotation subject"/>
    <w:basedOn w:val="CommentText"/>
    <w:next w:val="CommentText"/>
    <w:link w:val="CommentSubjectChar"/>
    <w:uiPriority w:val="99"/>
    <w:semiHidden/>
    <w:unhideWhenUsed/>
    <w:rsid w:val="000551A8"/>
    <w:rPr>
      <w:b/>
      <w:bCs/>
    </w:rPr>
  </w:style>
  <w:style w:type="character" w:customStyle="1" w:styleId="CommentSubjectChar">
    <w:name w:val="Comment Subject Char"/>
    <w:basedOn w:val="CommentTextChar"/>
    <w:link w:val="CommentSubject"/>
    <w:uiPriority w:val="99"/>
    <w:semiHidden/>
    <w:rsid w:val="000551A8"/>
    <w:rPr>
      <w:b/>
      <w:bCs/>
      <w:sz w:val="20"/>
      <w:szCs w:val="20"/>
    </w:rPr>
  </w:style>
  <w:style w:type="paragraph" w:styleId="BalloonText">
    <w:name w:val="Balloon Text"/>
    <w:basedOn w:val="Normal"/>
    <w:link w:val="BalloonTextChar"/>
    <w:uiPriority w:val="99"/>
    <w:semiHidden/>
    <w:unhideWhenUsed/>
    <w:rsid w:val="000551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1A8"/>
    <w:rPr>
      <w:rFonts w:ascii="Tahoma" w:hAnsi="Tahoma" w:cs="Tahoma"/>
      <w:sz w:val="16"/>
      <w:szCs w:val="16"/>
    </w:rPr>
  </w:style>
  <w:style w:type="character" w:customStyle="1" w:styleId="Heading1Char">
    <w:name w:val="Heading 1 Char"/>
    <w:basedOn w:val="DefaultParagraphFont"/>
    <w:link w:val="Heading1"/>
    <w:uiPriority w:val="9"/>
    <w:rsid w:val="00FC5DC1"/>
    <w:rPr>
      <w:rFonts w:asciiTheme="majorHAnsi" w:eastAsiaTheme="majorEastAsia" w:hAnsiTheme="majorHAnsi" w:cstheme="majorBidi"/>
      <w:b/>
      <w:bCs/>
      <w:color w:val="365F91" w:themeColor="accent1" w:themeShade="BF"/>
      <w:sz w:val="28"/>
      <w:szCs w:val="28"/>
      <w:lang w:val="en-US"/>
    </w:rPr>
  </w:style>
  <w:style w:type="character" w:customStyle="1" w:styleId="apple-converted-space">
    <w:name w:val="apple-converted-space"/>
    <w:basedOn w:val="DefaultParagraphFont"/>
    <w:rsid w:val="00FC5DC1"/>
  </w:style>
  <w:style w:type="character" w:customStyle="1" w:styleId="Heading3Char">
    <w:name w:val="Heading 3 Char"/>
    <w:basedOn w:val="DefaultParagraphFont"/>
    <w:link w:val="Heading3"/>
    <w:uiPriority w:val="9"/>
    <w:rsid w:val="00FC5DC1"/>
    <w:rPr>
      <w:rFonts w:asciiTheme="majorHAnsi" w:eastAsiaTheme="majorEastAsia" w:hAnsiTheme="majorHAnsi" w:cstheme="majorBidi"/>
      <w:b/>
      <w:bCs/>
      <w:color w:val="4F81BD" w:themeColor="accent1"/>
      <w:lang w:val="en-US"/>
    </w:rPr>
  </w:style>
  <w:style w:type="paragraph" w:styleId="NoSpacing">
    <w:name w:val="No Spacing"/>
    <w:uiPriority w:val="1"/>
    <w:qFormat/>
    <w:rsid w:val="00FC5DC1"/>
    <w:pPr>
      <w:spacing w:after="0" w:line="240" w:lineRule="auto"/>
    </w:pPr>
    <w:rPr>
      <w:lang w:val="en-US"/>
    </w:rPr>
  </w:style>
  <w:style w:type="character" w:styleId="Hyperlink">
    <w:name w:val="Hyperlink"/>
    <w:basedOn w:val="DefaultParagraphFont"/>
    <w:uiPriority w:val="99"/>
    <w:unhideWhenUsed/>
    <w:rsid w:val="00FC5DC1"/>
    <w:rPr>
      <w:color w:val="0000FF" w:themeColor="hyperlink"/>
      <w:u w:val="single"/>
    </w:rPr>
  </w:style>
  <w:style w:type="paragraph" w:styleId="Header">
    <w:name w:val="header"/>
    <w:basedOn w:val="Normal"/>
    <w:link w:val="HeaderChar"/>
    <w:uiPriority w:val="99"/>
    <w:unhideWhenUsed/>
    <w:rsid w:val="00FC5D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DC1"/>
  </w:style>
  <w:style w:type="paragraph" w:styleId="Footer">
    <w:name w:val="footer"/>
    <w:basedOn w:val="Normal"/>
    <w:link w:val="FooterChar"/>
    <w:uiPriority w:val="99"/>
    <w:unhideWhenUsed/>
    <w:rsid w:val="00FC5D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DC1"/>
  </w:style>
  <w:style w:type="character" w:styleId="FollowedHyperlink">
    <w:name w:val="FollowedHyperlink"/>
    <w:basedOn w:val="DefaultParagraphFont"/>
    <w:uiPriority w:val="99"/>
    <w:semiHidden/>
    <w:unhideWhenUsed/>
    <w:rsid w:val="001711F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5DC1"/>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3">
    <w:name w:val="heading 3"/>
    <w:basedOn w:val="Normal"/>
    <w:next w:val="Normal"/>
    <w:link w:val="Heading3Char"/>
    <w:uiPriority w:val="9"/>
    <w:unhideWhenUsed/>
    <w:qFormat/>
    <w:rsid w:val="00FC5DC1"/>
    <w:pPr>
      <w:keepNext/>
      <w:keepLines/>
      <w:spacing w:before="200" w:after="0"/>
      <w:outlineLvl w:val="2"/>
    </w:pPr>
    <w:rPr>
      <w:rFonts w:asciiTheme="majorHAnsi" w:eastAsiaTheme="majorEastAsia" w:hAnsiTheme="majorHAnsi" w:cstheme="majorBidi"/>
      <w:b/>
      <w:b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900B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900B6"/>
    <w:rPr>
      <w:rFonts w:ascii="Calibri" w:hAnsi="Calibri"/>
      <w:szCs w:val="21"/>
    </w:rPr>
  </w:style>
  <w:style w:type="character" w:styleId="CommentReference">
    <w:name w:val="annotation reference"/>
    <w:basedOn w:val="DefaultParagraphFont"/>
    <w:uiPriority w:val="99"/>
    <w:semiHidden/>
    <w:unhideWhenUsed/>
    <w:rsid w:val="000551A8"/>
    <w:rPr>
      <w:sz w:val="16"/>
      <w:szCs w:val="16"/>
    </w:rPr>
  </w:style>
  <w:style w:type="paragraph" w:styleId="CommentText">
    <w:name w:val="annotation text"/>
    <w:basedOn w:val="Normal"/>
    <w:link w:val="CommentTextChar"/>
    <w:uiPriority w:val="99"/>
    <w:semiHidden/>
    <w:unhideWhenUsed/>
    <w:rsid w:val="000551A8"/>
    <w:pPr>
      <w:spacing w:line="240" w:lineRule="auto"/>
    </w:pPr>
    <w:rPr>
      <w:sz w:val="20"/>
      <w:szCs w:val="20"/>
    </w:rPr>
  </w:style>
  <w:style w:type="character" w:customStyle="1" w:styleId="CommentTextChar">
    <w:name w:val="Comment Text Char"/>
    <w:basedOn w:val="DefaultParagraphFont"/>
    <w:link w:val="CommentText"/>
    <w:uiPriority w:val="99"/>
    <w:semiHidden/>
    <w:rsid w:val="000551A8"/>
    <w:rPr>
      <w:sz w:val="20"/>
      <w:szCs w:val="20"/>
    </w:rPr>
  </w:style>
  <w:style w:type="paragraph" w:styleId="CommentSubject">
    <w:name w:val="annotation subject"/>
    <w:basedOn w:val="CommentText"/>
    <w:next w:val="CommentText"/>
    <w:link w:val="CommentSubjectChar"/>
    <w:uiPriority w:val="99"/>
    <w:semiHidden/>
    <w:unhideWhenUsed/>
    <w:rsid w:val="000551A8"/>
    <w:rPr>
      <w:b/>
      <w:bCs/>
    </w:rPr>
  </w:style>
  <w:style w:type="character" w:customStyle="1" w:styleId="CommentSubjectChar">
    <w:name w:val="Comment Subject Char"/>
    <w:basedOn w:val="CommentTextChar"/>
    <w:link w:val="CommentSubject"/>
    <w:uiPriority w:val="99"/>
    <w:semiHidden/>
    <w:rsid w:val="000551A8"/>
    <w:rPr>
      <w:b/>
      <w:bCs/>
      <w:sz w:val="20"/>
      <w:szCs w:val="20"/>
    </w:rPr>
  </w:style>
  <w:style w:type="paragraph" w:styleId="BalloonText">
    <w:name w:val="Balloon Text"/>
    <w:basedOn w:val="Normal"/>
    <w:link w:val="BalloonTextChar"/>
    <w:uiPriority w:val="99"/>
    <w:semiHidden/>
    <w:unhideWhenUsed/>
    <w:rsid w:val="000551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1A8"/>
    <w:rPr>
      <w:rFonts w:ascii="Tahoma" w:hAnsi="Tahoma" w:cs="Tahoma"/>
      <w:sz w:val="16"/>
      <w:szCs w:val="16"/>
    </w:rPr>
  </w:style>
  <w:style w:type="character" w:customStyle="1" w:styleId="Heading1Char">
    <w:name w:val="Heading 1 Char"/>
    <w:basedOn w:val="DefaultParagraphFont"/>
    <w:link w:val="Heading1"/>
    <w:uiPriority w:val="9"/>
    <w:rsid w:val="00FC5DC1"/>
    <w:rPr>
      <w:rFonts w:asciiTheme="majorHAnsi" w:eastAsiaTheme="majorEastAsia" w:hAnsiTheme="majorHAnsi" w:cstheme="majorBidi"/>
      <w:b/>
      <w:bCs/>
      <w:color w:val="365F91" w:themeColor="accent1" w:themeShade="BF"/>
      <w:sz w:val="28"/>
      <w:szCs w:val="28"/>
      <w:lang w:val="en-US"/>
    </w:rPr>
  </w:style>
  <w:style w:type="character" w:customStyle="1" w:styleId="apple-converted-space">
    <w:name w:val="apple-converted-space"/>
    <w:basedOn w:val="DefaultParagraphFont"/>
    <w:rsid w:val="00FC5DC1"/>
  </w:style>
  <w:style w:type="character" w:customStyle="1" w:styleId="Heading3Char">
    <w:name w:val="Heading 3 Char"/>
    <w:basedOn w:val="DefaultParagraphFont"/>
    <w:link w:val="Heading3"/>
    <w:uiPriority w:val="9"/>
    <w:rsid w:val="00FC5DC1"/>
    <w:rPr>
      <w:rFonts w:asciiTheme="majorHAnsi" w:eastAsiaTheme="majorEastAsia" w:hAnsiTheme="majorHAnsi" w:cstheme="majorBidi"/>
      <w:b/>
      <w:bCs/>
      <w:color w:val="4F81BD" w:themeColor="accent1"/>
      <w:lang w:val="en-US"/>
    </w:rPr>
  </w:style>
  <w:style w:type="paragraph" w:styleId="NoSpacing">
    <w:name w:val="No Spacing"/>
    <w:uiPriority w:val="1"/>
    <w:qFormat/>
    <w:rsid w:val="00FC5DC1"/>
    <w:pPr>
      <w:spacing w:after="0" w:line="240" w:lineRule="auto"/>
    </w:pPr>
    <w:rPr>
      <w:lang w:val="en-US"/>
    </w:rPr>
  </w:style>
  <w:style w:type="character" w:styleId="Hyperlink">
    <w:name w:val="Hyperlink"/>
    <w:basedOn w:val="DefaultParagraphFont"/>
    <w:uiPriority w:val="99"/>
    <w:unhideWhenUsed/>
    <w:rsid w:val="00FC5DC1"/>
    <w:rPr>
      <w:color w:val="0000FF" w:themeColor="hyperlink"/>
      <w:u w:val="single"/>
    </w:rPr>
  </w:style>
  <w:style w:type="paragraph" w:styleId="Header">
    <w:name w:val="header"/>
    <w:basedOn w:val="Normal"/>
    <w:link w:val="HeaderChar"/>
    <w:uiPriority w:val="99"/>
    <w:unhideWhenUsed/>
    <w:rsid w:val="00FC5D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DC1"/>
  </w:style>
  <w:style w:type="paragraph" w:styleId="Footer">
    <w:name w:val="footer"/>
    <w:basedOn w:val="Normal"/>
    <w:link w:val="FooterChar"/>
    <w:uiPriority w:val="99"/>
    <w:unhideWhenUsed/>
    <w:rsid w:val="00FC5D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DC1"/>
  </w:style>
  <w:style w:type="character" w:styleId="FollowedHyperlink">
    <w:name w:val="FollowedHyperlink"/>
    <w:basedOn w:val="DefaultParagraphFont"/>
    <w:uiPriority w:val="99"/>
    <w:semiHidden/>
    <w:unhideWhenUsed/>
    <w:rsid w:val="001711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523965">
      <w:bodyDiv w:val="1"/>
      <w:marLeft w:val="0"/>
      <w:marRight w:val="0"/>
      <w:marTop w:val="0"/>
      <w:marBottom w:val="0"/>
      <w:divBdr>
        <w:top w:val="none" w:sz="0" w:space="0" w:color="auto"/>
        <w:left w:val="none" w:sz="0" w:space="0" w:color="auto"/>
        <w:bottom w:val="none" w:sz="0" w:space="0" w:color="auto"/>
        <w:right w:val="none" w:sz="0" w:space="0" w:color="auto"/>
      </w:divBdr>
    </w:div>
    <w:div w:id="167695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ourDolphin.com/easyconverter-expres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azel.shaw@yourdolphin.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i_j993pyxy2_15f5b05746ea511d" TargetMode="External"/><Relationship Id="rId5" Type="http://schemas.openxmlformats.org/officeDocument/2006/relationships/settings" Target="settings.xml"/><Relationship Id="rId15" Type="http://schemas.openxmlformats.org/officeDocument/2006/relationships/hyperlink" Target="http://www.rnib.org.uk"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YourDolph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E29D7-D968-4800-8880-62443CE06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Hazel Shaw</dc:creator>
  <cp:lastModifiedBy>Hazel Shaw</cp:lastModifiedBy>
  <cp:revision>3</cp:revision>
  <cp:lastPrinted>2017-10-18T10:48:00Z</cp:lastPrinted>
  <dcterms:created xsi:type="dcterms:W3CDTF">2017-11-01T09:22:00Z</dcterms:created>
  <dcterms:modified xsi:type="dcterms:W3CDTF">2017-11-01T09:23:00Z</dcterms:modified>
</cp:coreProperties>
</file>